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45" w:rsidRDefault="00605108" w:rsidP="00AB27F1">
      <w:pPr>
        <w:spacing w:line="360" w:lineRule="auto"/>
        <w:jc w:val="center"/>
        <w:rPr>
          <w:rFonts w:ascii="Times New Roman" w:hAnsi="Times New Roman" w:cs="Times New Roman"/>
          <w:sz w:val="28"/>
          <w:szCs w:val="28"/>
          <w:lang w:val="uk-UA"/>
        </w:rPr>
      </w:pPr>
      <w:r w:rsidRPr="00605108">
        <w:rPr>
          <w:rFonts w:ascii="Times New Roman" w:hAnsi="Times New Roman" w:cs="Times New Roman"/>
          <w:sz w:val="28"/>
          <w:szCs w:val="28"/>
          <w:lang w:val="uk-UA"/>
        </w:rPr>
        <w:t>МІНІСТЕРСТВО ОХОРОНИ ЗДОРОВ'Я УКРАЇНИ</w:t>
      </w:r>
      <w:r w:rsidRPr="00605108">
        <w:rPr>
          <w:rFonts w:ascii="Times New Roman" w:hAnsi="Times New Roman" w:cs="Times New Roman"/>
          <w:sz w:val="28"/>
          <w:szCs w:val="28"/>
          <w:lang w:val="uk-UA"/>
        </w:rPr>
        <w:br/>
        <w:t>ЗАПОРІЗЬКИЙ ДЕРЖАВНИЙ МЕДИЧНИЙ УНІВЕРСИТЕТ</w:t>
      </w:r>
      <w:r w:rsidRPr="00605108">
        <w:rPr>
          <w:rFonts w:ascii="Times New Roman" w:hAnsi="Times New Roman" w:cs="Times New Roman"/>
          <w:sz w:val="28"/>
          <w:szCs w:val="28"/>
          <w:lang w:val="uk-UA"/>
        </w:rPr>
        <w:br/>
      </w:r>
      <w:r w:rsidRPr="00605108">
        <w:rPr>
          <w:rFonts w:ascii="Times New Roman" w:hAnsi="Times New Roman" w:cs="Times New Roman"/>
          <w:sz w:val="28"/>
          <w:szCs w:val="28"/>
          <w:lang w:val="uk-UA"/>
        </w:rPr>
        <w:br/>
      </w:r>
      <w:r w:rsidRPr="00605108">
        <w:rPr>
          <w:rFonts w:ascii="Times New Roman" w:hAnsi="Times New Roman" w:cs="Times New Roman"/>
          <w:sz w:val="28"/>
          <w:szCs w:val="28"/>
          <w:lang w:val="uk-UA"/>
        </w:rPr>
        <w:br/>
      </w:r>
      <w:r w:rsidRPr="00605108">
        <w:rPr>
          <w:rFonts w:ascii="Times New Roman" w:hAnsi="Times New Roman" w:cs="Times New Roman"/>
          <w:sz w:val="28"/>
          <w:szCs w:val="28"/>
          <w:lang w:val="uk-UA"/>
        </w:rPr>
        <w:br/>
      </w:r>
      <w:r w:rsidRPr="00605108">
        <w:rPr>
          <w:rFonts w:ascii="Times New Roman" w:hAnsi="Times New Roman" w:cs="Times New Roman"/>
          <w:sz w:val="28"/>
          <w:szCs w:val="28"/>
          <w:lang w:val="uk-UA"/>
        </w:rPr>
        <w:br/>
        <w:t>Павлюченко М.І.</w:t>
      </w:r>
      <w:r w:rsidRPr="00605108">
        <w:rPr>
          <w:rFonts w:ascii="Times New Roman" w:hAnsi="Times New Roman" w:cs="Times New Roman"/>
          <w:sz w:val="28"/>
          <w:szCs w:val="28"/>
          <w:lang w:val="uk-UA"/>
        </w:rPr>
        <w:br/>
      </w:r>
      <w:r w:rsidRPr="004D01D0">
        <w:rPr>
          <w:rFonts w:ascii="Times New Roman" w:hAnsi="Times New Roman" w:cs="Times New Roman"/>
          <w:sz w:val="28"/>
          <w:szCs w:val="28"/>
          <w:lang w:val="uk-UA"/>
        </w:rPr>
        <w:t>Слинько О.М.</w:t>
      </w:r>
      <w:r w:rsidRPr="004D01D0">
        <w:rPr>
          <w:rFonts w:ascii="Times New Roman" w:hAnsi="Times New Roman" w:cs="Times New Roman"/>
          <w:sz w:val="28"/>
          <w:szCs w:val="28"/>
          <w:lang w:val="uk-UA"/>
        </w:rPr>
        <w:br/>
      </w:r>
      <w:r w:rsidRPr="00A76B67">
        <w:rPr>
          <w:rFonts w:ascii="Times New Roman" w:hAnsi="Times New Roman" w:cs="Times New Roman"/>
          <w:sz w:val="28"/>
          <w:szCs w:val="28"/>
          <w:lang w:val="uk-UA"/>
        </w:rPr>
        <w:t>Міхісор І.П.</w:t>
      </w:r>
      <w:r w:rsidRPr="00665B45">
        <w:rPr>
          <w:rFonts w:ascii="Times New Roman" w:hAnsi="Times New Roman" w:cs="Times New Roman"/>
          <w:color w:val="FF0000"/>
          <w:sz w:val="28"/>
          <w:szCs w:val="28"/>
          <w:lang w:val="uk-UA"/>
        </w:rPr>
        <w:br/>
      </w:r>
      <w:r w:rsidRPr="00605108">
        <w:rPr>
          <w:rFonts w:ascii="Times New Roman" w:hAnsi="Times New Roman" w:cs="Times New Roman"/>
          <w:sz w:val="28"/>
          <w:szCs w:val="28"/>
          <w:lang w:val="uk-UA"/>
        </w:rPr>
        <w:t> </w:t>
      </w:r>
      <w:r w:rsidRPr="00605108">
        <w:rPr>
          <w:rFonts w:ascii="Times New Roman" w:hAnsi="Times New Roman" w:cs="Times New Roman"/>
          <w:sz w:val="28"/>
          <w:szCs w:val="28"/>
          <w:lang w:val="uk-UA"/>
        </w:rPr>
        <w:br/>
      </w:r>
      <w:r w:rsidRPr="00605108">
        <w:rPr>
          <w:rFonts w:ascii="Times New Roman" w:hAnsi="Times New Roman" w:cs="Times New Roman"/>
          <w:sz w:val="28"/>
          <w:szCs w:val="28"/>
          <w:lang w:val="uk-UA"/>
        </w:rPr>
        <w:br/>
      </w:r>
      <w:r w:rsidRPr="00605108">
        <w:rPr>
          <w:rFonts w:ascii="Times New Roman" w:hAnsi="Times New Roman" w:cs="Times New Roman"/>
          <w:sz w:val="28"/>
          <w:szCs w:val="28"/>
          <w:lang w:val="uk-UA"/>
        </w:rPr>
        <w:br/>
      </w:r>
      <w:r w:rsidRPr="00AB27F1">
        <w:rPr>
          <w:rFonts w:ascii="Times New Roman" w:hAnsi="Times New Roman" w:cs="Times New Roman"/>
          <w:b/>
          <w:sz w:val="28"/>
          <w:szCs w:val="28"/>
          <w:lang w:val="uk-UA"/>
        </w:rPr>
        <w:t>П</w:t>
      </w:r>
      <w:r w:rsidR="00665B45">
        <w:rPr>
          <w:rFonts w:ascii="Times New Roman" w:hAnsi="Times New Roman" w:cs="Times New Roman"/>
          <w:b/>
          <w:sz w:val="28"/>
          <w:szCs w:val="28"/>
          <w:lang w:val="uk-UA"/>
        </w:rPr>
        <w:t>ІСЛЯПОЛОГОВІ ГНІЙНО-СЕПТИЧНІ УСКЛАДНЕННЯ</w:t>
      </w:r>
      <w:r w:rsidRPr="00AB27F1">
        <w:rPr>
          <w:rFonts w:ascii="Times New Roman" w:hAnsi="Times New Roman" w:cs="Times New Roman"/>
          <w:b/>
          <w:sz w:val="28"/>
          <w:szCs w:val="28"/>
          <w:lang w:val="uk-UA"/>
        </w:rPr>
        <w:br/>
      </w:r>
      <w:r w:rsidR="00665B45">
        <w:rPr>
          <w:rFonts w:ascii="Times New Roman" w:hAnsi="Times New Roman" w:cs="Times New Roman"/>
          <w:b/>
          <w:sz w:val="28"/>
          <w:szCs w:val="28"/>
          <w:lang w:val="uk-UA"/>
        </w:rPr>
        <w:t>Навчальний посібник</w:t>
      </w:r>
      <w:r w:rsidR="00AB27F1" w:rsidRPr="00AB27F1">
        <w:rPr>
          <w:rFonts w:ascii="Times New Roman" w:hAnsi="Times New Roman" w:cs="Times New Roman"/>
          <w:b/>
          <w:sz w:val="28"/>
          <w:szCs w:val="28"/>
          <w:lang w:val="uk-UA"/>
        </w:rPr>
        <w:br/>
      </w:r>
      <w:r w:rsidR="00AB27F1" w:rsidRPr="00665B45">
        <w:rPr>
          <w:rFonts w:ascii="Times New Roman" w:hAnsi="Times New Roman" w:cs="Times New Roman"/>
          <w:sz w:val="28"/>
          <w:szCs w:val="28"/>
          <w:lang w:val="uk-UA"/>
        </w:rPr>
        <w:t>для студенті</w:t>
      </w:r>
      <w:r w:rsidRPr="00665B45">
        <w:rPr>
          <w:rFonts w:ascii="Times New Roman" w:hAnsi="Times New Roman" w:cs="Times New Roman"/>
          <w:sz w:val="28"/>
          <w:szCs w:val="28"/>
          <w:lang w:val="uk-UA"/>
        </w:rPr>
        <w:t xml:space="preserve">в </w:t>
      </w:r>
      <w:r w:rsidR="004D01D0" w:rsidRPr="00665B45">
        <w:rPr>
          <w:rFonts w:ascii="Times New Roman" w:hAnsi="Times New Roman" w:cs="Times New Roman"/>
          <w:sz w:val="28"/>
          <w:szCs w:val="28"/>
          <w:lang w:val="uk-UA"/>
        </w:rPr>
        <w:t>І</w:t>
      </w:r>
      <w:r w:rsidRPr="00665B45">
        <w:rPr>
          <w:rFonts w:ascii="Times New Roman" w:hAnsi="Times New Roman" w:cs="Times New Roman"/>
          <w:sz w:val="28"/>
          <w:szCs w:val="28"/>
          <w:lang w:val="uk-UA"/>
        </w:rPr>
        <w:t xml:space="preserve">V- VI курсів </w:t>
      </w:r>
      <w:r w:rsidR="004D01D0" w:rsidRPr="00665B45">
        <w:rPr>
          <w:rFonts w:ascii="Times New Roman" w:hAnsi="Times New Roman" w:cs="Times New Roman"/>
          <w:sz w:val="28"/>
          <w:szCs w:val="28"/>
          <w:lang w:val="uk-UA"/>
        </w:rPr>
        <w:t>в</w:t>
      </w:r>
      <w:r w:rsidRPr="00665B45">
        <w:rPr>
          <w:rFonts w:ascii="Times New Roman" w:hAnsi="Times New Roman" w:cs="Times New Roman"/>
          <w:sz w:val="28"/>
          <w:szCs w:val="28"/>
          <w:lang w:val="uk-UA"/>
        </w:rPr>
        <w:t xml:space="preserve">ищих </w:t>
      </w:r>
      <w:r w:rsidR="00EC1709" w:rsidRPr="00665B45">
        <w:rPr>
          <w:rFonts w:ascii="Times New Roman" w:hAnsi="Times New Roman" w:cs="Times New Roman"/>
          <w:sz w:val="28"/>
          <w:szCs w:val="28"/>
          <w:lang w:val="uk-UA"/>
        </w:rPr>
        <w:t xml:space="preserve">навчальних </w:t>
      </w:r>
      <w:r w:rsidRPr="00665B45">
        <w:rPr>
          <w:rFonts w:ascii="Times New Roman" w:hAnsi="Times New Roman" w:cs="Times New Roman"/>
          <w:sz w:val="28"/>
          <w:szCs w:val="28"/>
          <w:lang w:val="uk-UA"/>
        </w:rPr>
        <w:t xml:space="preserve">медичних </w:t>
      </w:r>
      <w:r w:rsidR="00AB27F1" w:rsidRPr="00665B45">
        <w:rPr>
          <w:rFonts w:ascii="Times New Roman" w:hAnsi="Times New Roman" w:cs="Times New Roman"/>
          <w:sz w:val="28"/>
          <w:szCs w:val="28"/>
          <w:lang w:val="uk-UA"/>
        </w:rPr>
        <w:t>закладів 3-4 рівня</w:t>
      </w:r>
      <w:r w:rsidRPr="00665B45">
        <w:rPr>
          <w:rFonts w:ascii="Times New Roman" w:hAnsi="Times New Roman" w:cs="Times New Roman"/>
          <w:sz w:val="28"/>
          <w:szCs w:val="28"/>
          <w:lang w:val="uk-UA"/>
        </w:rPr>
        <w:t xml:space="preserve"> акред</w:t>
      </w:r>
      <w:r w:rsidR="00665B45" w:rsidRPr="00665B45">
        <w:rPr>
          <w:rFonts w:ascii="Times New Roman" w:hAnsi="Times New Roman" w:cs="Times New Roman"/>
          <w:sz w:val="28"/>
          <w:szCs w:val="28"/>
          <w:lang w:val="uk-UA"/>
        </w:rPr>
        <w:t>и</w:t>
      </w:r>
      <w:r w:rsidRPr="00665B45">
        <w:rPr>
          <w:rFonts w:ascii="Times New Roman" w:hAnsi="Times New Roman" w:cs="Times New Roman"/>
          <w:sz w:val="28"/>
          <w:szCs w:val="28"/>
          <w:lang w:val="uk-UA"/>
        </w:rPr>
        <w:t>тації</w:t>
      </w:r>
      <w:r w:rsidR="00AB27F1">
        <w:rPr>
          <w:rFonts w:ascii="Times New Roman" w:hAnsi="Times New Roman" w:cs="Times New Roman"/>
          <w:sz w:val="28"/>
          <w:szCs w:val="28"/>
          <w:lang w:val="uk-UA"/>
        </w:rPr>
        <w:br/>
      </w:r>
      <w:r w:rsidR="00AB27F1">
        <w:rPr>
          <w:rFonts w:ascii="Times New Roman" w:hAnsi="Times New Roman" w:cs="Times New Roman"/>
          <w:sz w:val="28"/>
          <w:szCs w:val="28"/>
          <w:lang w:val="uk-UA"/>
        </w:rPr>
        <w:br/>
      </w:r>
      <w:r w:rsidR="00AB27F1">
        <w:rPr>
          <w:rFonts w:ascii="Times New Roman" w:hAnsi="Times New Roman" w:cs="Times New Roman"/>
          <w:sz w:val="28"/>
          <w:szCs w:val="28"/>
          <w:lang w:val="uk-UA"/>
        </w:rPr>
        <w:br/>
      </w:r>
    </w:p>
    <w:p w:rsidR="00665B45" w:rsidRDefault="00665B45" w:rsidP="00AB27F1">
      <w:pPr>
        <w:spacing w:line="360" w:lineRule="auto"/>
        <w:jc w:val="center"/>
        <w:rPr>
          <w:rFonts w:ascii="Times New Roman" w:hAnsi="Times New Roman" w:cs="Times New Roman"/>
          <w:sz w:val="28"/>
          <w:szCs w:val="28"/>
          <w:lang w:val="uk-UA"/>
        </w:rPr>
      </w:pPr>
    </w:p>
    <w:p w:rsidR="00665B45" w:rsidRDefault="00665B45" w:rsidP="00AB27F1">
      <w:pPr>
        <w:spacing w:line="360" w:lineRule="auto"/>
        <w:jc w:val="center"/>
        <w:rPr>
          <w:rFonts w:ascii="Times New Roman" w:hAnsi="Times New Roman" w:cs="Times New Roman"/>
          <w:sz w:val="28"/>
          <w:szCs w:val="28"/>
          <w:lang w:val="uk-UA"/>
        </w:rPr>
      </w:pPr>
    </w:p>
    <w:p w:rsidR="00665B45" w:rsidRDefault="00665B45" w:rsidP="00AB27F1">
      <w:pPr>
        <w:spacing w:line="360" w:lineRule="auto"/>
        <w:jc w:val="center"/>
        <w:rPr>
          <w:rFonts w:ascii="Times New Roman" w:hAnsi="Times New Roman" w:cs="Times New Roman"/>
          <w:sz w:val="28"/>
          <w:szCs w:val="28"/>
          <w:lang w:val="uk-UA"/>
        </w:rPr>
      </w:pPr>
    </w:p>
    <w:p w:rsidR="00665B45" w:rsidRDefault="00665B45" w:rsidP="00AB27F1">
      <w:pPr>
        <w:spacing w:line="360" w:lineRule="auto"/>
        <w:jc w:val="center"/>
        <w:rPr>
          <w:rFonts w:ascii="Times New Roman" w:hAnsi="Times New Roman" w:cs="Times New Roman"/>
          <w:sz w:val="28"/>
          <w:szCs w:val="28"/>
          <w:lang w:val="uk-UA"/>
        </w:rPr>
      </w:pPr>
    </w:p>
    <w:p w:rsidR="00665B45" w:rsidRDefault="00665B45" w:rsidP="00AB27F1">
      <w:pPr>
        <w:spacing w:line="360" w:lineRule="auto"/>
        <w:jc w:val="center"/>
        <w:rPr>
          <w:rFonts w:ascii="Times New Roman" w:hAnsi="Times New Roman" w:cs="Times New Roman"/>
          <w:sz w:val="28"/>
          <w:szCs w:val="28"/>
          <w:lang w:val="uk-UA"/>
        </w:rPr>
      </w:pPr>
    </w:p>
    <w:p w:rsidR="00665B45" w:rsidRDefault="00AB27F1" w:rsidP="00AB27F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r>
    </w:p>
    <w:p w:rsidR="00AB27F1" w:rsidRDefault="00605108" w:rsidP="00AB27F1">
      <w:pPr>
        <w:spacing w:line="360" w:lineRule="auto"/>
        <w:jc w:val="center"/>
        <w:rPr>
          <w:rFonts w:ascii="Times New Roman" w:hAnsi="Times New Roman" w:cs="Times New Roman"/>
          <w:sz w:val="28"/>
          <w:szCs w:val="28"/>
          <w:lang w:val="uk-UA"/>
        </w:rPr>
      </w:pPr>
      <w:r w:rsidRPr="00AB27F1">
        <w:rPr>
          <w:rFonts w:ascii="Times New Roman" w:hAnsi="Times New Roman" w:cs="Times New Roman"/>
          <w:sz w:val="28"/>
          <w:szCs w:val="28"/>
          <w:lang w:val="uk-UA"/>
        </w:rPr>
        <w:t>Запоріжжя - 2014 .</w:t>
      </w:r>
    </w:p>
    <w:p w:rsidR="00AB27F1" w:rsidRDefault="00605108" w:rsidP="00AB27F1">
      <w:pPr>
        <w:spacing w:line="360" w:lineRule="auto"/>
        <w:rPr>
          <w:rFonts w:ascii="Times New Roman" w:hAnsi="Times New Roman" w:cs="Times New Roman"/>
          <w:sz w:val="28"/>
          <w:szCs w:val="28"/>
          <w:lang w:val="uk-UA"/>
        </w:rPr>
      </w:pPr>
      <w:r w:rsidRPr="005B2868">
        <w:rPr>
          <w:rFonts w:ascii="Times New Roman" w:hAnsi="Times New Roman" w:cs="Times New Roman"/>
          <w:sz w:val="28"/>
          <w:szCs w:val="28"/>
          <w:lang w:val="uk-UA"/>
        </w:rPr>
        <w:lastRenderedPageBreak/>
        <w:t>УДК</w:t>
      </w:r>
      <w:r w:rsidR="005B2868" w:rsidRPr="005B2868">
        <w:rPr>
          <w:rFonts w:ascii="Times New Roman" w:hAnsi="Times New Roman" w:cs="Times New Roman"/>
          <w:sz w:val="28"/>
          <w:szCs w:val="28"/>
          <w:lang w:val="uk-UA"/>
        </w:rPr>
        <w:t xml:space="preserve"> 618.7 – 022 (072) ББК 57.16. П-34.</w:t>
      </w:r>
      <w:r w:rsidRPr="00605108">
        <w:rPr>
          <w:rFonts w:ascii="Times New Roman" w:hAnsi="Times New Roman" w:cs="Times New Roman"/>
          <w:sz w:val="28"/>
          <w:szCs w:val="28"/>
          <w:lang w:val="uk-UA"/>
        </w:rPr>
        <w:br/>
      </w:r>
      <w:r w:rsidRPr="00605108">
        <w:rPr>
          <w:rFonts w:ascii="Times New Roman" w:hAnsi="Times New Roman" w:cs="Times New Roman"/>
          <w:sz w:val="28"/>
          <w:szCs w:val="28"/>
          <w:lang w:val="uk-UA"/>
        </w:rPr>
        <w:br/>
      </w:r>
      <w:r w:rsidR="004B3D75">
        <w:rPr>
          <w:rFonts w:ascii="Times New Roman" w:hAnsi="Times New Roman" w:cs="Times New Roman"/>
          <w:sz w:val="28"/>
          <w:szCs w:val="28"/>
          <w:lang w:val="uk-UA"/>
        </w:rPr>
        <w:t>Навчальний посібник</w:t>
      </w:r>
      <w:r w:rsidRPr="00605108">
        <w:rPr>
          <w:rFonts w:ascii="Times New Roman" w:hAnsi="Times New Roman" w:cs="Times New Roman"/>
          <w:sz w:val="28"/>
          <w:szCs w:val="28"/>
          <w:lang w:val="uk-UA"/>
        </w:rPr>
        <w:t xml:space="preserve"> склал</w:t>
      </w:r>
      <w:r w:rsidR="004D01D0">
        <w:rPr>
          <w:rFonts w:ascii="Times New Roman" w:hAnsi="Times New Roman" w:cs="Times New Roman"/>
          <w:sz w:val="28"/>
          <w:szCs w:val="28"/>
          <w:lang w:val="uk-UA"/>
        </w:rPr>
        <w:t>и</w:t>
      </w:r>
      <w:r w:rsidRPr="00605108">
        <w:rPr>
          <w:rFonts w:ascii="Times New Roman" w:hAnsi="Times New Roman" w:cs="Times New Roman"/>
          <w:sz w:val="28"/>
          <w:szCs w:val="28"/>
          <w:lang w:val="uk-UA"/>
        </w:rPr>
        <w:br/>
        <w:t>Павлюченко М.І. , к.мед.н. , асистент кафедри</w:t>
      </w:r>
      <w:r w:rsidR="004D01D0">
        <w:rPr>
          <w:rFonts w:ascii="Times New Roman" w:hAnsi="Times New Roman" w:cs="Times New Roman"/>
          <w:sz w:val="28"/>
          <w:szCs w:val="28"/>
          <w:lang w:val="uk-UA"/>
        </w:rPr>
        <w:t xml:space="preserve"> акушерства і гінекології ЗДМУ</w:t>
      </w:r>
      <w:r w:rsidRPr="00605108">
        <w:rPr>
          <w:rFonts w:ascii="Times New Roman" w:hAnsi="Times New Roman" w:cs="Times New Roman"/>
          <w:sz w:val="28"/>
          <w:szCs w:val="28"/>
          <w:lang w:val="uk-UA"/>
        </w:rPr>
        <w:br/>
        <w:t xml:space="preserve">Слинько О.М. , к.мед.н. , доцент кафедри акушерства </w:t>
      </w:r>
      <w:r w:rsidR="004D01D0">
        <w:rPr>
          <w:rFonts w:ascii="Times New Roman" w:hAnsi="Times New Roman" w:cs="Times New Roman"/>
          <w:sz w:val="28"/>
          <w:szCs w:val="28"/>
          <w:lang w:val="uk-UA"/>
        </w:rPr>
        <w:t xml:space="preserve">і гінекології ЗДМУ   </w:t>
      </w:r>
      <w:r w:rsidRPr="004D01D0">
        <w:rPr>
          <w:rFonts w:ascii="Times New Roman" w:hAnsi="Times New Roman" w:cs="Times New Roman"/>
          <w:sz w:val="28"/>
          <w:szCs w:val="28"/>
          <w:lang w:val="uk-UA"/>
        </w:rPr>
        <w:t xml:space="preserve">Міхісор І.П. , к.мед.н. , асистент кафедри акушерства </w:t>
      </w:r>
      <w:r w:rsidR="004D01D0" w:rsidRPr="004D01D0">
        <w:rPr>
          <w:rFonts w:ascii="Times New Roman" w:hAnsi="Times New Roman" w:cs="Times New Roman"/>
          <w:sz w:val="28"/>
          <w:szCs w:val="28"/>
          <w:lang w:val="uk-UA"/>
        </w:rPr>
        <w:t>і</w:t>
      </w:r>
      <w:r w:rsidRPr="004D01D0">
        <w:rPr>
          <w:rFonts w:ascii="Times New Roman" w:hAnsi="Times New Roman" w:cs="Times New Roman"/>
          <w:sz w:val="28"/>
          <w:szCs w:val="28"/>
          <w:lang w:val="uk-UA"/>
        </w:rPr>
        <w:t xml:space="preserve"> гінекології ЗДМУ</w:t>
      </w:r>
      <w:r w:rsidRPr="004D01D0">
        <w:rPr>
          <w:rFonts w:ascii="Times New Roman" w:hAnsi="Times New Roman" w:cs="Times New Roman"/>
          <w:sz w:val="28"/>
          <w:szCs w:val="28"/>
          <w:lang w:val="uk-UA"/>
        </w:rPr>
        <w:br/>
      </w:r>
      <w:r w:rsidRPr="00605108">
        <w:rPr>
          <w:rFonts w:ascii="Times New Roman" w:hAnsi="Times New Roman" w:cs="Times New Roman"/>
          <w:sz w:val="28"/>
          <w:szCs w:val="28"/>
          <w:lang w:val="uk-UA"/>
        </w:rPr>
        <w:br/>
      </w:r>
    </w:p>
    <w:p w:rsidR="004D01D0" w:rsidRDefault="00605108" w:rsidP="004D01D0">
      <w:pPr>
        <w:spacing w:line="360" w:lineRule="auto"/>
        <w:ind w:firstLine="708"/>
        <w:jc w:val="center"/>
        <w:rPr>
          <w:rFonts w:ascii="Times New Roman" w:hAnsi="Times New Roman" w:cs="Times New Roman"/>
          <w:sz w:val="28"/>
          <w:szCs w:val="28"/>
          <w:lang w:val="uk-UA"/>
        </w:rPr>
      </w:pPr>
      <w:r w:rsidRPr="00605108">
        <w:rPr>
          <w:rFonts w:ascii="Times New Roman" w:hAnsi="Times New Roman" w:cs="Times New Roman"/>
          <w:sz w:val="28"/>
          <w:szCs w:val="28"/>
          <w:lang w:val="uk-UA"/>
        </w:rPr>
        <w:t>Анотація</w:t>
      </w:r>
      <w:r w:rsidRPr="00605108">
        <w:rPr>
          <w:rFonts w:ascii="Times New Roman" w:hAnsi="Times New Roman" w:cs="Times New Roman"/>
          <w:sz w:val="28"/>
          <w:szCs w:val="28"/>
          <w:lang w:val="uk-UA"/>
        </w:rPr>
        <w:br/>
      </w:r>
    </w:p>
    <w:p w:rsidR="00AB27F1" w:rsidRDefault="00665B45" w:rsidP="004D01D0">
      <w:pPr>
        <w:spacing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Навчальний посібник</w:t>
      </w:r>
      <w:r w:rsidR="00605108" w:rsidRPr="00605108">
        <w:rPr>
          <w:rFonts w:ascii="Times New Roman" w:hAnsi="Times New Roman" w:cs="Times New Roman"/>
          <w:sz w:val="28"/>
          <w:szCs w:val="28"/>
          <w:lang w:val="uk-UA"/>
        </w:rPr>
        <w:t xml:space="preserve"> с</w:t>
      </w:r>
      <w:r>
        <w:rPr>
          <w:rFonts w:ascii="Times New Roman" w:hAnsi="Times New Roman" w:cs="Times New Roman"/>
          <w:sz w:val="28"/>
          <w:szCs w:val="28"/>
          <w:lang w:val="uk-UA"/>
        </w:rPr>
        <w:t>творений</w:t>
      </w:r>
      <w:r w:rsidR="00605108" w:rsidRPr="00605108">
        <w:rPr>
          <w:rFonts w:ascii="Times New Roman" w:hAnsi="Times New Roman" w:cs="Times New Roman"/>
          <w:sz w:val="28"/>
          <w:szCs w:val="28"/>
          <w:lang w:val="uk-UA"/>
        </w:rPr>
        <w:t xml:space="preserve"> на підставі Наказів МОЗ України та згідно з </w:t>
      </w:r>
      <w:r>
        <w:rPr>
          <w:rFonts w:ascii="Times New Roman" w:hAnsi="Times New Roman" w:cs="Times New Roman"/>
          <w:sz w:val="28"/>
          <w:szCs w:val="28"/>
          <w:lang w:val="uk-UA"/>
        </w:rPr>
        <w:t xml:space="preserve">робочою </w:t>
      </w:r>
      <w:r w:rsidR="00605108" w:rsidRPr="00605108">
        <w:rPr>
          <w:rFonts w:ascii="Times New Roman" w:hAnsi="Times New Roman" w:cs="Times New Roman"/>
          <w:sz w:val="28"/>
          <w:szCs w:val="28"/>
          <w:lang w:val="uk-UA"/>
        </w:rPr>
        <w:t xml:space="preserve">програмою </w:t>
      </w:r>
      <w:r>
        <w:rPr>
          <w:rFonts w:ascii="Times New Roman" w:hAnsi="Times New Roman" w:cs="Times New Roman"/>
          <w:sz w:val="28"/>
          <w:szCs w:val="28"/>
          <w:lang w:val="uk-UA"/>
        </w:rPr>
        <w:t>викладання спеціальності «</w:t>
      </w:r>
      <w:r w:rsidR="004B3D75">
        <w:rPr>
          <w:rFonts w:ascii="Times New Roman" w:hAnsi="Times New Roman" w:cs="Times New Roman"/>
          <w:sz w:val="28"/>
          <w:szCs w:val="28"/>
          <w:lang w:val="uk-UA"/>
        </w:rPr>
        <w:t>А</w:t>
      </w:r>
      <w:r w:rsidR="00605108" w:rsidRPr="00605108">
        <w:rPr>
          <w:rFonts w:ascii="Times New Roman" w:hAnsi="Times New Roman" w:cs="Times New Roman"/>
          <w:sz w:val="28"/>
          <w:szCs w:val="28"/>
          <w:lang w:val="uk-UA"/>
        </w:rPr>
        <w:t>кушерств</w:t>
      </w:r>
      <w:r>
        <w:rPr>
          <w:rFonts w:ascii="Times New Roman" w:hAnsi="Times New Roman" w:cs="Times New Roman"/>
          <w:sz w:val="28"/>
          <w:szCs w:val="28"/>
          <w:lang w:val="uk-UA"/>
        </w:rPr>
        <w:t>о</w:t>
      </w:r>
      <w:r w:rsidR="00605108" w:rsidRPr="00605108">
        <w:rPr>
          <w:rFonts w:ascii="Times New Roman" w:hAnsi="Times New Roman" w:cs="Times New Roman"/>
          <w:sz w:val="28"/>
          <w:szCs w:val="28"/>
          <w:lang w:val="uk-UA"/>
        </w:rPr>
        <w:t xml:space="preserve"> </w:t>
      </w:r>
      <w:r w:rsidR="004D01D0">
        <w:rPr>
          <w:rFonts w:ascii="Times New Roman" w:hAnsi="Times New Roman" w:cs="Times New Roman"/>
          <w:sz w:val="28"/>
          <w:szCs w:val="28"/>
          <w:lang w:val="uk-UA"/>
        </w:rPr>
        <w:t>і</w:t>
      </w:r>
      <w:r w:rsidR="00605108" w:rsidRPr="00605108">
        <w:rPr>
          <w:rFonts w:ascii="Times New Roman" w:hAnsi="Times New Roman" w:cs="Times New Roman"/>
          <w:sz w:val="28"/>
          <w:szCs w:val="28"/>
          <w:lang w:val="uk-UA"/>
        </w:rPr>
        <w:t xml:space="preserve"> гінекологі</w:t>
      </w:r>
      <w:r>
        <w:rPr>
          <w:rFonts w:ascii="Times New Roman" w:hAnsi="Times New Roman" w:cs="Times New Roman"/>
          <w:sz w:val="28"/>
          <w:szCs w:val="28"/>
          <w:lang w:val="uk-UA"/>
        </w:rPr>
        <w:t xml:space="preserve">я» на медичних факультетах </w:t>
      </w:r>
      <w:r w:rsidRPr="00665B45">
        <w:rPr>
          <w:rFonts w:ascii="Times New Roman" w:hAnsi="Times New Roman" w:cs="Times New Roman"/>
          <w:sz w:val="28"/>
          <w:szCs w:val="28"/>
          <w:lang w:val="uk-UA"/>
        </w:rPr>
        <w:t>вищих навчальних медичних закладів 3-4 рівня акредитації</w:t>
      </w:r>
      <w:r w:rsidR="00605108" w:rsidRPr="00605108">
        <w:rPr>
          <w:rFonts w:ascii="Times New Roman" w:hAnsi="Times New Roman" w:cs="Times New Roman"/>
          <w:sz w:val="28"/>
          <w:szCs w:val="28"/>
          <w:lang w:val="uk-UA"/>
        </w:rPr>
        <w:t>.</w:t>
      </w:r>
      <w:r w:rsidR="004D01D0">
        <w:rPr>
          <w:rFonts w:ascii="Times New Roman" w:hAnsi="Times New Roman" w:cs="Times New Roman"/>
          <w:sz w:val="28"/>
          <w:szCs w:val="28"/>
          <w:lang w:val="uk-UA"/>
        </w:rPr>
        <w:t xml:space="preserve"> </w:t>
      </w:r>
      <w:r w:rsidR="00605108" w:rsidRPr="00605108">
        <w:rPr>
          <w:rFonts w:ascii="Times New Roman" w:hAnsi="Times New Roman" w:cs="Times New Roman"/>
          <w:sz w:val="28"/>
          <w:szCs w:val="28"/>
          <w:lang w:val="uk-UA"/>
        </w:rPr>
        <w:t xml:space="preserve"> </w:t>
      </w:r>
      <w:r w:rsidR="00AB27F1">
        <w:rPr>
          <w:rFonts w:ascii="Times New Roman" w:hAnsi="Times New Roman" w:cs="Times New Roman"/>
          <w:sz w:val="28"/>
          <w:szCs w:val="28"/>
          <w:lang w:val="uk-UA"/>
        </w:rPr>
        <w:br/>
      </w:r>
      <w:r w:rsidR="00AB27F1">
        <w:rPr>
          <w:rFonts w:ascii="Times New Roman" w:hAnsi="Times New Roman" w:cs="Times New Roman"/>
          <w:sz w:val="28"/>
          <w:szCs w:val="28"/>
          <w:lang w:val="uk-UA"/>
        </w:rPr>
        <w:br/>
      </w:r>
      <w:r w:rsidR="004D01D0">
        <w:rPr>
          <w:rFonts w:ascii="Times New Roman" w:hAnsi="Times New Roman" w:cs="Times New Roman"/>
          <w:sz w:val="28"/>
          <w:szCs w:val="28"/>
          <w:lang w:val="uk-UA"/>
        </w:rPr>
        <w:t xml:space="preserve">                  </w:t>
      </w:r>
      <w:r w:rsidR="00AB27F1">
        <w:rPr>
          <w:rFonts w:ascii="Times New Roman" w:hAnsi="Times New Roman" w:cs="Times New Roman"/>
          <w:sz w:val="28"/>
          <w:szCs w:val="28"/>
          <w:lang w:val="uk-UA"/>
        </w:rPr>
        <w:t>Для студенті</w:t>
      </w:r>
      <w:r w:rsidR="00605108" w:rsidRPr="00605108">
        <w:rPr>
          <w:rFonts w:ascii="Times New Roman" w:hAnsi="Times New Roman" w:cs="Times New Roman"/>
          <w:sz w:val="28"/>
          <w:szCs w:val="28"/>
          <w:lang w:val="uk-UA"/>
        </w:rPr>
        <w:t xml:space="preserve">в </w:t>
      </w:r>
      <w:r w:rsidR="00AB27F1">
        <w:rPr>
          <w:rFonts w:ascii="Times New Roman" w:hAnsi="Times New Roman" w:cs="Times New Roman"/>
          <w:sz w:val="28"/>
          <w:szCs w:val="28"/>
          <w:lang w:val="uk-UA"/>
        </w:rPr>
        <w:t>та ви</w:t>
      </w:r>
      <w:r w:rsidR="00605108" w:rsidRPr="00605108">
        <w:rPr>
          <w:rFonts w:ascii="Times New Roman" w:hAnsi="Times New Roman" w:cs="Times New Roman"/>
          <w:sz w:val="28"/>
          <w:szCs w:val="28"/>
          <w:lang w:val="uk-UA"/>
        </w:rPr>
        <w:t xml:space="preserve">кладачів Вищих медичних </w:t>
      </w:r>
      <w:r w:rsidR="00AB27F1">
        <w:rPr>
          <w:rFonts w:ascii="Times New Roman" w:hAnsi="Times New Roman" w:cs="Times New Roman"/>
          <w:sz w:val="28"/>
          <w:szCs w:val="28"/>
          <w:lang w:val="uk-UA"/>
        </w:rPr>
        <w:t>навчальних з</w:t>
      </w:r>
      <w:r w:rsidR="00605108" w:rsidRPr="00605108">
        <w:rPr>
          <w:rFonts w:ascii="Times New Roman" w:hAnsi="Times New Roman" w:cs="Times New Roman"/>
          <w:sz w:val="28"/>
          <w:szCs w:val="28"/>
          <w:lang w:val="uk-UA"/>
        </w:rPr>
        <w:t>акладів.</w:t>
      </w:r>
      <w:r w:rsidR="00605108" w:rsidRPr="00605108">
        <w:rPr>
          <w:rFonts w:ascii="Times New Roman" w:hAnsi="Times New Roman" w:cs="Times New Roman"/>
          <w:sz w:val="28"/>
          <w:szCs w:val="28"/>
          <w:lang w:val="uk-UA"/>
        </w:rPr>
        <w:br/>
      </w:r>
      <w:r w:rsidR="00605108" w:rsidRPr="00605108">
        <w:rPr>
          <w:rFonts w:ascii="Times New Roman" w:hAnsi="Times New Roman" w:cs="Times New Roman"/>
          <w:sz w:val="28"/>
          <w:szCs w:val="28"/>
          <w:lang w:val="uk-UA"/>
        </w:rPr>
        <w:br/>
      </w:r>
      <w:r w:rsidR="00605108" w:rsidRPr="00605108">
        <w:rPr>
          <w:rFonts w:ascii="Times New Roman" w:hAnsi="Times New Roman" w:cs="Times New Roman"/>
          <w:sz w:val="28"/>
          <w:szCs w:val="28"/>
          <w:lang w:val="uk-UA"/>
        </w:rPr>
        <w:br/>
      </w:r>
    </w:p>
    <w:p w:rsidR="004D01D0" w:rsidRDefault="004B3D75" w:rsidP="00AB27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посібник </w:t>
      </w:r>
      <w:r w:rsidR="00AB27F1">
        <w:rPr>
          <w:rFonts w:ascii="Times New Roman" w:hAnsi="Times New Roman" w:cs="Times New Roman"/>
          <w:sz w:val="28"/>
          <w:szCs w:val="28"/>
          <w:lang w:val="uk-UA"/>
        </w:rPr>
        <w:t>затверджен</w:t>
      </w:r>
      <w:r>
        <w:rPr>
          <w:rFonts w:ascii="Times New Roman" w:hAnsi="Times New Roman" w:cs="Times New Roman"/>
          <w:sz w:val="28"/>
          <w:szCs w:val="28"/>
          <w:lang w:val="uk-UA"/>
        </w:rPr>
        <w:t>ий</w:t>
      </w:r>
      <w:r w:rsidR="00AB27F1">
        <w:rPr>
          <w:rFonts w:ascii="Times New Roman" w:hAnsi="Times New Roman" w:cs="Times New Roman"/>
          <w:sz w:val="28"/>
          <w:szCs w:val="28"/>
          <w:lang w:val="uk-UA"/>
        </w:rPr>
        <w:t xml:space="preserve"> рішенням </w:t>
      </w:r>
      <w:r w:rsidR="00702D97">
        <w:rPr>
          <w:rFonts w:ascii="Times New Roman" w:hAnsi="Times New Roman" w:cs="Times New Roman"/>
          <w:sz w:val="28"/>
          <w:szCs w:val="28"/>
          <w:lang w:val="uk-UA"/>
        </w:rPr>
        <w:t>ЦМР</w:t>
      </w:r>
      <w:r w:rsidR="00605108" w:rsidRPr="00605108">
        <w:rPr>
          <w:rFonts w:ascii="Times New Roman" w:hAnsi="Times New Roman" w:cs="Times New Roman"/>
          <w:sz w:val="28"/>
          <w:szCs w:val="28"/>
          <w:lang w:val="uk-UA"/>
        </w:rPr>
        <w:t xml:space="preserve"> Запорізького державного медичного </w:t>
      </w:r>
      <w:r w:rsidR="00AB27F1">
        <w:rPr>
          <w:rFonts w:ascii="Times New Roman" w:hAnsi="Times New Roman" w:cs="Times New Roman"/>
          <w:sz w:val="28"/>
          <w:szCs w:val="28"/>
          <w:lang w:val="uk-UA"/>
        </w:rPr>
        <w:t>університету.</w:t>
      </w:r>
      <w:r w:rsidR="00605108" w:rsidRPr="00605108">
        <w:rPr>
          <w:rFonts w:ascii="Times New Roman" w:hAnsi="Times New Roman" w:cs="Times New Roman"/>
          <w:sz w:val="28"/>
          <w:szCs w:val="28"/>
          <w:lang w:val="uk-UA"/>
        </w:rPr>
        <w:br/>
        <w:t>( Протокол № _</w:t>
      </w:r>
      <w:r w:rsidR="00702D97">
        <w:rPr>
          <w:rFonts w:ascii="Times New Roman" w:hAnsi="Times New Roman" w:cs="Times New Roman"/>
          <w:sz w:val="28"/>
          <w:szCs w:val="28"/>
          <w:u w:val="single"/>
          <w:lang w:val="uk-UA"/>
        </w:rPr>
        <w:t>5</w:t>
      </w:r>
      <w:r w:rsidR="00605108" w:rsidRPr="00605108">
        <w:rPr>
          <w:rFonts w:ascii="Times New Roman" w:hAnsi="Times New Roman" w:cs="Times New Roman"/>
          <w:sz w:val="28"/>
          <w:szCs w:val="28"/>
          <w:lang w:val="uk-UA"/>
        </w:rPr>
        <w:t xml:space="preserve">__ від </w:t>
      </w:r>
      <w:r w:rsidR="00702D97">
        <w:rPr>
          <w:rFonts w:ascii="Times New Roman" w:hAnsi="Times New Roman" w:cs="Times New Roman"/>
          <w:sz w:val="28"/>
          <w:szCs w:val="28"/>
          <w:lang w:val="uk-UA"/>
        </w:rPr>
        <w:t xml:space="preserve">   </w:t>
      </w:r>
      <w:r w:rsidR="00702D97" w:rsidRPr="00702D97">
        <w:rPr>
          <w:rFonts w:ascii="Times New Roman" w:hAnsi="Times New Roman" w:cs="Times New Roman"/>
          <w:sz w:val="28"/>
          <w:szCs w:val="28"/>
          <w:lang w:val="uk-UA"/>
        </w:rPr>
        <w:t xml:space="preserve">15.05 </w:t>
      </w:r>
      <w:r w:rsidR="00605108" w:rsidRPr="00605108">
        <w:rPr>
          <w:rFonts w:ascii="Times New Roman" w:hAnsi="Times New Roman" w:cs="Times New Roman"/>
          <w:sz w:val="28"/>
          <w:szCs w:val="28"/>
          <w:lang w:val="uk-UA"/>
        </w:rPr>
        <w:t>2014 року )</w:t>
      </w:r>
      <w:r w:rsidR="00605108" w:rsidRPr="00605108">
        <w:rPr>
          <w:rFonts w:ascii="Times New Roman" w:hAnsi="Times New Roman" w:cs="Times New Roman"/>
          <w:sz w:val="28"/>
          <w:szCs w:val="28"/>
          <w:lang w:val="uk-UA"/>
        </w:rPr>
        <w:br/>
      </w:r>
      <w:r w:rsidR="00605108" w:rsidRPr="00605108">
        <w:rPr>
          <w:rFonts w:ascii="Times New Roman" w:hAnsi="Times New Roman" w:cs="Times New Roman"/>
          <w:sz w:val="28"/>
          <w:szCs w:val="28"/>
          <w:lang w:val="uk-UA"/>
        </w:rPr>
        <w:br/>
      </w:r>
      <w:r w:rsidR="00605108" w:rsidRPr="00605108">
        <w:rPr>
          <w:rFonts w:ascii="Times New Roman" w:hAnsi="Times New Roman" w:cs="Times New Roman"/>
          <w:sz w:val="28"/>
          <w:szCs w:val="28"/>
          <w:lang w:val="uk-UA"/>
        </w:rPr>
        <w:br/>
      </w:r>
      <w:r w:rsidR="00605108" w:rsidRPr="00605108">
        <w:rPr>
          <w:rFonts w:ascii="Times New Roman" w:hAnsi="Times New Roman" w:cs="Times New Roman"/>
          <w:sz w:val="28"/>
          <w:szCs w:val="28"/>
          <w:lang w:val="uk-UA"/>
        </w:rPr>
        <w:br/>
      </w:r>
    </w:p>
    <w:p w:rsidR="00A76B67" w:rsidRDefault="00A76B67" w:rsidP="00AB27F1">
      <w:pPr>
        <w:spacing w:line="360" w:lineRule="auto"/>
        <w:rPr>
          <w:rFonts w:ascii="Times New Roman" w:hAnsi="Times New Roman" w:cs="Times New Roman"/>
          <w:sz w:val="28"/>
          <w:szCs w:val="28"/>
          <w:lang w:val="uk-UA"/>
        </w:rPr>
      </w:pPr>
    </w:p>
    <w:p w:rsidR="00A76B67" w:rsidRDefault="00A76B67" w:rsidP="00AB27F1">
      <w:pPr>
        <w:spacing w:line="360" w:lineRule="auto"/>
        <w:rPr>
          <w:rFonts w:ascii="Times New Roman" w:hAnsi="Times New Roman" w:cs="Times New Roman"/>
          <w:sz w:val="28"/>
          <w:szCs w:val="28"/>
          <w:lang w:val="uk-UA"/>
        </w:rPr>
      </w:pPr>
    </w:p>
    <w:p w:rsidR="004B3D75" w:rsidRDefault="004B3D75" w:rsidP="004B3D75">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4B3D75" w:rsidRDefault="004B3D75"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Список скорочення………………………………………………………. </w:t>
      </w:r>
      <w:r w:rsidR="00315CCC">
        <w:rPr>
          <w:rFonts w:ascii="Times New Roman" w:hAnsi="Times New Roman" w:cs="Times New Roman"/>
          <w:b/>
          <w:sz w:val="28"/>
          <w:szCs w:val="28"/>
          <w:lang w:val="uk-UA"/>
        </w:rPr>
        <w:t>3</w:t>
      </w:r>
    </w:p>
    <w:p w:rsidR="004B3D75" w:rsidRDefault="004B3D75"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Передмова…………………………………………………………………. </w:t>
      </w:r>
      <w:r w:rsidR="00315CCC">
        <w:rPr>
          <w:rFonts w:ascii="Times New Roman" w:hAnsi="Times New Roman" w:cs="Times New Roman"/>
          <w:b/>
          <w:sz w:val="28"/>
          <w:szCs w:val="28"/>
          <w:lang w:val="uk-UA"/>
        </w:rPr>
        <w:t>4</w:t>
      </w:r>
    </w:p>
    <w:p w:rsidR="004B3D75" w:rsidRDefault="004B3D75"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Вступ……………………………………………………………………….. </w:t>
      </w:r>
      <w:r w:rsidR="00315CCC">
        <w:rPr>
          <w:rFonts w:ascii="Times New Roman" w:hAnsi="Times New Roman" w:cs="Times New Roman"/>
          <w:b/>
          <w:sz w:val="28"/>
          <w:szCs w:val="28"/>
          <w:lang w:val="uk-UA"/>
        </w:rPr>
        <w:t>4</w:t>
      </w:r>
    </w:p>
    <w:p w:rsidR="004B3D75" w:rsidRDefault="0019490B"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Визначення і класифікації………………………………………………. 5</w:t>
      </w:r>
    </w:p>
    <w:p w:rsidR="0019490B" w:rsidRDefault="0019490B"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Мікробіологія і фактори ризику у матері……………………………... </w:t>
      </w:r>
      <w:r w:rsidR="00144D79">
        <w:rPr>
          <w:rFonts w:ascii="Times New Roman" w:hAnsi="Times New Roman" w:cs="Times New Roman"/>
          <w:b/>
          <w:sz w:val="28"/>
          <w:szCs w:val="28"/>
          <w:lang w:val="uk-UA"/>
        </w:rPr>
        <w:t>9</w:t>
      </w:r>
    </w:p>
    <w:p w:rsidR="004B3D75" w:rsidRDefault="00144D79"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Патофізіологія…………………………………………………………….. 10</w:t>
      </w:r>
    </w:p>
    <w:p w:rsidR="004B3D75" w:rsidRDefault="00144D79"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Акушерські причини розвитку сепсису/септичного шоку…………. 15</w:t>
      </w:r>
    </w:p>
    <w:p w:rsidR="004B3D75" w:rsidRDefault="00144D79"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Клінічні ознаки і симптоми післяпологових гнійно-септичних захворювань………………………………………………………………. 17</w:t>
      </w:r>
    </w:p>
    <w:p w:rsidR="004B3D75" w:rsidRDefault="00A154C8"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Діагностика……………………………………………………………….. 33</w:t>
      </w:r>
    </w:p>
    <w:p w:rsidR="004B3D75" w:rsidRDefault="00A154C8"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Первісні цілі інтенсивної терапії………………………………………. 40</w:t>
      </w:r>
    </w:p>
    <w:p w:rsidR="004B3D75" w:rsidRDefault="0057251D"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Алгоритм виконання первинних цілей інтенсивної терапії………. 73</w:t>
      </w:r>
    </w:p>
    <w:p w:rsidR="004B3D75" w:rsidRDefault="0057251D"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Алгоритм дії при підозрі на ССВО або септичний стан…………… 73</w:t>
      </w:r>
    </w:p>
    <w:p w:rsidR="004B3D75" w:rsidRDefault="0057251D"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Фармакологічні характеристики деяких АБ препаратів…………. 76</w:t>
      </w:r>
    </w:p>
    <w:p w:rsidR="004B3D75" w:rsidRDefault="0057251D"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Список основних рекомендацій з діагностики сепсису……………. 79</w:t>
      </w:r>
    </w:p>
    <w:p w:rsidR="004B3D75" w:rsidRDefault="0057251D" w:rsidP="004B3D75">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Бібліографія……………………………………………………………… 87</w:t>
      </w: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rPr>
          <w:rFonts w:ascii="Times New Roman" w:hAnsi="Times New Roman" w:cs="Times New Roman"/>
          <w:b/>
          <w:sz w:val="28"/>
          <w:szCs w:val="28"/>
          <w:lang w:val="uk-UA"/>
        </w:rPr>
      </w:pPr>
    </w:p>
    <w:p w:rsidR="004B3D75" w:rsidRDefault="004B3D75" w:rsidP="004B3D75">
      <w:pPr>
        <w:spacing w:after="0" w:line="360" w:lineRule="auto"/>
        <w:jc w:val="center"/>
        <w:rPr>
          <w:rFonts w:ascii="Times New Roman" w:hAnsi="Times New Roman" w:cs="Times New Roman"/>
          <w:b/>
          <w:sz w:val="28"/>
          <w:szCs w:val="28"/>
          <w:lang w:val="uk-UA"/>
        </w:rPr>
      </w:pPr>
      <w:r w:rsidRPr="0078029F">
        <w:rPr>
          <w:rFonts w:ascii="Times New Roman" w:hAnsi="Times New Roman" w:cs="Times New Roman"/>
          <w:b/>
          <w:sz w:val="28"/>
          <w:szCs w:val="28"/>
          <w:lang w:val="uk-UA"/>
        </w:rPr>
        <w:lastRenderedPageBreak/>
        <w:t>СПИСОК СКОРОЧЕНЬ</w:t>
      </w:r>
    </w:p>
    <w:p w:rsidR="004B3D75" w:rsidRDefault="004B3D75" w:rsidP="004B3D75">
      <w:pPr>
        <w:spacing w:line="360" w:lineRule="auto"/>
        <w:rPr>
          <w:rFonts w:ascii="Times New Roman" w:hAnsi="Times New Roman" w:cs="Times New Roman"/>
          <w:sz w:val="28"/>
          <w:szCs w:val="28"/>
          <w:lang w:val="uk-UA"/>
        </w:rPr>
      </w:pPr>
      <w:r w:rsidRPr="00605108">
        <w:rPr>
          <w:rFonts w:ascii="Times New Roman" w:hAnsi="Times New Roman" w:cs="Times New Roman"/>
          <w:sz w:val="28"/>
          <w:szCs w:val="28"/>
          <w:lang w:val="uk-UA"/>
        </w:rPr>
        <w:t>САД- систолічний артеріальний тиск</w:t>
      </w:r>
      <w:r w:rsidRPr="00605108">
        <w:rPr>
          <w:rFonts w:ascii="Times New Roman" w:hAnsi="Times New Roman" w:cs="Times New Roman"/>
          <w:sz w:val="28"/>
          <w:szCs w:val="28"/>
          <w:lang w:val="uk-UA"/>
        </w:rPr>
        <w:br/>
        <w:t>АДср - середній артеріальний тиск</w:t>
      </w:r>
      <w:r w:rsidRPr="00605108">
        <w:rPr>
          <w:rFonts w:ascii="Times New Roman" w:hAnsi="Times New Roman" w:cs="Times New Roman"/>
          <w:sz w:val="28"/>
          <w:szCs w:val="28"/>
          <w:lang w:val="uk-UA"/>
        </w:rPr>
        <w:br/>
        <w:t>РаО</w:t>
      </w:r>
      <w:r w:rsidRPr="004221A5">
        <w:rPr>
          <w:rFonts w:ascii="Times New Roman" w:hAnsi="Times New Roman" w:cs="Times New Roman"/>
          <w:sz w:val="28"/>
          <w:szCs w:val="28"/>
          <w:vertAlign w:val="subscript"/>
          <w:lang w:val="uk-UA"/>
        </w:rPr>
        <w:t>2</w:t>
      </w:r>
      <w:r w:rsidRPr="00605108">
        <w:rPr>
          <w:rFonts w:ascii="Times New Roman" w:hAnsi="Times New Roman" w:cs="Times New Roman"/>
          <w:sz w:val="28"/>
          <w:szCs w:val="28"/>
          <w:lang w:val="uk-UA"/>
        </w:rPr>
        <w:t xml:space="preserve"> - парціальний тиск кисню в артеріальній крові</w:t>
      </w:r>
      <w:r w:rsidRPr="00605108">
        <w:rPr>
          <w:rFonts w:ascii="Times New Roman" w:hAnsi="Times New Roman" w:cs="Times New Roman"/>
          <w:sz w:val="28"/>
          <w:szCs w:val="28"/>
          <w:lang w:val="uk-UA"/>
        </w:rPr>
        <w:br/>
        <w:t>FiO</w:t>
      </w:r>
      <w:r w:rsidRPr="004221A5">
        <w:rPr>
          <w:rFonts w:ascii="Times New Roman" w:hAnsi="Times New Roman" w:cs="Times New Roman"/>
          <w:sz w:val="28"/>
          <w:szCs w:val="28"/>
          <w:vertAlign w:val="subscript"/>
          <w:lang w:val="uk-UA"/>
        </w:rPr>
        <w:t>2</w:t>
      </w:r>
      <w:r w:rsidRPr="00605108">
        <w:rPr>
          <w:rFonts w:ascii="Times New Roman" w:hAnsi="Times New Roman" w:cs="Times New Roman"/>
          <w:sz w:val="28"/>
          <w:szCs w:val="28"/>
          <w:lang w:val="uk-UA"/>
        </w:rPr>
        <w:t xml:space="preserve"> - концентрація кисню у вдихуваному газі , виражена в десятих частках</w:t>
      </w:r>
      <w:r w:rsidRPr="00605108">
        <w:rPr>
          <w:rFonts w:ascii="Times New Roman" w:hAnsi="Times New Roman" w:cs="Times New Roman"/>
          <w:sz w:val="28"/>
          <w:szCs w:val="28"/>
          <w:lang w:val="uk-UA"/>
        </w:rPr>
        <w:br/>
        <w:t>МНО - міжнародне нормоване ставлення</w:t>
      </w:r>
      <w:r w:rsidRPr="00605108">
        <w:rPr>
          <w:rFonts w:ascii="Times New Roman" w:hAnsi="Times New Roman" w:cs="Times New Roman"/>
          <w:sz w:val="28"/>
          <w:szCs w:val="28"/>
          <w:lang w:val="uk-UA"/>
        </w:rPr>
        <w:br/>
        <w:t>АЧТЧ - активований частковий тромбопластиновий час</w:t>
      </w:r>
      <w:r w:rsidRPr="00605108">
        <w:rPr>
          <w:rFonts w:ascii="Times New Roman" w:hAnsi="Times New Roman" w:cs="Times New Roman"/>
          <w:sz w:val="28"/>
          <w:szCs w:val="28"/>
          <w:lang w:val="uk-UA"/>
        </w:rPr>
        <w:br/>
        <w:t>SvO</w:t>
      </w:r>
      <w:r w:rsidRPr="004221A5">
        <w:rPr>
          <w:rFonts w:ascii="Times New Roman" w:hAnsi="Times New Roman" w:cs="Times New Roman"/>
          <w:sz w:val="28"/>
          <w:szCs w:val="28"/>
          <w:vertAlign w:val="subscript"/>
          <w:lang w:val="uk-UA"/>
        </w:rPr>
        <w:t>2</w:t>
      </w:r>
      <w:r w:rsidRPr="00605108">
        <w:rPr>
          <w:rFonts w:ascii="Times New Roman" w:hAnsi="Times New Roman" w:cs="Times New Roman"/>
          <w:sz w:val="28"/>
          <w:szCs w:val="28"/>
          <w:lang w:val="uk-UA"/>
        </w:rPr>
        <w:t xml:space="preserve"> - сатурація змішаної венозної крові</w:t>
      </w: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4B3D75" w:rsidRDefault="004B3D75" w:rsidP="00AB27F1">
      <w:pPr>
        <w:spacing w:line="360" w:lineRule="auto"/>
        <w:jc w:val="center"/>
        <w:rPr>
          <w:rFonts w:ascii="Times New Roman" w:hAnsi="Times New Roman" w:cs="Times New Roman"/>
          <w:b/>
          <w:sz w:val="28"/>
          <w:szCs w:val="28"/>
          <w:lang w:val="uk-UA"/>
        </w:rPr>
      </w:pPr>
    </w:p>
    <w:p w:rsidR="00A154C8" w:rsidRDefault="00A154C8" w:rsidP="00AB27F1">
      <w:pPr>
        <w:spacing w:line="360" w:lineRule="auto"/>
        <w:jc w:val="center"/>
        <w:rPr>
          <w:rFonts w:ascii="Times New Roman" w:hAnsi="Times New Roman" w:cs="Times New Roman"/>
          <w:b/>
          <w:sz w:val="28"/>
          <w:szCs w:val="28"/>
          <w:lang w:val="uk-UA"/>
        </w:rPr>
      </w:pPr>
    </w:p>
    <w:p w:rsidR="004B3D75" w:rsidRDefault="004B3D75" w:rsidP="00315CC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ПЕРЕДМОВА</w:t>
      </w:r>
    </w:p>
    <w:p w:rsidR="004B3D75" w:rsidRDefault="004B3D75" w:rsidP="00315CCC">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 xml:space="preserve">Вивченню питань післяпологових септичних захворювань, згідно </w:t>
      </w:r>
      <w:r>
        <w:rPr>
          <w:rFonts w:ascii="Times New Roman" w:hAnsi="Times New Roman" w:cs="Times New Roman"/>
          <w:sz w:val="28"/>
          <w:szCs w:val="28"/>
          <w:lang w:val="uk-UA"/>
        </w:rPr>
        <w:t xml:space="preserve">з </w:t>
      </w:r>
      <w:r w:rsidRPr="00605108">
        <w:rPr>
          <w:rFonts w:ascii="Times New Roman" w:hAnsi="Times New Roman" w:cs="Times New Roman"/>
          <w:sz w:val="28"/>
          <w:szCs w:val="28"/>
          <w:lang w:val="uk-UA"/>
        </w:rPr>
        <w:t>програм</w:t>
      </w:r>
      <w:r>
        <w:rPr>
          <w:rFonts w:ascii="Times New Roman" w:hAnsi="Times New Roman" w:cs="Times New Roman"/>
          <w:sz w:val="28"/>
          <w:szCs w:val="28"/>
          <w:lang w:val="uk-UA"/>
        </w:rPr>
        <w:t>ою</w:t>
      </w:r>
      <w:r w:rsidRPr="00605108">
        <w:rPr>
          <w:rFonts w:ascii="Times New Roman" w:hAnsi="Times New Roman" w:cs="Times New Roman"/>
          <w:sz w:val="28"/>
          <w:szCs w:val="28"/>
          <w:lang w:val="uk-UA"/>
        </w:rPr>
        <w:t xml:space="preserve"> підготовки студентів медичних факультетів за спеціальністю «Акушерство і гінекологія» , виділено 4</w:t>
      </w:r>
      <w:r>
        <w:rPr>
          <w:rFonts w:ascii="Times New Roman" w:hAnsi="Times New Roman" w:cs="Times New Roman"/>
          <w:sz w:val="28"/>
          <w:szCs w:val="28"/>
          <w:lang w:val="uk-UA"/>
        </w:rPr>
        <w:t>години</w:t>
      </w:r>
      <w:r w:rsidRPr="00605108">
        <w:rPr>
          <w:rFonts w:ascii="Times New Roman" w:hAnsi="Times New Roman" w:cs="Times New Roman"/>
          <w:sz w:val="28"/>
          <w:szCs w:val="28"/>
          <w:lang w:val="uk-UA"/>
        </w:rPr>
        <w:t xml:space="preserve"> практичних занять і 2 години лекційного матеріалу при проходженні Модуля 2 на 5 курсі навчання .</w:t>
      </w:r>
      <w:r w:rsidRPr="00605108">
        <w:rPr>
          <w:rFonts w:ascii="Times New Roman" w:hAnsi="Times New Roman" w:cs="Times New Roman"/>
          <w:sz w:val="28"/>
          <w:szCs w:val="28"/>
          <w:lang w:val="uk-UA"/>
        </w:rPr>
        <w:br/>
        <w:t xml:space="preserve">Основною метою створення </w:t>
      </w:r>
      <w:r>
        <w:rPr>
          <w:rFonts w:ascii="Times New Roman" w:hAnsi="Times New Roman" w:cs="Times New Roman"/>
          <w:sz w:val="28"/>
          <w:szCs w:val="28"/>
          <w:lang w:val="uk-UA"/>
        </w:rPr>
        <w:t>навчального посібника</w:t>
      </w:r>
      <w:r w:rsidRPr="00605108">
        <w:rPr>
          <w:rFonts w:ascii="Times New Roman" w:hAnsi="Times New Roman" w:cs="Times New Roman"/>
          <w:sz w:val="28"/>
          <w:szCs w:val="28"/>
          <w:lang w:val="uk-UA"/>
        </w:rPr>
        <w:t xml:space="preserve"> є підвищення рівня підготовки студентів медичних факультетів за спеціальністю </w:t>
      </w:r>
      <w:r>
        <w:rPr>
          <w:rFonts w:ascii="Times New Roman" w:hAnsi="Times New Roman" w:cs="Times New Roman"/>
          <w:sz w:val="28"/>
          <w:szCs w:val="28"/>
          <w:lang w:val="uk-UA"/>
        </w:rPr>
        <w:t>«А</w:t>
      </w:r>
      <w:r w:rsidRPr="00605108">
        <w:rPr>
          <w:rFonts w:ascii="Times New Roman" w:hAnsi="Times New Roman" w:cs="Times New Roman"/>
          <w:sz w:val="28"/>
          <w:szCs w:val="28"/>
          <w:lang w:val="uk-UA"/>
        </w:rPr>
        <w:t>кушерство і гінекологія</w:t>
      </w:r>
      <w:r>
        <w:rPr>
          <w:rFonts w:ascii="Times New Roman" w:hAnsi="Times New Roman" w:cs="Times New Roman"/>
          <w:sz w:val="28"/>
          <w:szCs w:val="28"/>
          <w:lang w:val="uk-UA"/>
        </w:rPr>
        <w:t xml:space="preserve">». </w:t>
      </w:r>
    </w:p>
    <w:p w:rsidR="004B3D75" w:rsidRDefault="004B3D75" w:rsidP="004B3D75">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 xml:space="preserve">Завданням </w:t>
      </w:r>
      <w:r>
        <w:rPr>
          <w:rFonts w:ascii="Times New Roman" w:hAnsi="Times New Roman" w:cs="Times New Roman"/>
          <w:sz w:val="28"/>
          <w:szCs w:val="28"/>
          <w:lang w:val="uk-UA"/>
        </w:rPr>
        <w:t>створення посібника</w:t>
      </w:r>
      <w:r w:rsidRPr="00605108">
        <w:rPr>
          <w:rFonts w:ascii="Times New Roman" w:hAnsi="Times New Roman" w:cs="Times New Roman"/>
          <w:sz w:val="28"/>
          <w:szCs w:val="28"/>
          <w:lang w:val="uk-UA"/>
        </w:rPr>
        <w:t xml:space="preserve"> стала систематизація сучасних уявлень з діагностики та лікування сепсису і септичного шоку під час вагітності та в післяпологовому періоді , яка б базувалася на принципах доказової медицини і відображала останні досягнення світової медичної науки і практики.</w:t>
      </w:r>
    </w:p>
    <w:p w:rsidR="00AB27F1" w:rsidRPr="00AB27F1" w:rsidRDefault="00605108" w:rsidP="00315CCC">
      <w:pPr>
        <w:spacing w:after="0" w:line="360" w:lineRule="auto"/>
        <w:jc w:val="center"/>
        <w:rPr>
          <w:rFonts w:ascii="Times New Roman" w:hAnsi="Times New Roman" w:cs="Times New Roman"/>
          <w:b/>
          <w:sz w:val="28"/>
          <w:szCs w:val="28"/>
          <w:lang w:val="uk-UA"/>
        </w:rPr>
      </w:pPr>
      <w:r w:rsidRPr="00AB27F1">
        <w:rPr>
          <w:rFonts w:ascii="Times New Roman" w:hAnsi="Times New Roman" w:cs="Times New Roman"/>
          <w:b/>
          <w:sz w:val="28"/>
          <w:szCs w:val="28"/>
          <w:lang w:val="uk-UA"/>
        </w:rPr>
        <w:t>ВСТУП</w:t>
      </w:r>
    </w:p>
    <w:p w:rsidR="004D01D0" w:rsidRDefault="00605108" w:rsidP="00315CCC">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Материнська смертність є одним з найбільш важливих і комплексних критеріїв оцінки соціально-економічних, політичних і екологічних факторів, що впливають на стан здоров'я населення.</w:t>
      </w:r>
      <w:r w:rsidR="004D01D0">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Це один з найбільш інтегрованих показників репродуктивного здоров'я населення.</w:t>
      </w:r>
      <w:r w:rsidR="004D01D0">
        <w:rPr>
          <w:rFonts w:ascii="Times New Roman" w:hAnsi="Times New Roman" w:cs="Times New Roman"/>
          <w:sz w:val="28"/>
          <w:szCs w:val="28"/>
          <w:lang w:val="uk-UA"/>
        </w:rPr>
        <w:t xml:space="preserve"> </w:t>
      </w:r>
    </w:p>
    <w:p w:rsidR="004D01D0" w:rsidRDefault="00605108" w:rsidP="004D01D0">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За визначенням ВООЗ, під материнською смертністю розуміється смерть жінки, обумовлена ​​вагітністю (незалежно від її тривалості та локалізації)</w:t>
      </w:r>
      <w:r w:rsidR="004D01D0">
        <w:rPr>
          <w:rFonts w:ascii="Times New Roman" w:hAnsi="Times New Roman" w:cs="Times New Roman"/>
          <w:sz w:val="28"/>
          <w:szCs w:val="28"/>
          <w:lang w:val="uk-UA"/>
        </w:rPr>
        <w:t>, що</w:t>
      </w:r>
      <w:r w:rsidRPr="00605108">
        <w:rPr>
          <w:rFonts w:ascii="Times New Roman" w:hAnsi="Times New Roman" w:cs="Times New Roman"/>
          <w:sz w:val="28"/>
          <w:szCs w:val="28"/>
          <w:lang w:val="uk-UA"/>
        </w:rPr>
        <w:t xml:space="preserve"> настала в період вагітності або протягом 42 днів після її закінчення від будь-якої причини, пов'язаної з вагітністю, обтяженої нею або її веденням, але не від нещасного випадку або випадково виниклої причини.</w:t>
      </w:r>
    </w:p>
    <w:p w:rsidR="0012049D" w:rsidRDefault="00605108" w:rsidP="004D01D0">
      <w:pPr>
        <w:spacing w:after="0" w:line="360" w:lineRule="auto"/>
        <w:ind w:firstLine="709"/>
        <w:rPr>
          <w:rFonts w:ascii="Times New Roman" w:hAnsi="Times New Roman" w:cs="Times New Roman"/>
          <w:sz w:val="28"/>
          <w:szCs w:val="28"/>
          <w:lang w:val="uk-UA"/>
        </w:rPr>
      </w:pPr>
      <w:r w:rsidRPr="00605108">
        <w:rPr>
          <w:rFonts w:ascii="Times New Roman" w:hAnsi="Times New Roman" w:cs="Times New Roman"/>
          <w:sz w:val="28"/>
          <w:szCs w:val="28"/>
          <w:lang w:val="uk-UA"/>
        </w:rPr>
        <w:t xml:space="preserve">Серед провідних причин в структурі материнської смертності, більшість авторів називають </w:t>
      </w:r>
      <w:r w:rsidR="00023FE2">
        <w:rPr>
          <w:rFonts w:ascii="Times New Roman" w:hAnsi="Times New Roman" w:cs="Times New Roman"/>
          <w:sz w:val="28"/>
          <w:szCs w:val="28"/>
          <w:lang w:val="uk-UA"/>
        </w:rPr>
        <w:t>гнійно-септ</w:t>
      </w:r>
      <w:r w:rsidRPr="00605108">
        <w:rPr>
          <w:rFonts w:ascii="Times New Roman" w:hAnsi="Times New Roman" w:cs="Times New Roman"/>
          <w:sz w:val="28"/>
          <w:szCs w:val="28"/>
          <w:lang w:val="uk-UA"/>
        </w:rPr>
        <w:t>ичні ускладнення післяпологового періоду. Так за даними деяких авторів інфекційні ускладнення займають третє місце в структурі материнської летальності і складають приблизно 15 % [ 1 , 2 ].</w:t>
      </w:r>
      <w:r w:rsidR="0012049D">
        <w:rPr>
          <w:rFonts w:ascii="Times New Roman" w:hAnsi="Times New Roman" w:cs="Times New Roman"/>
          <w:sz w:val="28"/>
          <w:szCs w:val="28"/>
          <w:lang w:val="uk-UA"/>
        </w:rPr>
        <w:t xml:space="preserve"> </w:t>
      </w:r>
    </w:p>
    <w:p w:rsidR="0012049D" w:rsidRDefault="00605108" w:rsidP="004D01D0">
      <w:pPr>
        <w:spacing w:after="0" w:line="360" w:lineRule="auto"/>
        <w:ind w:firstLine="709"/>
        <w:rPr>
          <w:rFonts w:ascii="Times New Roman" w:hAnsi="Times New Roman" w:cs="Times New Roman"/>
          <w:sz w:val="28"/>
          <w:szCs w:val="28"/>
          <w:lang w:val="uk-UA"/>
        </w:rPr>
      </w:pPr>
      <w:r w:rsidRPr="00605108">
        <w:rPr>
          <w:rFonts w:ascii="Times New Roman" w:hAnsi="Times New Roman" w:cs="Times New Roman"/>
          <w:sz w:val="28"/>
          <w:szCs w:val="28"/>
          <w:lang w:val="uk-UA"/>
        </w:rPr>
        <w:t>У Росії материнська смертність, пов'язана з сепсисом становить 3,4 % [3].</w:t>
      </w:r>
      <w:r w:rsidR="0012049D">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 xml:space="preserve">У США сепсис є лідируючою причиною смерті серед пацієнтів відділень інтенсивної терапії. Незважаючи на значні фінансові кошти , що вкладаються </w:t>
      </w:r>
      <w:r w:rsidRPr="00605108">
        <w:rPr>
          <w:rFonts w:ascii="Times New Roman" w:hAnsi="Times New Roman" w:cs="Times New Roman"/>
          <w:sz w:val="28"/>
          <w:szCs w:val="28"/>
          <w:lang w:val="uk-UA"/>
        </w:rPr>
        <w:lastRenderedPageBreak/>
        <w:t>в заходи щодо боротьби з патологією , щорічно реєструється понад 750 тисяч випадків сепсису.</w:t>
      </w:r>
      <w:r w:rsidR="0012049D">
        <w:rPr>
          <w:rFonts w:ascii="Times New Roman" w:hAnsi="Times New Roman" w:cs="Times New Roman"/>
          <w:sz w:val="28"/>
          <w:szCs w:val="28"/>
          <w:lang w:val="uk-UA"/>
        </w:rPr>
        <w:t xml:space="preserve"> </w:t>
      </w:r>
    </w:p>
    <w:p w:rsidR="0012049D" w:rsidRDefault="00605108" w:rsidP="0012049D">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Зросла актуальність проблеми виникнення резистентності до антибіотиків , що значно підвищує ризик розвитку септичних ускладнень. Важливу роль відіграє підвищення якості надання медичної допомоги, зокрема поява нових можливостей ранньої і точної діагностики сепсису.</w:t>
      </w:r>
      <w:r w:rsidRPr="00605108">
        <w:rPr>
          <w:rFonts w:ascii="Times New Roman" w:hAnsi="Times New Roman" w:cs="Times New Roman"/>
          <w:sz w:val="28"/>
          <w:szCs w:val="28"/>
          <w:lang w:val="uk-UA"/>
        </w:rPr>
        <w:br/>
        <w:t xml:space="preserve">Хоча кількість випадків виникнення сепсису у вагітних і жінок у післяпологовому періоді незрівнянно нижче цього показника в загальній популяції , даний вид патології також з упевненістю можна віднести до однієї з п'яти основних причин материнської смертності в усьому світі. Так </w:t>
      </w:r>
      <w:r w:rsidR="0012049D">
        <w:rPr>
          <w:rFonts w:ascii="Times New Roman" w:hAnsi="Times New Roman" w:cs="Times New Roman"/>
          <w:sz w:val="28"/>
          <w:szCs w:val="28"/>
          <w:lang w:val="uk-UA"/>
        </w:rPr>
        <w:t>у</w:t>
      </w:r>
      <w:r w:rsidRPr="00605108">
        <w:rPr>
          <w:rFonts w:ascii="Times New Roman" w:hAnsi="Times New Roman" w:cs="Times New Roman"/>
          <w:sz w:val="28"/>
          <w:szCs w:val="28"/>
          <w:lang w:val="uk-UA"/>
        </w:rPr>
        <w:t xml:space="preserve"> групі пацієнтів з високим ризиком розвитку інфекції частота запальних ускладнень доходить до 80,4 %. </w:t>
      </w:r>
    </w:p>
    <w:p w:rsidR="0012049D" w:rsidRDefault="00605108" w:rsidP="0012049D">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Сьогодні в багатьох авторитетних літературних джерелах можна зустріти дані про те , що незважаючи на всі відмінності в системах надання медичної допомоги в розвинених  країнах</w:t>
      </w:r>
      <w:r w:rsidR="0078029F">
        <w:rPr>
          <w:rFonts w:ascii="Times New Roman" w:hAnsi="Times New Roman" w:cs="Times New Roman"/>
          <w:sz w:val="28"/>
          <w:szCs w:val="28"/>
          <w:lang w:val="uk-UA"/>
        </w:rPr>
        <w:t xml:space="preserve"> і країнах що розвиваються</w:t>
      </w:r>
      <w:r w:rsidRPr="00605108">
        <w:rPr>
          <w:rFonts w:ascii="Times New Roman" w:hAnsi="Times New Roman" w:cs="Times New Roman"/>
          <w:sz w:val="28"/>
          <w:szCs w:val="28"/>
          <w:lang w:val="uk-UA"/>
        </w:rPr>
        <w:t>, метод</w:t>
      </w:r>
      <w:r w:rsidR="0078029F">
        <w:rPr>
          <w:rFonts w:ascii="Times New Roman" w:hAnsi="Times New Roman" w:cs="Times New Roman"/>
          <w:sz w:val="28"/>
          <w:szCs w:val="28"/>
          <w:lang w:val="uk-UA"/>
        </w:rPr>
        <w:t xml:space="preserve">ах лікування, і </w:t>
      </w:r>
      <w:r w:rsidRPr="00605108">
        <w:rPr>
          <w:rFonts w:ascii="Times New Roman" w:hAnsi="Times New Roman" w:cs="Times New Roman"/>
          <w:sz w:val="28"/>
          <w:szCs w:val="28"/>
          <w:lang w:val="uk-UA"/>
        </w:rPr>
        <w:t>класифікаціях при постановці діагнозу, відношення кількості встановлених випадків сепсису до кількості випадків смертності від цієї патології серед вагітних становить 72 %.</w:t>
      </w:r>
      <w:r w:rsidR="0012049D">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Проте очевидно, що у вагітних пацієнток результат захворювання і його прогноз більш оптимістичні, а ризик розвитку летального результату набагато нижче в порівнянні з іншими категоріями хворих, і становить за різними оцінками від 30 до 60 %. Цей факт може бути пояснений відсутністю в багатьох випадках поєднаних і фонових захворювань, більш молодим віком хворих, анатомічними і фізіологічними особливостями функціонування органів малого таза, що є потенційними вогнищами інфекції при розвитку сепсису.</w:t>
      </w:r>
      <w:r w:rsidR="0012049D">
        <w:rPr>
          <w:rFonts w:ascii="Times New Roman" w:hAnsi="Times New Roman" w:cs="Times New Roman"/>
          <w:sz w:val="28"/>
          <w:szCs w:val="28"/>
          <w:lang w:val="uk-UA"/>
        </w:rPr>
        <w:t xml:space="preserve"> </w:t>
      </w:r>
    </w:p>
    <w:p w:rsidR="00B84F91" w:rsidRPr="00B84F91" w:rsidRDefault="00605108" w:rsidP="00B84F91">
      <w:pPr>
        <w:spacing w:line="360" w:lineRule="auto"/>
        <w:jc w:val="center"/>
        <w:rPr>
          <w:rFonts w:ascii="Times New Roman" w:hAnsi="Times New Roman" w:cs="Times New Roman"/>
          <w:b/>
          <w:sz w:val="28"/>
          <w:szCs w:val="28"/>
          <w:lang w:val="uk-UA"/>
        </w:rPr>
      </w:pPr>
      <w:r w:rsidRPr="00B84F91">
        <w:rPr>
          <w:rFonts w:ascii="Times New Roman" w:hAnsi="Times New Roman" w:cs="Times New Roman"/>
          <w:b/>
          <w:sz w:val="28"/>
          <w:szCs w:val="28"/>
          <w:lang w:val="uk-UA"/>
        </w:rPr>
        <w:t>ВИЗНАЧЕННЯ І КЛАСИФІКАЦІЯ</w:t>
      </w:r>
    </w:p>
    <w:p w:rsidR="008E7847" w:rsidRDefault="00605108" w:rsidP="00B84F91">
      <w:pPr>
        <w:spacing w:line="360" w:lineRule="auto"/>
        <w:rPr>
          <w:rFonts w:ascii="Times New Roman" w:hAnsi="Times New Roman" w:cs="Times New Roman"/>
          <w:sz w:val="28"/>
          <w:szCs w:val="28"/>
          <w:lang w:val="uk-UA"/>
        </w:rPr>
      </w:pPr>
      <w:r w:rsidRPr="00B84F91">
        <w:rPr>
          <w:rFonts w:ascii="Times New Roman" w:hAnsi="Times New Roman" w:cs="Times New Roman"/>
          <w:b/>
          <w:sz w:val="28"/>
          <w:szCs w:val="28"/>
          <w:lang w:val="uk-UA"/>
        </w:rPr>
        <w:t>Інфекція -</w:t>
      </w:r>
      <w:r w:rsidRPr="00605108">
        <w:rPr>
          <w:rFonts w:ascii="Times New Roman" w:hAnsi="Times New Roman" w:cs="Times New Roman"/>
          <w:sz w:val="28"/>
          <w:szCs w:val="28"/>
          <w:lang w:val="uk-UA"/>
        </w:rPr>
        <w:t xml:space="preserve"> феномен , що характеризується розвитком запальної відповіді в якості реакції на появу або інвазію мікробних часток у стерильні при звичайних умовах тканини макроорганізму</w:t>
      </w:r>
      <w:r w:rsidR="00B84F91">
        <w:rPr>
          <w:rFonts w:ascii="Times New Roman" w:hAnsi="Times New Roman" w:cs="Times New Roman"/>
          <w:sz w:val="28"/>
          <w:szCs w:val="28"/>
          <w:lang w:val="uk-UA"/>
        </w:rPr>
        <w:t>.</w:t>
      </w:r>
      <w:r w:rsidRPr="00605108">
        <w:rPr>
          <w:rFonts w:ascii="Times New Roman" w:hAnsi="Times New Roman" w:cs="Times New Roman"/>
          <w:sz w:val="28"/>
          <w:szCs w:val="28"/>
          <w:lang w:val="uk-UA"/>
        </w:rPr>
        <w:br/>
      </w:r>
      <w:r w:rsidRPr="00B84F91">
        <w:rPr>
          <w:rFonts w:ascii="Times New Roman" w:hAnsi="Times New Roman" w:cs="Times New Roman"/>
          <w:b/>
          <w:sz w:val="28"/>
          <w:szCs w:val="28"/>
          <w:lang w:val="uk-UA"/>
        </w:rPr>
        <w:lastRenderedPageBreak/>
        <w:t>Бактеріємія -</w:t>
      </w:r>
      <w:r w:rsidRPr="00605108">
        <w:rPr>
          <w:rFonts w:ascii="Times New Roman" w:hAnsi="Times New Roman" w:cs="Times New Roman"/>
          <w:sz w:val="28"/>
          <w:szCs w:val="28"/>
          <w:lang w:val="uk-UA"/>
        </w:rPr>
        <w:t xml:space="preserve"> наявність живих мікроорганізмів в крові.</w:t>
      </w:r>
      <w:r w:rsidRPr="00605108">
        <w:rPr>
          <w:rFonts w:ascii="Times New Roman" w:hAnsi="Times New Roman" w:cs="Times New Roman"/>
          <w:sz w:val="28"/>
          <w:szCs w:val="28"/>
          <w:lang w:val="uk-UA"/>
        </w:rPr>
        <w:br/>
      </w:r>
      <w:r w:rsidRPr="00B84F91">
        <w:rPr>
          <w:rFonts w:ascii="Times New Roman" w:hAnsi="Times New Roman" w:cs="Times New Roman"/>
          <w:b/>
          <w:sz w:val="28"/>
          <w:szCs w:val="28"/>
          <w:lang w:val="uk-UA"/>
        </w:rPr>
        <w:t>Синдром системної запальної відповіді</w:t>
      </w:r>
      <w:r w:rsidR="00B84F91">
        <w:rPr>
          <w:rFonts w:ascii="Times New Roman" w:hAnsi="Times New Roman" w:cs="Times New Roman"/>
          <w:sz w:val="28"/>
          <w:szCs w:val="28"/>
          <w:lang w:val="uk-UA"/>
        </w:rPr>
        <w:t xml:space="preserve"> - генералізована</w:t>
      </w:r>
      <w:r w:rsidRPr="00605108">
        <w:rPr>
          <w:rFonts w:ascii="Times New Roman" w:hAnsi="Times New Roman" w:cs="Times New Roman"/>
          <w:sz w:val="28"/>
          <w:szCs w:val="28"/>
          <w:lang w:val="uk-UA"/>
        </w:rPr>
        <w:t xml:space="preserve"> запал</w:t>
      </w:r>
      <w:r w:rsidR="00B84F91">
        <w:rPr>
          <w:rFonts w:ascii="Times New Roman" w:hAnsi="Times New Roman" w:cs="Times New Roman"/>
          <w:sz w:val="28"/>
          <w:szCs w:val="28"/>
          <w:lang w:val="uk-UA"/>
        </w:rPr>
        <w:t>ьна</w:t>
      </w:r>
      <w:r w:rsidRPr="00605108">
        <w:rPr>
          <w:rFonts w:ascii="Times New Roman" w:hAnsi="Times New Roman" w:cs="Times New Roman"/>
          <w:sz w:val="28"/>
          <w:szCs w:val="28"/>
          <w:lang w:val="uk-UA"/>
        </w:rPr>
        <w:t xml:space="preserve"> відповідь організму на різні пошкодження .</w:t>
      </w:r>
      <w:r w:rsidRPr="00605108">
        <w:rPr>
          <w:rFonts w:ascii="Times New Roman" w:hAnsi="Times New Roman" w:cs="Times New Roman"/>
          <w:sz w:val="28"/>
          <w:szCs w:val="28"/>
          <w:lang w:val="uk-UA"/>
        </w:rPr>
        <w:br/>
      </w:r>
      <w:r w:rsidR="00B84F91">
        <w:rPr>
          <w:rFonts w:ascii="Times New Roman" w:hAnsi="Times New Roman" w:cs="Times New Roman"/>
          <w:b/>
          <w:sz w:val="28"/>
          <w:szCs w:val="28"/>
          <w:lang w:val="uk-UA"/>
        </w:rPr>
        <w:t>Післяпологовий</w:t>
      </w:r>
      <w:r w:rsidRPr="00B84F91">
        <w:rPr>
          <w:rFonts w:ascii="Times New Roman" w:hAnsi="Times New Roman" w:cs="Times New Roman"/>
          <w:b/>
          <w:sz w:val="28"/>
          <w:szCs w:val="28"/>
          <w:lang w:val="uk-UA"/>
        </w:rPr>
        <w:t xml:space="preserve"> сепсис</w:t>
      </w:r>
      <w:r w:rsidRPr="00605108">
        <w:rPr>
          <w:rFonts w:ascii="Times New Roman" w:hAnsi="Times New Roman" w:cs="Times New Roman"/>
          <w:sz w:val="28"/>
          <w:szCs w:val="28"/>
          <w:lang w:val="uk-UA"/>
        </w:rPr>
        <w:t xml:space="preserve"> (визначення ВООЗ) :</w:t>
      </w:r>
      <w:r w:rsidRPr="00605108">
        <w:rPr>
          <w:rFonts w:ascii="Times New Roman" w:hAnsi="Times New Roman" w:cs="Times New Roman"/>
          <w:sz w:val="28"/>
          <w:szCs w:val="28"/>
          <w:lang w:val="uk-UA"/>
        </w:rPr>
        <w:br/>
        <w:t>Інфекція генітального тракту , зареєстрована в будь-який момент між розривом плодових оболонок або початком пологів і до 42 дня післяпологового періоду , що супроводжується підвищенням температури тіла , а також одним або більше ознаками :</w:t>
      </w:r>
      <w:r w:rsidRPr="00605108">
        <w:rPr>
          <w:rFonts w:ascii="Times New Roman" w:hAnsi="Times New Roman" w:cs="Times New Roman"/>
          <w:sz w:val="28"/>
          <w:szCs w:val="28"/>
          <w:lang w:val="uk-UA"/>
        </w:rPr>
        <w:br/>
      </w:r>
      <w:r w:rsidR="00B84F91">
        <w:rPr>
          <w:rFonts w:ascii="Times New Roman" w:hAnsi="Times New Roman" w:cs="Times New Roman"/>
          <w:sz w:val="28"/>
          <w:szCs w:val="28"/>
          <w:lang w:val="uk-UA"/>
        </w:rPr>
        <w:t>1 . Т</w:t>
      </w:r>
      <w:r w:rsidRPr="00605108">
        <w:rPr>
          <w:rFonts w:ascii="Times New Roman" w:hAnsi="Times New Roman" w:cs="Times New Roman"/>
          <w:sz w:val="28"/>
          <w:szCs w:val="28"/>
          <w:lang w:val="uk-UA"/>
        </w:rPr>
        <w:t>азовий біль</w:t>
      </w:r>
      <w:r w:rsidRPr="00605108">
        <w:rPr>
          <w:rFonts w:ascii="Times New Roman" w:hAnsi="Times New Roman" w:cs="Times New Roman"/>
          <w:sz w:val="28"/>
          <w:szCs w:val="28"/>
          <w:lang w:val="uk-UA"/>
        </w:rPr>
        <w:br/>
        <w:t>2 . Патологічні виділення з піхви</w:t>
      </w:r>
      <w:r w:rsidRPr="00605108">
        <w:rPr>
          <w:rFonts w:ascii="Times New Roman" w:hAnsi="Times New Roman" w:cs="Times New Roman"/>
          <w:sz w:val="28"/>
          <w:szCs w:val="28"/>
          <w:lang w:val="uk-UA"/>
        </w:rPr>
        <w:br/>
        <w:t>3 . Пато</w:t>
      </w:r>
      <w:r w:rsidR="00B84F91">
        <w:rPr>
          <w:rFonts w:ascii="Times New Roman" w:hAnsi="Times New Roman" w:cs="Times New Roman"/>
          <w:sz w:val="28"/>
          <w:szCs w:val="28"/>
          <w:lang w:val="uk-UA"/>
        </w:rPr>
        <w:t>логічний запах виділень</w:t>
      </w:r>
      <w:r w:rsidR="00B84F91">
        <w:rPr>
          <w:rFonts w:ascii="Times New Roman" w:hAnsi="Times New Roman" w:cs="Times New Roman"/>
          <w:sz w:val="28"/>
          <w:szCs w:val="28"/>
          <w:lang w:val="uk-UA"/>
        </w:rPr>
        <w:br/>
        <w:t>4 . Субінволюці</w:t>
      </w:r>
      <w:r w:rsidRPr="00605108">
        <w:rPr>
          <w:rFonts w:ascii="Times New Roman" w:hAnsi="Times New Roman" w:cs="Times New Roman"/>
          <w:sz w:val="28"/>
          <w:szCs w:val="28"/>
          <w:lang w:val="uk-UA"/>
        </w:rPr>
        <w:t>я матки [ 4 ] .</w:t>
      </w:r>
      <w:r w:rsidRPr="00605108">
        <w:rPr>
          <w:rFonts w:ascii="Times New Roman" w:hAnsi="Times New Roman" w:cs="Times New Roman"/>
          <w:sz w:val="28"/>
          <w:szCs w:val="28"/>
          <w:lang w:val="uk-UA"/>
        </w:rPr>
        <w:br/>
      </w:r>
      <w:r w:rsidR="00DF5591" w:rsidRPr="00B84F91">
        <w:rPr>
          <w:rFonts w:ascii="Times New Roman" w:hAnsi="Times New Roman" w:cs="Times New Roman"/>
          <w:b/>
          <w:sz w:val="28"/>
          <w:szCs w:val="28"/>
          <w:lang w:val="uk-UA"/>
        </w:rPr>
        <w:t>Септичн</w:t>
      </w:r>
      <w:r w:rsidR="00DF5591">
        <w:rPr>
          <w:rFonts w:ascii="Times New Roman" w:hAnsi="Times New Roman" w:cs="Times New Roman"/>
          <w:b/>
          <w:sz w:val="28"/>
          <w:szCs w:val="28"/>
          <w:lang w:val="uk-UA"/>
        </w:rPr>
        <w:t>и</w:t>
      </w:r>
      <w:r w:rsidR="00DF5591" w:rsidRPr="00B84F91">
        <w:rPr>
          <w:rFonts w:ascii="Times New Roman" w:hAnsi="Times New Roman" w:cs="Times New Roman"/>
          <w:b/>
          <w:sz w:val="28"/>
          <w:szCs w:val="28"/>
          <w:lang w:val="uk-UA"/>
        </w:rPr>
        <w:t>й</w:t>
      </w:r>
      <w:r w:rsidRPr="00B84F91">
        <w:rPr>
          <w:rFonts w:ascii="Times New Roman" w:hAnsi="Times New Roman" w:cs="Times New Roman"/>
          <w:b/>
          <w:sz w:val="28"/>
          <w:szCs w:val="28"/>
          <w:lang w:val="uk-UA"/>
        </w:rPr>
        <w:t xml:space="preserve"> шок</w:t>
      </w:r>
      <w:r w:rsidRPr="00605108">
        <w:rPr>
          <w:rFonts w:ascii="Times New Roman" w:hAnsi="Times New Roman" w:cs="Times New Roman"/>
          <w:sz w:val="28"/>
          <w:szCs w:val="28"/>
          <w:lang w:val="uk-UA"/>
        </w:rPr>
        <w:t xml:space="preserve"> - клінічний синдром, що виникає за умови системної запальної відповіді на інфекцію, </w:t>
      </w:r>
      <w:r w:rsidR="00B84F91">
        <w:rPr>
          <w:rFonts w:ascii="Times New Roman" w:hAnsi="Times New Roman" w:cs="Times New Roman"/>
          <w:sz w:val="28"/>
          <w:szCs w:val="28"/>
          <w:lang w:val="uk-UA"/>
        </w:rPr>
        <w:t>яка проявляється порушенням здатності організму підтримувати</w:t>
      </w:r>
      <w:r w:rsidRPr="00605108">
        <w:rPr>
          <w:rFonts w:ascii="Times New Roman" w:hAnsi="Times New Roman" w:cs="Times New Roman"/>
          <w:sz w:val="28"/>
          <w:szCs w:val="28"/>
          <w:lang w:val="uk-UA"/>
        </w:rPr>
        <w:t xml:space="preserve"> гемодинаміку </w:t>
      </w:r>
      <w:r w:rsidR="008E7847">
        <w:rPr>
          <w:rFonts w:ascii="Times New Roman" w:hAnsi="Times New Roman" w:cs="Times New Roman"/>
          <w:sz w:val="28"/>
          <w:szCs w:val="28"/>
          <w:lang w:val="uk-UA"/>
        </w:rPr>
        <w:t>і</w:t>
      </w:r>
      <w:r w:rsidRPr="00605108">
        <w:rPr>
          <w:rFonts w:ascii="Times New Roman" w:hAnsi="Times New Roman" w:cs="Times New Roman"/>
          <w:sz w:val="28"/>
          <w:szCs w:val="28"/>
          <w:lang w:val="uk-UA"/>
        </w:rPr>
        <w:t xml:space="preserve"> гомеостаз у результаті неадекватної оксигенації тканин і циркуляторних розладів.</w:t>
      </w:r>
      <w:r w:rsidR="008E7847">
        <w:rPr>
          <w:rFonts w:ascii="Times New Roman" w:hAnsi="Times New Roman" w:cs="Times New Roman"/>
          <w:sz w:val="28"/>
          <w:szCs w:val="28"/>
          <w:lang w:val="uk-UA"/>
        </w:rPr>
        <w:t xml:space="preserve"> </w:t>
      </w:r>
    </w:p>
    <w:p w:rsidR="008E7847" w:rsidRDefault="00DF5591" w:rsidP="008E7847">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Враховуючи те що по</w:t>
      </w:r>
      <w:r w:rsidR="00605108" w:rsidRPr="00605108">
        <w:rPr>
          <w:rFonts w:ascii="Times New Roman" w:hAnsi="Times New Roman" w:cs="Times New Roman"/>
          <w:sz w:val="28"/>
          <w:szCs w:val="28"/>
          <w:lang w:val="uk-UA"/>
        </w:rPr>
        <w:t>няття сепсис, с</w:t>
      </w:r>
      <w:r w:rsidR="00B84F91">
        <w:rPr>
          <w:rFonts w:ascii="Times New Roman" w:hAnsi="Times New Roman" w:cs="Times New Roman"/>
          <w:sz w:val="28"/>
          <w:szCs w:val="28"/>
          <w:lang w:val="uk-UA"/>
        </w:rPr>
        <w:t>ептичний шок і системна запальна</w:t>
      </w:r>
      <w:r w:rsidR="00605108" w:rsidRPr="00605108">
        <w:rPr>
          <w:rFonts w:ascii="Times New Roman" w:hAnsi="Times New Roman" w:cs="Times New Roman"/>
          <w:sz w:val="28"/>
          <w:szCs w:val="28"/>
          <w:lang w:val="uk-UA"/>
        </w:rPr>
        <w:t xml:space="preserve"> відповідь часто ототожнюють</w:t>
      </w:r>
      <w:r w:rsidR="008E7847">
        <w:rPr>
          <w:rFonts w:ascii="Times New Roman" w:hAnsi="Times New Roman" w:cs="Times New Roman"/>
          <w:sz w:val="28"/>
          <w:szCs w:val="28"/>
          <w:lang w:val="uk-UA"/>
        </w:rPr>
        <w:t>, передусім у клінічній практиці</w:t>
      </w:r>
      <w:r w:rsidR="00605108" w:rsidRPr="00605108">
        <w:rPr>
          <w:rFonts w:ascii="Times New Roman" w:hAnsi="Times New Roman" w:cs="Times New Roman"/>
          <w:sz w:val="28"/>
          <w:szCs w:val="28"/>
          <w:lang w:val="uk-UA"/>
        </w:rPr>
        <w:t>, в 1992 році експертами з різних дисциплін було вироблено нове визначення для сепсису і його наслідків .</w:t>
      </w:r>
      <w:r w:rsidR="00605108" w:rsidRPr="00605108">
        <w:rPr>
          <w:rFonts w:ascii="Times New Roman" w:hAnsi="Times New Roman" w:cs="Times New Roman"/>
          <w:sz w:val="28"/>
          <w:szCs w:val="28"/>
          <w:lang w:val="uk-UA"/>
        </w:rPr>
        <w:br/>
      </w:r>
      <w:r w:rsidR="00605108" w:rsidRPr="00B84F91">
        <w:rPr>
          <w:rFonts w:ascii="Times New Roman" w:hAnsi="Times New Roman" w:cs="Times New Roman"/>
          <w:b/>
          <w:sz w:val="28"/>
          <w:szCs w:val="28"/>
          <w:lang w:val="uk-UA"/>
        </w:rPr>
        <w:t>Синдром системної запальної відповіді (Systemic Inflammatory Response Syndrom - SIRS , ССВО)</w:t>
      </w:r>
      <w:r w:rsidR="00605108" w:rsidRPr="00605108">
        <w:rPr>
          <w:rFonts w:ascii="Times New Roman" w:hAnsi="Times New Roman" w:cs="Times New Roman"/>
          <w:sz w:val="28"/>
          <w:szCs w:val="28"/>
          <w:lang w:val="uk-UA"/>
        </w:rPr>
        <w:t xml:space="preserve"> </w:t>
      </w:r>
      <w:r w:rsidR="00B84F91">
        <w:rPr>
          <w:rFonts w:ascii="Times New Roman" w:hAnsi="Times New Roman" w:cs="Times New Roman"/>
          <w:sz w:val="28"/>
          <w:szCs w:val="28"/>
          <w:lang w:val="uk-UA"/>
        </w:rPr>
        <w:t>- системна запальна</w:t>
      </w:r>
      <w:r w:rsidR="00605108" w:rsidRPr="00605108">
        <w:rPr>
          <w:rFonts w:ascii="Times New Roman" w:hAnsi="Times New Roman" w:cs="Times New Roman"/>
          <w:sz w:val="28"/>
          <w:szCs w:val="28"/>
          <w:lang w:val="uk-UA"/>
        </w:rPr>
        <w:t xml:space="preserve"> відповідь на різноманітні важкі клінічні пошкодження, які маніфестують двома або більше </w:t>
      </w:r>
      <w:r w:rsidR="008E7847">
        <w:rPr>
          <w:rFonts w:ascii="Times New Roman" w:hAnsi="Times New Roman" w:cs="Times New Roman"/>
          <w:sz w:val="28"/>
          <w:szCs w:val="28"/>
          <w:lang w:val="uk-UA"/>
        </w:rPr>
        <w:t xml:space="preserve">з </w:t>
      </w:r>
      <w:r w:rsidR="00605108" w:rsidRPr="00605108">
        <w:rPr>
          <w:rFonts w:ascii="Times New Roman" w:hAnsi="Times New Roman" w:cs="Times New Roman"/>
          <w:sz w:val="28"/>
          <w:szCs w:val="28"/>
          <w:lang w:val="uk-UA"/>
        </w:rPr>
        <w:t>наступни</w:t>
      </w:r>
      <w:r w:rsidR="008E7847">
        <w:rPr>
          <w:rFonts w:ascii="Times New Roman" w:hAnsi="Times New Roman" w:cs="Times New Roman"/>
          <w:sz w:val="28"/>
          <w:szCs w:val="28"/>
          <w:lang w:val="uk-UA"/>
        </w:rPr>
        <w:t>х</w:t>
      </w:r>
      <w:r w:rsidR="00605108" w:rsidRPr="00605108">
        <w:rPr>
          <w:rFonts w:ascii="Times New Roman" w:hAnsi="Times New Roman" w:cs="Times New Roman"/>
          <w:sz w:val="28"/>
          <w:szCs w:val="28"/>
          <w:lang w:val="uk-UA"/>
        </w:rPr>
        <w:t xml:space="preserve"> прояв</w:t>
      </w:r>
      <w:r w:rsidR="008E7847">
        <w:rPr>
          <w:rFonts w:ascii="Times New Roman" w:hAnsi="Times New Roman" w:cs="Times New Roman"/>
          <w:sz w:val="28"/>
          <w:szCs w:val="28"/>
          <w:lang w:val="uk-UA"/>
        </w:rPr>
        <w:t>ів</w:t>
      </w:r>
      <w:r w:rsidR="00605108" w:rsidRPr="00605108">
        <w:rPr>
          <w:rFonts w:ascii="Times New Roman" w:hAnsi="Times New Roman" w:cs="Times New Roman"/>
          <w:sz w:val="28"/>
          <w:szCs w:val="28"/>
          <w:lang w:val="uk-UA"/>
        </w:rPr>
        <w:t>:</w:t>
      </w:r>
      <w:r w:rsidR="00605108" w:rsidRPr="00605108">
        <w:rPr>
          <w:rFonts w:ascii="Times New Roman" w:hAnsi="Times New Roman" w:cs="Times New Roman"/>
          <w:sz w:val="28"/>
          <w:szCs w:val="28"/>
          <w:lang w:val="uk-UA"/>
        </w:rPr>
        <w:br/>
        <w:t>1 ) температура тіла більше 38 °С або нижче 36 °С;</w:t>
      </w:r>
      <w:r w:rsidR="00605108" w:rsidRPr="00605108">
        <w:rPr>
          <w:rFonts w:ascii="Times New Roman" w:hAnsi="Times New Roman" w:cs="Times New Roman"/>
          <w:sz w:val="28"/>
          <w:szCs w:val="28"/>
          <w:lang w:val="uk-UA"/>
        </w:rPr>
        <w:br/>
        <w:t>2 ) ЧСС більше 90 уд / хв;</w:t>
      </w:r>
      <w:r w:rsidR="00605108" w:rsidRPr="00605108">
        <w:rPr>
          <w:rFonts w:ascii="Times New Roman" w:hAnsi="Times New Roman" w:cs="Times New Roman"/>
          <w:sz w:val="28"/>
          <w:szCs w:val="28"/>
          <w:lang w:val="uk-UA"/>
        </w:rPr>
        <w:br/>
        <w:t>3 ) частота дихання більше 20 за хвилину або Ра СО</w:t>
      </w:r>
      <w:r w:rsidR="00605108" w:rsidRPr="008E7847">
        <w:rPr>
          <w:rFonts w:ascii="Times New Roman" w:hAnsi="Times New Roman" w:cs="Times New Roman"/>
          <w:sz w:val="28"/>
          <w:szCs w:val="28"/>
          <w:vertAlign w:val="subscript"/>
          <w:lang w:val="uk-UA"/>
        </w:rPr>
        <w:t>2</w:t>
      </w:r>
      <w:r w:rsidR="00605108" w:rsidRPr="00605108">
        <w:rPr>
          <w:rFonts w:ascii="Times New Roman" w:hAnsi="Times New Roman" w:cs="Times New Roman"/>
          <w:sz w:val="28"/>
          <w:szCs w:val="28"/>
          <w:lang w:val="uk-UA"/>
        </w:rPr>
        <w:t xml:space="preserve"> нижче 32 мм рт.ст. ;</w:t>
      </w:r>
      <w:r w:rsidR="00605108" w:rsidRPr="00605108">
        <w:rPr>
          <w:rFonts w:ascii="Times New Roman" w:hAnsi="Times New Roman" w:cs="Times New Roman"/>
          <w:sz w:val="28"/>
          <w:szCs w:val="28"/>
          <w:lang w:val="uk-UA"/>
        </w:rPr>
        <w:br/>
        <w:t>4 ) кількість лейкоцитів більше 12000/мм ³ , менше 400/мм ³ або б</w:t>
      </w:r>
      <w:r w:rsidR="008E7847">
        <w:rPr>
          <w:rFonts w:ascii="Times New Roman" w:hAnsi="Times New Roman" w:cs="Times New Roman"/>
          <w:sz w:val="28"/>
          <w:szCs w:val="28"/>
          <w:lang w:val="uk-UA"/>
        </w:rPr>
        <w:t>і</w:t>
      </w:r>
      <w:r w:rsidR="00605108" w:rsidRPr="00605108">
        <w:rPr>
          <w:rFonts w:ascii="Times New Roman" w:hAnsi="Times New Roman" w:cs="Times New Roman"/>
          <w:sz w:val="28"/>
          <w:szCs w:val="28"/>
          <w:lang w:val="uk-UA"/>
        </w:rPr>
        <w:t>л</w:t>
      </w:r>
      <w:r w:rsidR="008E7847">
        <w:rPr>
          <w:rFonts w:ascii="Times New Roman" w:hAnsi="Times New Roman" w:cs="Times New Roman"/>
          <w:sz w:val="28"/>
          <w:szCs w:val="28"/>
          <w:lang w:val="uk-UA"/>
        </w:rPr>
        <w:t>ьше</w:t>
      </w:r>
      <w:r w:rsidR="00605108" w:rsidRPr="00605108">
        <w:rPr>
          <w:rFonts w:ascii="Times New Roman" w:hAnsi="Times New Roman" w:cs="Times New Roman"/>
          <w:sz w:val="28"/>
          <w:szCs w:val="28"/>
          <w:lang w:val="uk-UA"/>
        </w:rPr>
        <w:t xml:space="preserve"> 10 % </w:t>
      </w:r>
      <w:r w:rsidR="008E7847">
        <w:rPr>
          <w:rFonts w:ascii="Times New Roman" w:hAnsi="Times New Roman" w:cs="Times New Roman"/>
          <w:sz w:val="28"/>
          <w:szCs w:val="28"/>
          <w:lang w:val="uk-UA"/>
        </w:rPr>
        <w:t>незрілих</w:t>
      </w:r>
      <w:r w:rsidR="00605108" w:rsidRPr="00605108">
        <w:rPr>
          <w:rFonts w:ascii="Times New Roman" w:hAnsi="Times New Roman" w:cs="Times New Roman"/>
          <w:sz w:val="28"/>
          <w:szCs w:val="28"/>
          <w:lang w:val="uk-UA"/>
        </w:rPr>
        <w:t xml:space="preserve"> форм .</w:t>
      </w:r>
      <w:r w:rsidR="00605108" w:rsidRPr="00605108">
        <w:rPr>
          <w:rFonts w:ascii="Times New Roman" w:hAnsi="Times New Roman" w:cs="Times New Roman"/>
          <w:sz w:val="28"/>
          <w:szCs w:val="28"/>
          <w:lang w:val="uk-UA"/>
        </w:rPr>
        <w:br/>
      </w:r>
      <w:r w:rsidR="00605108" w:rsidRPr="00B84F91">
        <w:rPr>
          <w:rFonts w:ascii="Times New Roman" w:hAnsi="Times New Roman" w:cs="Times New Roman"/>
          <w:b/>
          <w:sz w:val="28"/>
          <w:szCs w:val="28"/>
          <w:lang w:val="uk-UA"/>
        </w:rPr>
        <w:lastRenderedPageBreak/>
        <w:t>Сепсис -</w:t>
      </w:r>
      <w:r w:rsidR="00605108" w:rsidRPr="00605108">
        <w:rPr>
          <w:rFonts w:ascii="Times New Roman" w:hAnsi="Times New Roman" w:cs="Times New Roman"/>
          <w:sz w:val="28"/>
          <w:szCs w:val="28"/>
          <w:lang w:val="uk-UA"/>
        </w:rPr>
        <w:t xml:space="preserve"> системна запальна відповідь на достовірно виявлену інфекцію при відсутності інших можливих причин для подібних змін, які характерні для SIRS . Клінічна маніфестація включає два чи більше з таких проявів:</w:t>
      </w:r>
      <w:r w:rsidR="00605108" w:rsidRPr="00605108">
        <w:rPr>
          <w:rFonts w:ascii="Times New Roman" w:hAnsi="Times New Roman" w:cs="Times New Roman"/>
          <w:sz w:val="28"/>
          <w:szCs w:val="28"/>
          <w:lang w:val="uk-UA"/>
        </w:rPr>
        <w:br/>
        <w:t>1 ) температура тіла більше 38 °С або нижче 36 °С;</w:t>
      </w:r>
      <w:r w:rsidR="00605108" w:rsidRPr="00605108">
        <w:rPr>
          <w:rFonts w:ascii="Times New Roman" w:hAnsi="Times New Roman" w:cs="Times New Roman"/>
          <w:sz w:val="28"/>
          <w:szCs w:val="28"/>
          <w:lang w:val="uk-UA"/>
        </w:rPr>
        <w:br/>
        <w:t>2 ) ЧСС більше 90 уд / хв;</w:t>
      </w:r>
      <w:r w:rsidR="00605108" w:rsidRPr="00605108">
        <w:rPr>
          <w:rFonts w:ascii="Times New Roman" w:hAnsi="Times New Roman" w:cs="Times New Roman"/>
          <w:sz w:val="28"/>
          <w:szCs w:val="28"/>
          <w:lang w:val="uk-UA"/>
        </w:rPr>
        <w:br/>
        <w:t>3 ) частота дихання більше 20 за хвилину або Ра СО</w:t>
      </w:r>
      <w:r w:rsidR="00605108" w:rsidRPr="008E7847">
        <w:rPr>
          <w:rFonts w:ascii="Times New Roman" w:hAnsi="Times New Roman" w:cs="Times New Roman"/>
          <w:sz w:val="28"/>
          <w:szCs w:val="28"/>
          <w:vertAlign w:val="subscript"/>
          <w:lang w:val="uk-UA"/>
        </w:rPr>
        <w:t>2</w:t>
      </w:r>
      <w:r w:rsidR="00605108" w:rsidRPr="00605108">
        <w:rPr>
          <w:rFonts w:ascii="Times New Roman" w:hAnsi="Times New Roman" w:cs="Times New Roman"/>
          <w:sz w:val="28"/>
          <w:szCs w:val="28"/>
          <w:lang w:val="uk-UA"/>
        </w:rPr>
        <w:t xml:space="preserve"> нижче 32 мм рт.ст.;</w:t>
      </w:r>
      <w:r w:rsidR="00605108" w:rsidRPr="00605108">
        <w:rPr>
          <w:rFonts w:ascii="Times New Roman" w:hAnsi="Times New Roman" w:cs="Times New Roman"/>
          <w:sz w:val="28"/>
          <w:szCs w:val="28"/>
          <w:lang w:val="uk-UA"/>
        </w:rPr>
        <w:br/>
        <w:t>4 ) кількість лейкоцитів більше 12000/мм ³ , менше 400/мм ³ або б</w:t>
      </w:r>
      <w:r w:rsidR="008E7847">
        <w:rPr>
          <w:rFonts w:ascii="Times New Roman" w:hAnsi="Times New Roman" w:cs="Times New Roman"/>
          <w:sz w:val="28"/>
          <w:szCs w:val="28"/>
          <w:lang w:val="uk-UA"/>
        </w:rPr>
        <w:t>ільше</w:t>
      </w:r>
      <w:r w:rsidR="00605108" w:rsidRPr="00605108">
        <w:rPr>
          <w:rFonts w:ascii="Times New Roman" w:hAnsi="Times New Roman" w:cs="Times New Roman"/>
          <w:sz w:val="28"/>
          <w:szCs w:val="28"/>
          <w:lang w:val="uk-UA"/>
        </w:rPr>
        <w:t xml:space="preserve"> 10 % </w:t>
      </w:r>
      <w:r w:rsidR="008E7847">
        <w:rPr>
          <w:rFonts w:ascii="Times New Roman" w:hAnsi="Times New Roman" w:cs="Times New Roman"/>
          <w:sz w:val="28"/>
          <w:szCs w:val="28"/>
          <w:lang w:val="uk-UA"/>
        </w:rPr>
        <w:t>незрілих</w:t>
      </w:r>
      <w:r w:rsidR="00605108" w:rsidRPr="00605108">
        <w:rPr>
          <w:rFonts w:ascii="Times New Roman" w:hAnsi="Times New Roman" w:cs="Times New Roman"/>
          <w:sz w:val="28"/>
          <w:szCs w:val="28"/>
          <w:lang w:val="uk-UA"/>
        </w:rPr>
        <w:t xml:space="preserve"> форм.</w:t>
      </w:r>
      <w:r w:rsidR="00605108" w:rsidRPr="00605108">
        <w:rPr>
          <w:rFonts w:ascii="Times New Roman" w:hAnsi="Times New Roman" w:cs="Times New Roman"/>
          <w:sz w:val="28"/>
          <w:szCs w:val="28"/>
          <w:lang w:val="uk-UA"/>
        </w:rPr>
        <w:br/>
      </w:r>
      <w:r w:rsidR="00605108" w:rsidRPr="00B84F91">
        <w:rPr>
          <w:rFonts w:ascii="Times New Roman" w:hAnsi="Times New Roman" w:cs="Times New Roman"/>
          <w:b/>
          <w:sz w:val="28"/>
          <w:szCs w:val="28"/>
          <w:lang w:val="uk-UA"/>
        </w:rPr>
        <w:t>Важкий сепсис / SIRS</w:t>
      </w:r>
      <w:r w:rsidR="00605108" w:rsidRPr="00605108">
        <w:rPr>
          <w:rFonts w:ascii="Times New Roman" w:hAnsi="Times New Roman" w:cs="Times New Roman"/>
          <w:sz w:val="28"/>
          <w:szCs w:val="28"/>
          <w:lang w:val="uk-UA"/>
        </w:rPr>
        <w:t xml:space="preserve"> - сепсис, який супроводжується дисфункцією органів</w:t>
      </w:r>
      <w:r w:rsidR="004B1EB7">
        <w:rPr>
          <w:rFonts w:ascii="Times New Roman" w:hAnsi="Times New Roman" w:cs="Times New Roman"/>
          <w:sz w:val="28"/>
          <w:szCs w:val="28"/>
          <w:lang w:val="uk-UA"/>
        </w:rPr>
        <w:t>,</w:t>
      </w:r>
      <w:r w:rsidR="00605108" w:rsidRPr="00605108">
        <w:rPr>
          <w:rFonts w:ascii="Times New Roman" w:hAnsi="Times New Roman" w:cs="Times New Roman"/>
          <w:sz w:val="28"/>
          <w:szCs w:val="28"/>
          <w:lang w:val="uk-UA"/>
        </w:rPr>
        <w:t xml:space="preserve"> гіпоперфузі</w:t>
      </w:r>
      <w:r w:rsidR="004B1EB7">
        <w:rPr>
          <w:rFonts w:ascii="Times New Roman" w:hAnsi="Times New Roman" w:cs="Times New Roman"/>
          <w:sz w:val="28"/>
          <w:szCs w:val="28"/>
          <w:lang w:val="uk-UA"/>
        </w:rPr>
        <w:t>єю або гіпотензією.</w:t>
      </w:r>
      <w:r w:rsidR="008E7847">
        <w:rPr>
          <w:rFonts w:ascii="Times New Roman" w:hAnsi="Times New Roman" w:cs="Times New Roman"/>
          <w:sz w:val="28"/>
          <w:szCs w:val="28"/>
          <w:lang w:val="uk-UA"/>
        </w:rPr>
        <w:t xml:space="preserve"> </w:t>
      </w:r>
    </w:p>
    <w:p w:rsidR="008E7847" w:rsidRDefault="004B1EB7" w:rsidP="008E784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Гипоперфузі</w:t>
      </w:r>
      <w:r w:rsidR="00605108" w:rsidRPr="00605108">
        <w:rPr>
          <w:rFonts w:ascii="Times New Roman" w:hAnsi="Times New Roman" w:cs="Times New Roman"/>
          <w:sz w:val="28"/>
          <w:szCs w:val="28"/>
          <w:lang w:val="uk-UA"/>
        </w:rPr>
        <w:t>я і перфузійні порушення можуть включати (але не обмежуватися тільки ними) ацидоз у результаті накопиче</w:t>
      </w:r>
      <w:r>
        <w:rPr>
          <w:rFonts w:ascii="Times New Roman" w:hAnsi="Times New Roman" w:cs="Times New Roman"/>
          <w:sz w:val="28"/>
          <w:szCs w:val="28"/>
          <w:lang w:val="uk-UA"/>
        </w:rPr>
        <w:t>ння молочної кислоти, олігоурію</w:t>
      </w:r>
      <w:r w:rsidR="00605108" w:rsidRPr="00605108">
        <w:rPr>
          <w:rFonts w:ascii="Times New Roman" w:hAnsi="Times New Roman" w:cs="Times New Roman"/>
          <w:sz w:val="28"/>
          <w:szCs w:val="28"/>
          <w:lang w:val="uk-UA"/>
        </w:rPr>
        <w:t xml:space="preserve"> або гостре порушення психічного статусу. Сепсис - індукована гіпотензія: систолічний тиск крові нижче 90 мм рт.ст. або зниження артеріального тиску на 40 мм рт. ст. від вихідного рівня за умови відсутності інших причин для гіпотензії.</w:t>
      </w:r>
      <w:r w:rsidR="008E7847">
        <w:rPr>
          <w:rFonts w:ascii="Times New Roman" w:hAnsi="Times New Roman" w:cs="Times New Roman"/>
          <w:sz w:val="28"/>
          <w:szCs w:val="28"/>
          <w:lang w:val="uk-UA"/>
        </w:rPr>
        <w:t xml:space="preserve"> </w:t>
      </w:r>
    </w:p>
    <w:p w:rsidR="008E7847" w:rsidRDefault="00605108" w:rsidP="008E7847">
      <w:pPr>
        <w:spacing w:after="0" w:line="360" w:lineRule="auto"/>
        <w:ind w:firstLine="709"/>
        <w:jc w:val="both"/>
        <w:rPr>
          <w:rFonts w:ascii="Times New Roman" w:hAnsi="Times New Roman" w:cs="Times New Roman"/>
          <w:sz w:val="28"/>
          <w:szCs w:val="28"/>
          <w:lang w:val="uk-UA"/>
        </w:rPr>
      </w:pPr>
      <w:r w:rsidRPr="00B84F91">
        <w:rPr>
          <w:rFonts w:ascii="Times New Roman" w:hAnsi="Times New Roman" w:cs="Times New Roman"/>
          <w:b/>
          <w:sz w:val="28"/>
          <w:szCs w:val="28"/>
          <w:lang w:val="uk-UA"/>
        </w:rPr>
        <w:t>Септ</w:t>
      </w:r>
      <w:r w:rsidR="00DF5591">
        <w:rPr>
          <w:rFonts w:ascii="Times New Roman" w:hAnsi="Times New Roman" w:cs="Times New Roman"/>
          <w:b/>
          <w:sz w:val="28"/>
          <w:szCs w:val="28"/>
          <w:lang w:val="uk-UA"/>
        </w:rPr>
        <w:t>и</w:t>
      </w:r>
      <w:r w:rsidRPr="00B84F91">
        <w:rPr>
          <w:rFonts w:ascii="Times New Roman" w:hAnsi="Times New Roman" w:cs="Times New Roman"/>
          <w:b/>
          <w:sz w:val="28"/>
          <w:szCs w:val="28"/>
          <w:lang w:val="uk-UA"/>
        </w:rPr>
        <w:t>чн</w:t>
      </w:r>
      <w:r w:rsidR="00DF5591">
        <w:rPr>
          <w:rFonts w:ascii="Times New Roman" w:hAnsi="Times New Roman" w:cs="Times New Roman"/>
          <w:b/>
          <w:sz w:val="28"/>
          <w:szCs w:val="28"/>
          <w:lang w:val="uk-UA"/>
        </w:rPr>
        <w:t>и</w:t>
      </w:r>
      <w:r w:rsidRPr="00B84F91">
        <w:rPr>
          <w:rFonts w:ascii="Times New Roman" w:hAnsi="Times New Roman" w:cs="Times New Roman"/>
          <w:b/>
          <w:sz w:val="28"/>
          <w:szCs w:val="28"/>
          <w:lang w:val="uk-UA"/>
        </w:rPr>
        <w:t>й шок ( SIRS - шок) -</w:t>
      </w:r>
      <w:r w:rsidRPr="00605108">
        <w:rPr>
          <w:rFonts w:ascii="Times New Roman" w:hAnsi="Times New Roman" w:cs="Times New Roman"/>
          <w:sz w:val="28"/>
          <w:szCs w:val="28"/>
          <w:lang w:val="uk-UA"/>
        </w:rPr>
        <w:t xml:space="preserve"> це ускладнення важкого сепсису і визначається як сепсис - індукована гіпотензія , яка не піддається корекції адекватним поповненням рідини; перфузійні порушення, які можуть включати (але не обмежуватися тільки ними) ацидоз у результаті накопиче</w:t>
      </w:r>
      <w:r w:rsidR="004B1EB7">
        <w:rPr>
          <w:rFonts w:ascii="Times New Roman" w:hAnsi="Times New Roman" w:cs="Times New Roman"/>
          <w:sz w:val="28"/>
          <w:szCs w:val="28"/>
          <w:lang w:val="uk-UA"/>
        </w:rPr>
        <w:t>ння молочної кислоти , олігоурію</w:t>
      </w:r>
      <w:r w:rsidRPr="00605108">
        <w:rPr>
          <w:rFonts w:ascii="Times New Roman" w:hAnsi="Times New Roman" w:cs="Times New Roman"/>
          <w:sz w:val="28"/>
          <w:szCs w:val="28"/>
          <w:lang w:val="uk-UA"/>
        </w:rPr>
        <w:t xml:space="preserve"> або гостре порушення психічного статусу [ 5 ].</w:t>
      </w:r>
      <w:r w:rsidR="008E7847">
        <w:rPr>
          <w:rFonts w:ascii="Times New Roman" w:hAnsi="Times New Roman" w:cs="Times New Roman"/>
          <w:sz w:val="28"/>
          <w:szCs w:val="28"/>
          <w:lang w:val="uk-UA"/>
        </w:rPr>
        <w:t xml:space="preserve"> </w:t>
      </w:r>
    </w:p>
    <w:p w:rsidR="005672B3" w:rsidRDefault="00605108" w:rsidP="008E7847">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 xml:space="preserve">Довгий час активно використовувалася і зараз , на думку деяких авторів , не втратила своєї актуальності і клінічна класифікація С.В. Сазонова і А.В. Бартельса, запропонована в 1973 році [С.В. Сазонова - А.В . Бартельса]. Особливість цієї класифікації полягає в тому (і з нашої точки зору це </w:t>
      </w:r>
      <w:r w:rsidR="008E7847" w:rsidRPr="00605108">
        <w:rPr>
          <w:rFonts w:ascii="Times New Roman" w:hAnsi="Times New Roman" w:cs="Times New Roman"/>
          <w:sz w:val="28"/>
          <w:szCs w:val="28"/>
          <w:lang w:val="uk-UA"/>
        </w:rPr>
        <w:t>обґрунтовано</w:t>
      </w:r>
      <w:r w:rsidRPr="00605108">
        <w:rPr>
          <w:rFonts w:ascii="Times New Roman" w:hAnsi="Times New Roman" w:cs="Times New Roman"/>
          <w:sz w:val="28"/>
          <w:szCs w:val="28"/>
          <w:lang w:val="uk-UA"/>
        </w:rPr>
        <w:t>) , що різні</w:t>
      </w:r>
      <w:r w:rsidR="004B1EB7">
        <w:rPr>
          <w:rFonts w:ascii="Times New Roman" w:hAnsi="Times New Roman" w:cs="Times New Roman"/>
          <w:sz w:val="28"/>
          <w:szCs w:val="28"/>
          <w:lang w:val="uk-UA"/>
        </w:rPr>
        <w:t xml:space="preserve"> форми післяпологової інфекції пологових</w:t>
      </w:r>
      <w:r w:rsidRPr="00605108">
        <w:rPr>
          <w:rFonts w:ascii="Times New Roman" w:hAnsi="Times New Roman" w:cs="Times New Roman"/>
          <w:sz w:val="28"/>
          <w:szCs w:val="28"/>
          <w:lang w:val="uk-UA"/>
        </w:rPr>
        <w:t xml:space="preserve"> шляхів розглядаються як окремі </w:t>
      </w:r>
      <w:r w:rsidR="004B1EB7">
        <w:rPr>
          <w:rFonts w:ascii="Times New Roman" w:hAnsi="Times New Roman" w:cs="Times New Roman"/>
          <w:sz w:val="28"/>
          <w:szCs w:val="28"/>
          <w:lang w:val="uk-UA"/>
        </w:rPr>
        <w:t xml:space="preserve">етапи єдиного </w:t>
      </w:r>
      <w:r w:rsidRPr="00605108">
        <w:rPr>
          <w:rFonts w:ascii="Times New Roman" w:hAnsi="Times New Roman" w:cs="Times New Roman"/>
          <w:sz w:val="28"/>
          <w:szCs w:val="28"/>
          <w:lang w:val="uk-UA"/>
        </w:rPr>
        <w:t>інфекційного (септичного) процесу.</w:t>
      </w:r>
      <w:r w:rsidR="005672B3">
        <w:rPr>
          <w:rFonts w:ascii="Times New Roman" w:hAnsi="Times New Roman" w:cs="Times New Roman"/>
          <w:sz w:val="28"/>
          <w:szCs w:val="28"/>
          <w:lang w:val="uk-UA"/>
        </w:rPr>
        <w:t xml:space="preserve"> </w:t>
      </w:r>
    </w:p>
    <w:p w:rsidR="005672B3" w:rsidRDefault="00605108" w:rsidP="005672B3">
      <w:pPr>
        <w:spacing w:after="0" w:line="360" w:lineRule="auto"/>
        <w:ind w:firstLine="709"/>
        <w:rPr>
          <w:rFonts w:ascii="Times New Roman" w:hAnsi="Times New Roman" w:cs="Times New Roman"/>
          <w:sz w:val="28"/>
          <w:szCs w:val="28"/>
          <w:lang w:val="uk-UA"/>
        </w:rPr>
      </w:pPr>
      <w:r w:rsidRPr="00B84F91">
        <w:rPr>
          <w:rFonts w:ascii="Times New Roman" w:hAnsi="Times New Roman" w:cs="Times New Roman"/>
          <w:b/>
          <w:sz w:val="28"/>
          <w:szCs w:val="28"/>
          <w:lang w:val="uk-UA"/>
        </w:rPr>
        <w:lastRenderedPageBreak/>
        <w:t xml:space="preserve">Перший етап </w:t>
      </w:r>
      <w:r w:rsidRPr="00605108">
        <w:rPr>
          <w:rFonts w:ascii="Times New Roman" w:hAnsi="Times New Roman" w:cs="Times New Roman"/>
          <w:sz w:val="28"/>
          <w:szCs w:val="28"/>
          <w:lang w:val="uk-UA"/>
        </w:rPr>
        <w:t xml:space="preserve">- </w:t>
      </w:r>
      <w:r w:rsidRPr="00754CEE">
        <w:rPr>
          <w:rFonts w:ascii="Times New Roman" w:hAnsi="Times New Roman" w:cs="Times New Roman"/>
          <w:color w:val="000000" w:themeColor="text1"/>
          <w:sz w:val="28"/>
          <w:szCs w:val="28"/>
          <w:lang w:val="uk-UA"/>
        </w:rPr>
        <w:t>клінічна</w:t>
      </w:r>
      <w:r w:rsidRPr="004B1EB7">
        <w:rPr>
          <w:rFonts w:ascii="Times New Roman" w:hAnsi="Times New Roman" w:cs="Times New Roman"/>
          <w:color w:val="FF0000"/>
          <w:sz w:val="28"/>
          <w:szCs w:val="28"/>
          <w:lang w:val="uk-UA"/>
        </w:rPr>
        <w:t xml:space="preserve"> </w:t>
      </w:r>
      <w:r w:rsidRPr="00605108">
        <w:rPr>
          <w:rFonts w:ascii="Times New Roman" w:hAnsi="Times New Roman" w:cs="Times New Roman"/>
          <w:sz w:val="28"/>
          <w:szCs w:val="28"/>
          <w:lang w:val="uk-UA"/>
        </w:rPr>
        <w:t xml:space="preserve">картина захворювання визначається місцевими проявами інфекційного процесу в області пологової рани : 1) </w:t>
      </w:r>
      <w:r w:rsidR="00754CEE">
        <w:rPr>
          <w:rFonts w:ascii="Times New Roman" w:hAnsi="Times New Roman" w:cs="Times New Roman"/>
          <w:sz w:val="28"/>
          <w:szCs w:val="28"/>
          <w:lang w:val="uk-UA"/>
        </w:rPr>
        <w:t>післяполого</w:t>
      </w:r>
      <w:r w:rsidRPr="00605108">
        <w:rPr>
          <w:rFonts w:ascii="Times New Roman" w:hAnsi="Times New Roman" w:cs="Times New Roman"/>
          <w:sz w:val="28"/>
          <w:szCs w:val="28"/>
          <w:lang w:val="uk-UA"/>
        </w:rPr>
        <w:t>в</w:t>
      </w:r>
      <w:r w:rsidR="00754CEE">
        <w:rPr>
          <w:rFonts w:ascii="Times New Roman" w:hAnsi="Times New Roman" w:cs="Times New Roman"/>
          <w:sz w:val="28"/>
          <w:szCs w:val="28"/>
          <w:lang w:val="uk-UA"/>
        </w:rPr>
        <w:t>ий ендоміометрит; 2) післяполого</w:t>
      </w:r>
      <w:r w:rsidRPr="00605108">
        <w:rPr>
          <w:rFonts w:ascii="Times New Roman" w:hAnsi="Times New Roman" w:cs="Times New Roman"/>
          <w:sz w:val="28"/>
          <w:szCs w:val="28"/>
          <w:lang w:val="uk-UA"/>
        </w:rPr>
        <w:t>ва виразка (гн</w:t>
      </w:r>
      <w:r w:rsidR="008E7847">
        <w:rPr>
          <w:rFonts w:ascii="Times New Roman" w:hAnsi="Times New Roman" w:cs="Times New Roman"/>
          <w:sz w:val="28"/>
          <w:szCs w:val="28"/>
          <w:lang w:val="uk-UA"/>
        </w:rPr>
        <w:t>о</w:t>
      </w:r>
      <w:r w:rsidRPr="00605108">
        <w:rPr>
          <w:rFonts w:ascii="Times New Roman" w:hAnsi="Times New Roman" w:cs="Times New Roman"/>
          <w:sz w:val="28"/>
          <w:szCs w:val="28"/>
          <w:lang w:val="uk-UA"/>
        </w:rPr>
        <w:t>йн</w:t>
      </w:r>
      <w:r w:rsidR="00754CEE">
        <w:rPr>
          <w:rFonts w:ascii="Times New Roman" w:hAnsi="Times New Roman" w:cs="Times New Roman"/>
          <w:sz w:val="28"/>
          <w:szCs w:val="28"/>
          <w:lang w:val="uk-UA"/>
        </w:rPr>
        <w:t>о-запальний процес на промежині, вульві, піхві</w:t>
      </w:r>
      <w:r w:rsidRPr="00605108">
        <w:rPr>
          <w:rFonts w:ascii="Times New Roman" w:hAnsi="Times New Roman" w:cs="Times New Roman"/>
          <w:sz w:val="28"/>
          <w:szCs w:val="28"/>
          <w:lang w:val="uk-UA"/>
        </w:rPr>
        <w:t xml:space="preserve"> і ший</w:t>
      </w:r>
      <w:r w:rsidR="005672B3">
        <w:rPr>
          <w:rFonts w:ascii="Times New Roman" w:hAnsi="Times New Roman" w:cs="Times New Roman"/>
          <w:sz w:val="28"/>
          <w:szCs w:val="28"/>
          <w:lang w:val="uk-UA"/>
        </w:rPr>
        <w:t>ці</w:t>
      </w:r>
      <w:r w:rsidRPr="00605108">
        <w:rPr>
          <w:rFonts w:ascii="Times New Roman" w:hAnsi="Times New Roman" w:cs="Times New Roman"/>
          <w:sz w:val="28"/>
          <w:szCs w:val="28"/>
          <w:lang w:val="uk-UA"/>
        </w:rPr>
        <w:t xml:space="preserve"> матки).</w:t>
      </w:r>
      <w:r w:rsidR="005672B3">
        <w:rPr>
          <w:rFonts w:ascii="Times New Roman" w:hAnsi="Times New Roman" w:cs="Times New Roman"/>
          <w:sz w:val="28"/>
          <w:szCs w:val="28"/>
          <w:lang w:val="uk-UA"/>
        </w:rPr>
        <w:t xml:space="preserve"> </w:t>
      </w:r>
    </w:p>
    <w:p w:rsidR="005672B3" w:rsidRDefault="00605108" w:rsidP="005672B3">
      <w:pPr>
        <w:spacing w:after="0" w:line="360" w:lineRule="auto"/>
        <w:ind w:firstLine="709"/>
        <w:rPr>
          <w:rFonts w:ascii="Times New Roman" w:hAnsi="Times New Roman" w:cs="Times New Roman"/>
          <w:sz w:val="28"/>
          <w:szCs w:val="28"/>
          <w:lang w:val="uk-UA"/>
        </w:rPr>
      </w:pPr>
      <w:r w:rsidRPr="00B84F91">
        <w:rPr>
          <w:rFonts w:ascii="Times New Roman" w:hAnsi="Times New Roman" w:cs="Times New Roman"/>
          <w:b/>
          <w:sz w:val="28"/>
          <w:szCs w:val="28"/>
          <w:lang w:val="uk-UA"/>
        </w:rPr>
        <w:t>Другий етап</w:t>
      </w:r>
      <w:r w:rsidRPr="00605108">
        <w:rPr>
          <w:rFonts w:ascii="Times New Roman" w:hAnsi="Times New Roman" w:cs="Times New Roman"/>
          <w:sz w:val="28"/>
          <w:szCs w:val="28"/>
          <w:lang w:val="uk-UA"/>
        </w:rPr>
        <w:t xml:space="preserve"> - клінічна картина захворювання визначається місцевими проявами інфекційного запального процесу , що поширився за межі рани , але залишився локалізованим : 1) метрит ; 2</w:t>
      </w:r>
      <w:r w:rsidR="005672B3">
        <w:rPr>
          <w:rFonts w:ascii="Times New Roman" w:hAnsi="Times New Roman" w:cs="Times New Roman"/>
          <w:sz w:val="28"/>
          <w:szCs w:val="28"/>
          <w:lang w:val="uk-UA"/>
        </w:rPr>
        <w:t>) параметрит ; 3</w:t>
      </w:r>
      <w:r w:rsidRPr="00605108">
        <w:rPr>
          <w:rFonts w:ascii="Times New Roman" w:hAnsi="Times New Roman" w:cs="Times New Roman"/>
          <w:sz w:val="28"/>
          <w:szCs w:val="28"/>
          <w:lang w:val="uk-UA"/>
        </w:rPr>
        <w:t>) сальпінгоофорит; 4) пельвіоперитоніт; 5) метротромбофлебіт; 6)</w:t>
      </w:r>
      <w:r w:rsidR="005672B3">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тромбофлебіт вен тазу; 7) тромбофлебіт стегнових вен (до другого етапу відносятьс</w:t>
      </w:r>
      <w:r w:rsidR="00754CEE">
        <w:rPr>
          <w:rFonts w:ascii="Times New Roman" w:hAnsi="Times New Roman" w:cs="Times New Roman"/>
          <w:sz w:val="28"/>
          <w:szCs w:val="28"/>
          <w:lang w:val="uk-UA"/>
        </w:rPr>
        <w:t>я тільки обмежені</w:t>
      </w:r>
      <w:r w:rsidRPr="00605108">
        <w:rPr>
          <w:rFonts w:ascii="Times New Roman" w:hAnsi="Times New Roman" w:cs="Times New Roman"/>
          <w:sz w:val="28"/>
          <w:szCs w:val="28"/>
          <w:lang w:val="uk-UA"/>
        </w:rPr>
        <w:t xml:space="preserve"> тромбофлебіти).</w:t>
      </w:r>
      <w:r w:rsidR="005672B3">
        <w:rPr>
          <w:rFonts w:ascii="Times New Roman" w:hAnsi="Times New Roman" w:cs="Times New Roman"/>
          <w:sz w:val="28"/>
          <w:szCs w:val="28"/>
          <w:lang w:val="uk-UA"/>
        </w:rPr>
        <w:t xml:space="preserve"> </w:t>
      </w:r>
    </w:p>
    <w:p w:rsidR="005672B3" w:rsidRDefault="00605108" w:rsidP="005672B3">
      <w:pPr>
        <w:spacing w:after="0" w:line="360" w:lineRule="auto"/>
        <w:ind w:firstLine="709"/>
        <w:rPr>
          <w:rFonts w:ascii="Times New Roman" w:hAnsi="Times New Roman" w:cs="Times New Roman"/>
          <w:sz w:val="28"/>
          <w:szCs w:val="28"/>
          <w:lang w:val="uk-UA"/>
        </w:rPr>
      </w:pPr>
      <w:r w:rsidRPr="00B84F91">
        <w:rPr>
          <w:rFonts w:ascii="Times New Roman" w:hAnsi="Times New Roman" w:cs="Times New Roman"/>
          <w:b/>
          <w:sz w:val="28"/>
          <w:szCs w:val="28"/>
          <w:lang w:val="uk-UA"/>
        </w:rPr>
        <w:t>Третій етап -</w:t>
      </w:r>
      <w:r w:rsidR="00754CEE">
        <w:rPr>
          <w:rFonts w:ascii="Times New Roman" w:hAnsi="Times New Roman" w:cs="Times New Roman"/>
          <w:sz w:val="28"/>
          <w:szCs w:val="28"/>
          <w:lang w:val="uk-UA"/>
        </w:rPr>
        <w:t xml:space="preserve"> інфекція по своїй тяжкості</w:t>
      </w:r>
      <w:r w:rsidRPr="00605108">
        <w:rPr>
          <w:rFonts w:ascii="Times New Roman" w:hAnsi="Times New Roman" w:cs="Times New Roman"/>
          <w:sz w:val="28"/>
          <w:szCs w:val="28"/>
          <w:lang w:val="uk-UA"/>
        </w:rPr>
        <w:t xml:space="preserve"> близько стоїть д</w:t>
      </w:r>
      <w:r w:rsidR="00754CEE">
        <w:rPr>
          <w:rFonts w:ascii="Times New Roman" w:hAnsi="Times New Roman" w:cs="Times New Roman"/>
          <w:sz w:val="28"/>
          <w:szCs w:val="28"/>
          <w:lang w:val="uk-UA"/>
        </w:rPr>
        <w:t>о генералізованої : 1) розлито</w:t>
      </w:r>
      <w:r w:rsidR="005672B3">
        <w:rPr>
          <w:rFonts w:ascii="Times New Roman" w:hAnsi="Times New Roman" w:cs="Times New Roman"/>
          <w:sz w:val="28"/>
          <w:szCs w:val="28"/>
          <w:lang w:val="uk-UA"/>
        </w:rPr>
        <w:t>й</w:t>
      </w:r>
      <w:r w:rsidRPr="00605108">
        <w:rPr>
          <w:rFonts w:ascii="Times New Roman" w:hAnsi="Times New Roman" w:cs="Times New Roman"/>
          <w:sz w:val="28"/>
          <w:szCs w:val="28"/>
          <w:lang w:val="uk-UA"/>
        </w:rPr>
        <w:t xml:space="preserve"> перитоніт</w:t>
      </w:r>
      <w:r w:rsidR="00754CEE">
        <w:rPr>
          <w:rFonts w:ascii="Times New Roman" w:hAnsi="Times New Roman" w:cs="Times New Roman"/>
          <w:sz w:val="28"/>
          <w:szCs w:val="28"/>
          <w:lang w:val="uk-UA"/>
        </w:rPr>
        <w:t>, 2) септичн</w:t>
      </w:r>
      <w:r w:rsidR="005672B3">
        <w:rPr>
          <w:rFonts w:ascii="Times New Roman" w:hAnsi="Times New Roman" w:cs="Times New Roman"/>
          <w:sz w:val="28"/>
          <w:szCs w:val="28"/>
          <w:lang w:val="uk-UA"/>
        </w:rPr>
        <w:t>ий</w:t>
      </w:r>
      <w:r w:rsidR="00754CEE">
        <w:rPr>
          <w:rFonts w:ascii="Times New Roman" w:hAnsi="Times New Roman" w:cs="Times New Roman"/>
          <w:sz w:val="28"/>
          <w:szCs w:val="28"/>
          <w:lang w:val="uk-UA"/>
        </w:rPr>
        <w:t xml:space="preserve"> ендотокс</w:t>
      </w:r>
      <w:r w:rsidR="005672B3">
        <w:rPr>
          <w:rFonts w:ascii="Times New Roman" w:hAnsi="Times New Roman" w:cs="Times New Roman"/>
          <w:sz w:val="28"/>
          <w:szCs w:val="28"/>
          <w:lang w:val="uk-UA"/>
        </w:rPr>
        <w:t>и</w:t>
      </w:r>
      <w:r w:rsidR="00754CEE">
        <w:rPr>
          <w:rFonts w:ascii="Times New Roman" w:hAnsi="Times New Roman" w:cs="Times New Roman"/>
          <w:sz w:val="28"/>
          <w:szCs w:val="28"/>
          <w:lang w:val="uk-UA"/>
        </w:rPr>
        <w:t>нов</w:t>
      </w:r>
      <w:r w:rsidR="005672B3">
        <w:rPr>
          <w:rFonts w:ascii="Times New Roman" w:hAnsi="Times New Roman" w:cs="Times New Roman"/>
          <w:sz w:val="28"/>
          <w:szCs w:val="28"/>
          <w:lang w:val="uk-UA"/>
        </w:rPr>
        <w:t>ий</w:t>
      </w:r>
      <w:r w:rsidRPr="00605108">
        <w:rPr>
          <w:rFonts w:ascii="Times New Roman" w:hAnsi="Times New Roman" w:cs="Times New Roman"/>
          <w:sz w:val="28"/>
          <w:szCs w:val="28"/>
          <w:lang w:val="uk-UA"/>
        </w:rPr>
        <w:t xml:space="preserve"> шок</w:t>
      </w:r>
      <w:r w:rsidR="00754CEE">
        <w:rPr>
          <w:rFonts w:ascii="Times New Roman" w:hAnsi="Times New Roman" w:cs="Times New Roman"/>
          <w:sz w:val="28"/>
          <w:szCs w:val="28"/>
          <w:lang w:val="uk-UA"/>
        </w:rPr>
        <w:t>; 3) анаеробн</w:t>
      </w:r>
      <w:r w:rsidR="005672B3">
        <w:rPr>
          <w:rFonts w:ascii="Times New Roman" w:hAnsi="Times New Roman" w:cs="Times New Roman"/>
          <w:sz w:val="28"/>
          <w:szCs w:val="28"/>
          <w:lang w:val="uk-UA"/>
        </w:rPr>
        <w:t>а</w:t>
      </w:r>
      <w:r w:rsidR="00754CEE">
        <w:rPr>
          <w:rFonts w:ascii="Times New Roman" w:hAnsi="Times New Roman" w:cs="Times New Roman"/>
          <w:sz w:val="28"/>
          <w:szCs w:val="28"/>
          <w:lang w:val="uk-UA"/>
        </w:rPr>
        <w:t xml:space="preserve"> газов</w:t>
      </w:r>
      <w:r w:rsidR="005672B3">
        <w:rPr>
          <w:rFonts w:ascii="Times New Roman" w:hAnsi="Times New Roman" w:cs="Times New Roman"/>
          <w:sz w:val="28"/>
          <w:szCs w:val="28"/>
          <w:lang w:val="uk-UA"/>
        </w:rPr>
        <w:t>а інфекція</w:t>
      </w:r>
      <w:r w:rsidR="00754CEE">
        <w:rPr>
          <w:rFonts w:ascii="Times New Roman" w:hAnsi="Times New Roman" w:cs="Times New Roman"/>
          <w:sz w:val="28"/>
          <w:szCs w:val="28"/>
          <w:lang w:val="uk-UA"/>
        </w:rPr>
        <w:t>; 4) прогресуюч</w:t>
      </w:r>
      <w:r w:rsidR="005672B3">
        <w:rPr>
          <w:rFonts w:ascii="Times New Roman" w:hAnsi="Times New Roman" w:cs="Times New Roman"/>
          <w:sz w:val="28"/>
          <w:szCs w:val="28"/>
          <w:lang w:val="uk-UA"/>
        </w:rPr>
        <w:t>ий</w:t>
      </w:r>
      <w:r w:rsidRPr="00605108">
        <w:rPr>
          <w:rFonts w:ascii="Times New Roman" w:hAnsi="Times New Roman" w:cs="Times New Roman"/>
          <w:sz w:val="28"/>
          <w:szCs w:val="28"/>
          <w:lang w:val="uk-UA"/>
        </w:rPr>
        <w:t xml:space="preserve"> тромбофлебіт.</w:t>
      </w:r>
      <w:r w:rsidR="005672B3">
        <w:rPr>
          <w:rFonts w:ascii="Times New Roman" w:hAnsi="Times New Roman" w:cs="Times New Roman"/>
          <w:sz w:val="28"/>
          <w:szCs w:val="28"/>
          <w:lang w:val="uk-UA"/>
        </w:rPr>
        <w:t xml:space="preserve"> </w:t>
      </w:r>
    </w:p>
    <w:p w:rsidR="005672B3" w:rsidRDefault="00605108" w:rsidP="005672B3">
      <w:pPr>
        <w:spacing w:after="0" w:line="360" w:lineRule="auto"/>
        <w:ind w:firstLine="709"/>
        <w:rPr>
          <w:rFonts w:ascii="Times New Roman" w:hAnsi="Times New Roman" w:cs="Times New Roman"/>
          <w:sz w:val="28"/>
          <w:szCs w:val="28"/>
          <w:lang w:val="uk-UA"/>
        </w:rPr>
      </w:pPr>
      <w:r w:rsidRPr="00B84F91">
        <w:rPr>
          <w:rFonts w:ascii="Times New Roman" w:hAnsi="Times New Roman" w:cs="Times New Roman"/>
          <w:b/>
          <w:sz w:val="28"/>
          <w:szCs w:val="28"/>
          <w:lang w:val="uk-UA"/>
        </w:rPr>
        <w:t>Четвертий етап</w:t>
      </w:r>
      <w:r w:rsidRPr="00605108">
        <w:rPr>
          <w:rFonts w:ascii="Times New Roman" w:hAnsi="Times New Roman" w:cs="Times New Roman"/>
          <w:sz w:val="28"/>
          <w:szCs w:val="28"/>
          <w:lang w:val="uk-UA"/>
        </w:rPr>
        <w:t xml:space="preserve"> - генералізована інфекція: сепсис без видимих ​​метастазів і сепсис з метастазами.</w:t>
      </w:r>
      <w:r w:rsidR="005672B3">
        <w:rPr>
          <w:rFonts w:ascii="Times New Roman" w:hAnsi="Times New Roman" w:cs="Times New Roman"/>
          <w:sz w:val="28"/>
          <w:szCs w:val="28"/>
          <w:lang w:val="uk-UA"/>
        </w:rPr>
        <w:t xml:space="preserve"> </w:t>
      </w:r>
    </w:p>
    <w:p w:rsidR="005672B3" w:rsidRDefault="00605108" w:rsidP="005672B3">
      <w:pPr>
        <w:spacing w:after="0" w:line="360" w:lineRule="auto"/>
        <w:ind w:firstLine="709"/>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При використанні даної класифікації необхідно враховувати варіанти генералізованої інфекції, що визначають тяжкість захворювання:</w:t>
      </w:r>
      <w:r w:rsidR="00754CEE">
        <w:rPr>
          <w:rFonts w:ascii="Times New Roman" w:hAnsi="Times New Roman" w:cs="Times New Roman"/>
          <w:sz w:val="28"/>
          <w:szCs w:val="28"/>
          <w:lang w:val="uk-UA"/>
        </w:rPr>
        <w:t xml:space="preserve"> 1) ендокардіально-септичні</w:t>
      </w:r>
      <w:r w:rsidRPr="00605108">
        <w:rPr>
          <w:rFonts w:ascii="Times New Roman" w:hAnsi="Times New Roman" w:cs="Times New Roman"/>
          <w:sz w:val="28"/>
          <w:szCs w:val="28"/>
          <w:lang w:val="uk-UA"/>
        </w:rPr>
        <w:t xml:space="preserve"> ураження серця (</w:t>
      </w:r>
      <w:r w:rsidR="005672B3">
        <w:rPr>
          <w:rFonts w:ascii="Times New Roman" w:hAnsi="Times New Roman" w:cs="Times New Roman"/>
          <w:sz w:val="28"/>
          <w:szCs w:val="28"/>
          <w:lang w:val="uk-UA"/>
        </w:rPr>
        <w:t>ендокардит</w:t>
      </w:r>
      <w:r w:rsidRPr="00605108">
        <w:rPr>
          <w:rFonts w:ascii="Times New Roman" w:hAnsi="Times New Roman" w:cs="Times New Roman"/>
          <w:sz w:val="28"/>
          <w:szCs w:val="28"/>
          <w:lang w:val="uk-UA"/>
        </w:rPr>
        <w:t>, па</w:t>
      </w:r>
      <w:r w:rsidR="00754CEE">
        <w:rPr>
          <w:rFonts w:ascii="Times New Roman" w:hAnsi="Times New Roman" w:cs="Times New Roman"/>
          <w:sz w:val="28"/>
          <w:szCs w:val="28"/>
          <w:lang w:val="uk-UA"/>
        </w:rPr>
        <w:t>нкардит ), 2)</w:t>
      </w:r>
      <w:r w:rsidR="005672B3">
        <w:rPr>
          <w:rFonts w:ascii="Times New Roman" w:hAnsi="Times New Roman" w:cs="Times New Roman"/>
          <w:sz w:val="28"/>
          <w:szCs w:val="28"/>
          <w:lang w:val="uk-UA"/>
        </w:rPr>
        <w:t xml:space="preserve"> </w:t>
      </w:r>
      <w:r w:rsidR="00754CEE">
        <w:rPr>
          <w:rFonts w:ascii="Times New Roman" w:hAnsi="Times New Roman" w:cs="Times New Roman"/>
          <w:sz w:val="28"/>
          <w:szCs w:val="28"/>
          <w:lang w:val="uk-UA"/>
        </w:rPr>
        <w:t>перитоні</w:t>
      </w:r>
      <w:r w:rsidRPr="00605108">
        <w:rPr>
          <w:rFonts w:ascii="Times New Roman" w:hAnsi="Times New Roman" w:cs="Times New Roman"/>
          <w:sz w:val="28"/>
          <w:szCs w:val="28"/>
          <w:lang w:val="uk-UA"/>
        </w:rPr>
        <w:t>а</w:t>
      </w:r>
      <w:r w:rsidR="00754CEE">
        <w:rPr>
          <w:rFonts w:ascii="Times New Roman" w:hAnsi="Times New Roman" w:cs="Times New Roman"/>
          <w:sz w:val="28"/>
          <w:szCs w:val="28"/>
          <w:lang w:val="uk-UA"/>
        </w:rPr>
        <w:t>льний, полісерозний - септичне</w:t>
      </w:r>
      <w:r w:rsidRPr="00605108">
        <w:rPr>
          <w:rFonts w:ascii="Times New Roman" w:hAnsi="Times New Roman" w:cs="Times New Roman"/>
          <w:sz w:val="28"/>
          <w:szCs w:val="28"/>
          <w:lang w:val="uk-UA"/>
        </w:rPr>
        <w:t xml:space="preserve"> запалення великих серозних по</w:t>
      </w:r>
      <w:r w:rsidR="00754CEE">
        <w:rPr>
          <w:rFonts w:ascii="Times New Roman" w:hAnsi="Times New Roman" w:cs="Times New Roman"/>
          <w:sz w:val="28"/>
          <w:szCs w:val="28"/>
          <w:lang w:val="uk-UA"/>
        </w:rPr>
        <w:t>рожнин; 3) тромбофлебітичн</w:t>
      </w:r>
      <w:r w:rsidR="005672B3">
        <w:rPr>
          <w:rFonts w:ascii="Times New Roman" w:hAnsi="Times New Roman" w:cs="Times New Roman"/>
          <w:sz w:val="28"/>
          <w:szCs w:val="28"/>
          <w:lang w:val="uk-UA"/>
        </w:rPr>
        <w:t>ий</w:t>
      </w:r>
      <w:r w:rsidR="00754CEE">
        <w:rPr>
          <w:rFonts w:ascii="Times New Roman" w:hAnsi="Times New Roman" w:cs="Times New Roman"/>
          <w:sz w:val="28"/>
          <w:szCs w:val="28"/>
          <w:lang w:val="uk-UA"/>
        </w:rPr>
        <w:t>; 4 ) лімфангітичн</w:t>
      </w:r>
      <w:r w:rsidR="005672B3">
        <w:rPr>
          <w:rFonts w:ascii="Times New Roman" w:hAnsi="Times New Roman" w:cs="Times New Roman"/>
          <w:sz w:val="28"/>
          <w:szCs w:val="28"/>
          <w:lang w:val="uk-UA"/>
        </w:rPr>
        <w:t>ий</w:t>
      </w:r>
      <w:r w:rsidRPr="00605108">
        <w:rPr>
          <w:rFonts w:ascii="Times New Roman" w:hAnsi="Times New Roman" w:cs="Times New Roman"/>
          <w:sz w:val="28"/>
          <w:szCs w:val="28"/>
          <w:lang w:val="uk-UA"/>
        </w:rPr>
        <w:t xml:space="preserve"> - генералізація інфек</w:t>
      </w:r>
      <w:r w:rsidR="00754CEE">
        <w:rPr>
          <w:rFonts w:ascii="Times New Roman" w:hAnsi="Times New Roman" w:cs="Times New Roman"/>
          <w:sz w:val="28"/>
          <w:szCs w:val="28"/>
          <w:lang w:val="uk-UA"/>
        </w:rPr>
        <w:t>ція розповсюджується лімфатичним шляхом [6].</w:t>
      </w:r>
      <w:r w:rsidR="005672B3">
        <w:rPr>
          <w:rFonts w:ascii="Times New Roman" w:hAnsi="Times New Roman" w:cs="Times New Roman"/>
          <w:sz w:val="28"/>
          <w:szCs w:val="28"/>
          <w:lang w:val="uk-UA"/>
        </w:rPr>
        <w:t xml:space="preserve"> </w:t>
      </w:r>
    </w:p>
    <w:p w:rsidR="005672B3" w:rsidRDefault="00754CEE" w:rsidP="005672B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Cучасна</w:t>
      </w:r>
      <w:r w:rsidR="00605108" w:rsidRPr="00605108">
        <w:rPr>
          <w:rFonts w:ascii="Times New Roman" w:hAnsi="Times New Roman" w:cs="Times New Roman"/>
          <w:sz w:val="28"/>
          <w:szCs w:val="28"/>
          <w:lang w:val="uk-UA"/>
        </w:rPr>
        <w:t xml:space="preserve"> інтерпретація даної класифікація передбачає поділ післяпологових гнійно-</w:t>
      </w:r>
      <w:bookmarkStart w:id="0" w:name="_GoBack"/>
      <w:bookmarkEnd w:id="0"/>
      <w:r w:rsidR="00605108" w:rsidRPr="00605108">
        <w:rPr>
          <w:rFonts w:ascii="Times New Roman" w:hAnsi="Times New Roman" w:cs="Times New Roman"/>
          <w:sz w:val="28"/>
          <w:szCs w:val="28"/>
          <w:lang w:val="uk-UA"/>
        </w:rPr>
        <w:t>запальних захворювань на умовно обмежені та генералізовані форми.</w:t>
      </w:r>
      <w:r w:rsidR="005672B3">
        <w:rPr>
          <w:rFonts w:ascii="Times New Roman" w:hAnsi="Times New Roman" w:cs="Times New Roman"/>
          <w:sz w:val="28"/>
          <w:szCs w:val="28"/>
          <w:lang w:val="uk-UA"/>
        </w:rPr>
        <w:t xml:space="preserve"> </w:t>
      </w:r>
    </w:p>
    <w:p w:rsidR="005672B3" w:rsidRDefault="00605108" w:rsidP="005672B3">
      <w:pPr>
        <w:spacing w:after="0" w:line="360" w:lineRule="auto"/>
        <w:ind w:firstLine="709"/>
        <w:rPr>
          <w:rFonts w:ascii="Times New Roman" w:hAnsi="Times New Roman" w:cs="Times New Roman"/>
          <w:b/>
          <w:sz w:val="28"/>
          <w:szCs w:val="28"/>
          <w:lang w:val="uk-UA"/>
        </w:rPr>
      </w:pPr>
      <w:r w:rsidRPr="00605108">
        <w:rPr>
          <w:rFonts w:ascii="Times New Roman" w:hAnsi="Times New Roman" w:cs="Times New Roman"/>
          <w:sz w:val="28"/>
          <w:szCs w:val="28"/>
          <w:lang w:val="uk-UA"/>
        </w:rPr>
        <w:t xml:space="preserve">До </w:t>
      </w:r>
      <w:r w:rsidRPr="00B84F91">
        <w:rPr>
          <w:rFonts w:ascii="Times New Roman" w:hAnsi="Times New Roman" w:cs="Times New Roman"/>
          <w:b/>
          <w:sz w:val="28"/>
          <w:szCs w:val="28"/>
          <w:lang w:val="uk-UA"/>
        </w:rPr>
        <w:t>умовно обмежени</w:t>
      </w:r>
      <w:r w:rsidR="00754CEE">
        <w:rPr>
          <w:rFonts w:ascii="Times New Roman" w:hAnsi="Times New Roman" w:cs="Times New Roman"/>
          <w:b/>
          <w:sz w:val="28"/>
          <w:szCs w:val="28"/>
          <w:lang w:val="uk-UA"/>
        </w:rPr>
        <w:t>х</w:t>
      </w:r>
      <w:r w:rsidRPr="00605108">
        <w:rPr>
          <w:rFonts w:ascii="Times New Roman" w:hAnsi="Times New Roman" w:cs="Times New Roman"/>
          <w:sz w:val="28"/>
          <w:szCs w:val="28"/>
          <w:lang w:val="uk-UA"/>
        </w:rPr>
        <w:t xml:space="preserve"> відносяться : нагноєння післяпологовий рани , ендометрит , мастит.</w:t>
      </w:r>
      <w:r w:rsidRPr="00605108">
        <w:rPr>
          <w:rFonts w:ascii="Times New Roman" w:hAnsi="Times New Roman" w:cs="Times New Roman"/>
          <w:sz w:val="28"/>
          <w:szCs w:val="28"/>
          <w:lang w:val="uk-UA"/>
        </w:rPr>
        <w:br/>
      </w:r>
      <w:r w:rsidRPr="00B84F91">
        <w:rPr>
          <w:rFonts w:ascii="Times New Roman" w:hAnsi="Times New Roman" w:cs="Times New Roman"/>
          <w:b/>
          <w:sz w:val="28"/>
          <w:szCs w:val="28"/>
          <w:lang w:val="uk-UA"/>
        </w:rPr>
        <w:t>Генералізовані форми</w:t>
      </w:r>
      <w:r w:rsidRPr="00605108">
        <w:rPr>
          <w:rFonts w:ascii="Times New Roman" w:hAnsi="Times New Roman" w:cs="Times New Roman"/>
          <w:sz w:val="28"/>
          <w:szCs w:val="28"/>
          <w:lang w:val="uk-UA"/>
        </w:rPr>
        <w:t xml:space="preserve"> представлені перитонітом</w:t>
      </w:r>
      <w:r w:rsidR="005672B3">
        <w:rPr>
          <w:rFonts w:ascii="Times New Roman" w:hAnsi="Times New Roman" w:cs="Times New Roman"/>
          <w:sz w:val="28"/>
          <w:szCs w:val="28"/>
          <w:lang w:val="uk-UA"/>
        </w:rPr>
        <w:t>, сепсисом</w:t>
      </w:r>
      <w:r w:rsidRPr="00605108">
        <w:rPr>
          <w:rFonts w:ascii="Times New Roman" w:hAnsi="Times New Roman" w:cs="Times New Roman"/>
          <w:sz w:val="28"/>
          <w:szCs w:val="28"/>
          <w:lang w:val="uk-UA"/>
        </w:rPr>
        <w:t>, септичним шоком.</w:t>
      </w:r>
      <w:r w:rsidRPr="00605108">
        <w:rPr>
          <w:rFonts w:ascii="Times New Roman" w:hAnsi="Times New Roman" w:cs="Times New Roman"/>
          <w:sz w:val="28"/>
          <w:szCs w:val="28"/>
          <w:lang w:val="uk-UA"/>
        </w:rPr>
        <w:br/>
      </w:r>
    </w:p>
    <w:p w:rsidR="005672B3" w:rsidRDefault="005672B3" w:rsidP="005672B3">
      <w:pPr>
        <w:spacing w:after="0" w:line="360" w:lineRule="auto"/>
        <w:rPr>
          <w:rFonts w:ascii="Times New Roman" w:hAnsi="Times New Roman" w:cs="Times New Roman"/>
          <w:b/>
          <w:sz w:val="28"/>
          <w:szCs w:val="28"/>
          <w:lang w:val="uk-UA"/>
        </w:rPr>
      </w:pPr>
    </w:p>
    <w:p w:rsidR="00144D79" w:rsidRDefault="00144D79" w:rsidP="005672B3">
      <w:pPr>
        <w:spacing w:after="0" w:line="360" w:lineRule="auto"/>
        <w:rPr>
          <w:rFonts w:ascii="Times New Roman" w:hAnsi="Times New Roman" w:cs="Times New Roman"/>
          <w:b/>
          <w:sz w:val="28"/>
          <w:szCs w:val="28"/>
          <w:lang w:val="uk-UA"/>
        </w:rPr>
      </w:pPr>
    </w:p>
    <w:p w:rsidR="005672B3" w:rsidRDefault="00605108" w:rsidP="005672B3">
      <w:pPr>
        <w:spacing w:after="0" w:line="360" w:lineRule="auto"/>
        <w:rPr>
          <w:rFonts w:ascii="Times New Roman" w:hAnsi="Times New Roman" w:cs="Times New Roman"/>
          <w:sz w:val="28"/>
          <w:szCs w:val="28"/>
          <w:lang w:val="uk-UA"/>
        </w:rPr>
      </w:pPr>
      <w:r w:rsidRPr="00754CEE">
        <w:rPr>
          <w:rFonts w:ascii="Times New Roman" w:hAnsi="Times New Roman" w:cs="Times New Roman"/>
          <w:b/>
          <w:sz w:val="28"/>
          <w:szCs w:val="28"/>
          <w:lang w:val="uk-UA"/>
        </w:rPr>
        <w:t>МІКРОБІОЛОГІЯ І ФАКТОРИ РИЗИКУ У МАТЕРІ</w:t>
      </w:r>
      <w:r w:rsidRPr="00605108">
        <w:rPr>
          <w:rFonts w:ascii="Times New Roman" w:hAnsi="Times New Roman" w:cs="Times New Roman"/>
          <w:sz w:val="28"/>
          <w:szCs w:val="28"/>
          <w:lang w:val="uk-UA"/>
        </w:rPr>
        <w:br/>
      </w:r>
    </w:p>
    <w:p w:rsidR="005672B3" w:rsidRDefault="00605108" w:rsidP="005672B3">
      <w:pPr>
        <w:spacing w:after="0" w:line="360" w:lineRule="auto"/>
        <w:ind w:firstLine="708"/>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 xml:space="preserve">В основі розвитку і формування запальних захворювань лежить безліч взаємопов'язаних процесів , починаючи від гострого запалення і до деструктивних змін тканини. Основним пусковим механізмом розвитку запалення є мікробна інфекція. Але в етіології </w:t>
      </w:r>
      <w:r w:rsidR="00023FE2">
        <w:rPr>
          <w:rFonts w:ascii="Times New Roman" w:hAnsi="Times New Roman" w:cs="Times New Roman"/>
          <w:sz w:val="28"/>
          <w:szCs w:val="28"/>
          <w:lang w:val="uk-UA"/>
        </w:rPr>
        <w:t>гнійно-септ</w:t>
      </w:r>
      <w:r w:rsidRPr="00605108">
        <w:rPr>
          <w:rFonts w:ascii="Times New Roman" w:hAnsi="Times New Roman" w:cs="Times New Roman"/>
          <w:sz w:val="28"/>
          <w:szCs w:val="28"/>
          <w:lang w:val="uk-UA"/>
        </w:rPr>
        <w:t>ичних ускладнень в післяпологовому періоді значне місце займають сприятливі фактори , а саме : вагітність і пологи , зміна імунного статусу (стан імунодепресії ), зміна гормонального статусу , патологічна крововтрата . До найбільш значущих чинників, сприяючих розвитку гн</w:t>
      </w:r>
      <w:r w:rsidR="005672B3">
        <w:rPr>
          <w:rFonts w:ascii="Times New Roman" w:hAnsi="Times New Roman" w:cs="Times New Roman"/>
          <w:sz w:val="28"/>
          <w:szCs w:val="28"/>
          <w:lang w:val="uk-UA"/>
        </w:rPr>
        <w:t>о</w:t>
      </w:r>
      <w:r w:rsidRPr="00605108">
        <w:rPr>
          <w:rFonts w:ascii="Times New Roman" w:hAnsi="Times New Roman" w:cs="Times New Roman"/>
          <w:sz w:val="28"/>
          <w:szCs w:val="28"/>
          <w:lang w:val="uk-UA"/>
        </w:rPr>
        <w:t>йно- септичних ускладнень під час вагітності слід віднести наявність пізнього гестозу , анемії , пієлонефриту</w:t>
      </w:r>
      <w:r w:rsidR="00754CEE">
        <w:rPr>
          <w:rFonts w:ascii="Times New Roman" w:hAnsi="Times New Roman" w:cs="Times New Roman"/>
          <w:sz w:val="28"/>
          <w:szCs w:val="28"/>
          <w:lang w:val="uk-UA"/>
        </w:rPr>
        <w:t xml:space="preserve"> , тонзиліту , гаймориту , кольпі</w:t>
      </w:r>
      <w:r w:rsidRPr="00605108">
        <w:rPr>
          <w:rFonts w:ascii="Times New Roman" w:hAnsi="Times New Roman" w:cs="Times New Roman"/>
          <w:sz w:val="28"/>
          <w:szCs w:val="28"/>
          <w:lang w:val="uk-UA"/>
        </w:rPr>
        <w:t>тів ), у пологах - оперативні втручання , слабкість пологової діяльності , травми пологових шляхів , патологічна крововтрата .</w:t>
      </w:r>
      <w:r w:rsidR="005672B3">
        <w:rPr>
          <w:rFonts w:ascii="Times New Roman" w:hAnsi="Times New Roman" w:cs="Times New Roman"/>
          <w:sz w:val="28"/>
          <w:szCs w:val="28"/>
          <w:lang w:val="uk-UA"/>
        </w:rPr>
        <w:t xml:space="preserve"> </w:t>
      </w:r>
    </w:p>
    <w:p w:rsidR="005672B3" w:rsidRDefault="00605108" w:rsidP="00AC5C15">
      <w:pPr>
        <w:spacing w:after="0" w:line="360" w:lineRule="auto"/>
        <w:ind w:firstLine="708"/>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У більшості випадків причиною розвитку сепсису у п</w:t>
      </w:r>
      <w:r w:rsidR="00754CEE">
        <w:rPr>
          <w:rFonts w:ascii="Times New Roman" w:hAnsi="Times New Roman" w:cs="Times New Roman"/>
          <w:sz w:val="28"/>
          <w:szCs w:val="28"/>
          <w:lang w:val="uk-UA"/>
        </w:rPr>
        <w:t>ацієнтів загальної популяції є г</w:t>
      </w:r>
      <w:r w:rsidRPr="00605108">
        <w:rPr>
          <w:rFonts w:ascii="Times New Roman" w:hAnsi="Times New Roman" w:cs="Times New Roman"/>
          <w:sz w:val="28"/>
          <w:szCs w:val="28"/>
          <w:lang w:val="uk-UA"/>
        </w:rPr>
        <w:t>рам- негативні бактерії , в останнє десятиліття все більшу роль у розвитку розглянутих ст</w:t>
      </w:r>
      <w:r w:rsidR="00754CEE">
        <w:rPr>
          <w:rFonts w:ascii="Times New Roman" w:hAnsi="Times New Roman" w:cs="Times New Roman"/>
          <w:sz w:val="28"/>
          <w:szCs w:val="28"/>
          <w:lang w:val="uk-UA"/>
        </w:rPr>
        <w:t>анів відводять г</w:t>
      </w:r>
      <w:r w:rsidRPr="00605108">
        <w:rPr>
          <w:rFonts w:ascii="Times New Roman" w:hAnsi="Times New Roman" w:cs="Times New Roman"/>
          <w:sz w:val="28"/>
          <w:szCs w:val="28"/>
          <w:lang w:val="uk-UA"/>
        </w:rPr>
        <w:t>рам- позитивним мікроорганізмам.</w:t>
      </w:r>
      <w:r w:rsidRPr="00605108">
        <w:rPr>
          <w:rFonts w:ascii="Times New Roman" w:hAnsi="Times New Roman" w:cs="Times New Roman"/>
          <w:sz w:val="28"/>
          <w:szCs w:val="28"/>
          <w:lang w:val="uk-UA"/>
        </w:rPr>
        <w:br/>
        <w:t>На противагу цьому, в декількох опублікованих сучасних акушерських оглядах в якості першорядних інфекційних етіологічних агентів розвитку сепсису у хворих акушерського профілю були виділені ендотоксин-про</w:t>
      </w:r>
      <w:r w:rsidR="00754CEE">
        <w:rPr>
          <w:rFonts w:ascii="Times New Roman" w:hAnsi="Times New Roman" w:cs="Times New Roman"/>
          <w:sz w:val="28"/>
          <w:szCs w:val="28"/>
          <w:lang w:val="uk-UA"/>
        </w:rPr>
        <w:t>дукуючі г</w:t>
      </w:r>
      <w:r w:rsidRPr="00605108">
        <w:rPr>
          <w:rFonts w:ascii="Times New Roman" w:hAnsi="Times New Roman" w:cs="Times New Roman"/>
          <w:sz w:val="28"/>
          <w:szCs w:val="28"/>
          <w:lang w:val="uk-UA"/>
        </w:rPr>
        <w:t>рам- негатив</w:t>
      </w:r>
      <w:r w:rsidR="00754CEE">
        <w:rPr>
          <w:rFonts w:ascii="Times New Roman" w:hAnsi="Times New Roman" w:cs="Times New Roman"/>
          <w:sz w:val="28"/>
          <w:szCs w:val="28"/>
          <w:lang w:val="uk-UA"/>
        </w:rPr>
        <w:t>ні палички , за ними слідували г</w:t>
      </w:r>
      <w:r w:rsidRPr="00605108">
        <w:rPr>
          <w:rFonts w:ascii="Times New Roman" w:hAnsi="Times New Roman" w:cs="Times New Roman"/>
          <w:sz w:val="28"/>
          <w:szCs w:val="28"/>
          <w:lang w:val="uk-UA"/>
        </w:rPr>
        <w:t>рам- позитивні бактерії , змішана або грибкова флора [7].</w:t>
      </w:r>
      <w:r w:rsidR="005672B3">
        <w:rPr>
          <w:rFonts w:ascii="Times New Roman" w:hAnsi="Times New Roman" w:cs="Times New Roman"/>
          <w:sz w:val="28"/>
          <w:szCs w:val="28"/>
          <w:lang w:val="uk-UA"/>
        </w:rPr>
        <w:t xml:space="preserve"> </w:t>
      </w:r>
    </w:p>
    <w:p w:rsidR="00AC5C15" w:rsidRDefault="00605108" w:rsidP="00AC5C15">
      <w:pPr>
        <w:spacing w:after="0" w:line="360" w:lineRule="auto"/>
        <w:ind w:firstLine="708"/>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 xml:space="preserve">Згідно з </w:t>
      </w:r>
      <w:r w:rsidR="00754CEE">
        <w:rPr>
          <w:rFonts w:ascii="Times New Roman" w:hAnsi="Times New Roman" w:cs="Times New Roman"/>
          <w:sz w:val="28"/>
          <w:szCs w:val="28"/>
          <w:lang w:val="uk-UA"/>
        </w:rPr>
        <w:t>даними Ledger et al . [ 10 ] , г</w:t>
      </w:r>
      <w:r w:rsidRPr="00605108">
        <w:rPr>
          <w:rFonts w:ascii="Times New Roman" w:hAnsi="Times New Roman" w:cs="Times New Roman"/>
          <w:sz w:val="28"/>
          <w:szCs w:val="28"/>
          <w:lang w:val="uk-UA"/>
        </w:rPr>
        <w:t>рам- негативна бактеріємія спостерігається в 3.1 з 1000 випадків госпіталізації в акушерський стаціонар. Найбільш частими інфекційними агентами при цьому є: Escherichia coli , ентерококи , бета- гемолітичні стрептококи , анаероби , а серед них - пептострептококки , пептококи і бактероїди [10]</w:t>
      </w:r>
      <w:r w:rsidR="00AC5C15">
        <w:rPr>
          <w:rFonts w:ascii="Times New Roman" w:hAnsi="Times New Roman" w:cs="Times New Roman"/>
          <w:sz w:val="28"/>
          <w:szCs w:val="28"/>
          <w:lang w:val="uk-UA"/>
        </w:rPr>
        <w:t xml:space="preserve">. </w:t>
      </w:r>
    </w:p>
    <w:p w:rsidR="00E60F4B" w:rsidRDefault="00605108" w:rsidP="005672B3">
      <w:pPr>
        <w:spacing w:after="0" w:line="360" w:lineRule="auto"/>
        <w:ind w:firstLine="708"/>
        <w:rPr>
          <w:rFonts w:ascii="Times New Roman" w:hAnsi="Times New Roman" w:cs="Times New Roman"/>
          <w:i/>
          <w:sz w:val="28"/>
          <w:szCs w:val="28"/>
          <w:lang w:val="uk-UA"/>
        </w:rPr>
      </w:pPr>
      <w:r w:rsidRPr="00605108">
        <w:rPr>
          <w:rFonts w:ascii="Times New Roman" w:hAnsi="Times New Roman" w:cs="Times New Roman"/>
          <w:sz w:val="28"/>
          <w:szCs w:val="28"/>
          <w:lang w:val="uk-UA"/>
        </w:rPr>
        <w:t>Дані багатьох подібних досліджень узгоджуються з наведеними т</w:t>
      </w:r>
      <w:r w:rsidR="000C1E01">
        <w:rPr>
          <w:rFonts w:ascii="Times New Roman" w:hAnsi="Times New Roman" w:cs="Times New Roman"/>
          <w:sz w:val="28"/>
          <w:szCs w:val="28"/>
          <w:lang w:val="uk-UA"/>
        </w:rPr>
        <w:t>вердженнями , виділяючи г</w:t>
      </w:r>
      <w:r w:rsidRPr="00605108">
        <w:rPr>
          <w:rFonts w:ascii="Times New Roman" w:hAnsi="Times New Roman" w:cs="Times New Roman"/>
          <w:sz w:val="28"/>
          <w:szCs w:val="28"/>
          <w:lang w:val="uk-UA"/>
        </w:rPr>
        <w:t xml:space="preserve">рам- негативні бактерії в якості першорядного </w:t>
      </w:r>
      <w:r w:rsidRPr="00605108">
        <w:rPr>
          <w:rFonts w:ascii="Times New Roman" w:hAnsi="Times New Roman" w:cs="Times New Roman"/>
          <w:sz w:val="28"/>
          <w:szCs w:val="28"/>
          <w:lang w:val="uk-UA"/>
        </w:rPr>
        <w:lastRenderedPageBreak/>
        <w:t>інфекційного етіологічного агента при розвитку сепсису у акушерських хворих [7, 8].</w:t>
      </w:r>
      <w:r w:rsidRPr="00605108">
        <w:rPr>
          <w:rFonts w:ascii="Times New Roman" w:hAnsi="Times New Roman" w:cs="Times New Roman"/>
          <w:sz w:val="28"/>
          <w:szCs w:val="28"/>
          <w:lang w:val="uk-UA"/>
        </w:rPr>
        <w:br/>
      </w:r>
      <w:r w:rsidRPr="000C1E01">
        <w:rPr>
          <w:rFonts w:ascii="Times New Roman" w:hAnsi="Times New Roman" w:cs="Times New Roman"/>
          <w:b/>
          <w:sz w:val="28"/>
          <w:szCs w:val="28"/>
          <w:lang w:val="uk-UA"/>
        </w:rPr>
        <w:t>Мікроорганізми , що зазвичай зустрічаються</w:t>
      </w:r>
      <w:r w:rsidR="000C1E01" w:rsidRPr="000C1E01">
        <w:rPr>
          <w:rFonts w:ascii="Times New Roman" w:hAnsi="Times New Roman" w:cs="Times New Roman"/>
          <w:b/>
          <w:sz w:val="28"/>
          <w:szCs w:val="28"/>
          <w:lang w:val="uk-UA"/>
        </w:rPr>
        <w:t xml:space="preserve"> при інфекціях жіночих статевих  </w:t>
      </w:r>
      <w:r w:rsidR="000C1E01">
        <w:rPr>
          <w:rFonts w:ascii="Times New Roman" w:hAnsi="Times New Roman" w:cs="Times New Roman"/>
          <w:b/>
          <w:sz w:val="28"/>
          <w:szCs w:val="28"/>
          <w:lang w:val="uk-UA"/>
        </w:rPr>
        <w:t>органів.</w:t>
      </w:r>
      <w:r w:rsidR="000C1E01">
        <w:rPr>
          <w:rFonts w:ascii="Times New Roman" w:hAnsi="Times New Roman" w:cs="Times New Roman"/>
          <w:b/>
          <w:sz w:val="28"/>
          <w:szCs w:val="28"/>
          <w:lang w:val="uk-UA"/>
        </w:rPr>
        <w:br/>
        <w:t>А</w:t>
      </w:r>
      <w:r w:rsidRPr="000C1E01">
        <w:rPr>
          <w:rFonts w:ascii="Times New Roman" w:hAnsi="Times New Roman" w:cs="Times New Roman"/>
          <w:b/>
          <w:sz w:val="28"/>
          <w:szCs w:val="28"/>
          <w:lang w:val="uk-UA"/>
        </w:rPr>
        <w:t>ероби</w:t>
      </w:r>
      <w:r w:rsidRPr="000C1E01">
        <w:rPr>
          <w:rFonts w:ascii="Times New Roman" w:hAnsi="Times New Roman" w:cs="Times New Roman"/>
          <w:b/>
          <w:sz w:val="28"/>
          <w:szCs w:val="28"/>
          <w:lang w:val="uk-UA"/>
        </w:rPr>
        <w:br/>
      </w:r>
      <w:r w:rsidRPr="00E60F4B">
        <w:rPr>
          <w:rFonts w:ascii="Times New Roman" w:hAnsi="Times New Roman" w:cs="Times New Roman"/>
          <w:sz w:val="28"/>
          <w:szCs w:val="28"/>
          <w:u w:val="single"/>
          <w:lang w:val="uk-UA"/>
        </w:rPr>
        <w:t>Стрептококи групи А , B , D.</w:t>
      </w:r>
      <w:r w:rsidRPr="00605108">
        <w:rPr>
          <w:rFonts w:ascii="Times New Roman" w:hAnsi="Times New Roman" w:cs="Times New Roman"/>
          <w:sz w:val="28"/>
          <w:szCs w:val="28"/>
          <w:lang w:val="uk-UA"/>
        </w:rPr>
        <w:t xml:space="preserve"> : </w:t>
      </w:r>
      <w:r w:rsidRPr="00E60F4B">
        <w:rPr>
          <w:rFonts w:ascii="Times New Roman" w:hAnsi="Times New Roman" w:cs="Times New Roman"/>
          <w:i/>
          <w:sz w:val="28"/>
          <w:szCs w:val="28"/>
          <w:lang w:val="uk-UA"/>
        </w:rPr>
        <w:t>Enterococcus</w:t>
      </w:r>
      <w:r w:rsidRPr="00E60F4B">
        <w:rPr>
          <w:rFonts w:ascii="Times New Roman" w:hAnsi="Times New Roman" w:cs="Times New Roman"/>
          <w:i/>
          <w:sz w:val="28"/>
          <w:szCs w:val="28"/>
          <w:lang w:val="uk-UA"/>
        </w:rPr>
        <w:br/>
      </w:r>
      <w:r w:rsidRPr="00E60F4B">
        <w:rPr>
          <w:rFonts w:ascii="Times New Roman" w:hAnsi="Times New Roman" w:cs="Times New Roman"/>
          <w:sz w:val="28"/>
          <w:szCs w:val="28"/>
          <w:u w:val="single"/>
          <w:lang w:val="uk-UA"/>
        </w:rPr>
        <w:t>Грам- негативні бактерії</w:t>
      </w:r>
      <w:r w:rsidRPr="00605108">
        <w:rPr>
          <w:rFonts w:ascii="Times New Roman" w:hAnsi="Times New Roman" w:cs="Times New Roman"/>
          <w:sz w:val="28"/>
          <w:szCs w:val="28"/>
          <w:lang w:val="uk-UA"/>
        </w:rPr>
        <w:t xml:space="preserve"> : </w:t>
      </w:r>
      <w:r w:rsidRPr="00E60F4B">
        <w:rPr>
          <w:rFonts w:ascii="Times New Roman" w:hAnsi="Times New Roman" w:cs="Times New Roman"/>
          <w:i/>
          <w:sz w:val="28"/>
          <w:szCs w:val="28"/>
          <w:lang w:val="uk-UA"/>
        </w:rPr>
        <w:t>Escherichia coli , Klebsiella , Proteus species , Staphylococcus aureus , Gardnerella vaginalis</w:t>
      </w:r>
      <w:r w:rsidRPr="00605108">
        <w:rPr>
          <w:rFonts w:ascii="Times New Roman" w:hAnsi="Times New Roman" w:cs="Times New Roman"/>
          <w:sz w:val="28"/>
          <w:szCs w:val="28"/>
          <w:lang w:val="uk-UA"/>
        </w:rPr>
        <w:br/>
      </w:r>
      <w:r w:rsidR="00E60F4B">
        <w:rPr>
          <w:rFonts w:ascii="Times New Roman" w:hAnsi="Times New Roman" w:cs="Times New Roman"/>
          <w:b/>
          <w:sz w:val="28"/>
          <w:szCs w:val="28"/>
          <w:lang w:val="uk-UA"/>
        </w:rPr>
        <w:t>А</w:t>
      </w:r>
      <w:r w:rsidRPr="00E60F4B">
        <w:rPr>
          <w:rFonts w:ascii="Times New Roman" w:hAnsi="Times New Roman" w:cs="Times New Roman"/>
          <w:b/>
          <w:sz w:val="28"/>
          <w:szCs w:val="28"/>
          <w:lang w:val="uk-UA"/>
        </w:rPr>
        <w:t>наероби</w:t>
      </w:r>
      <w:r w:rsidRPr="00E60F4B">
        <w:rPr>
          <w:rFonts w:ascii="Times New Roman" w:hAnsi="Times New Roman" w:cs="Times New Roman"/>
          <w:b/>
          <w:sz w:val="28"/>
          <w:szCs w:val="28"/>
          <w:lang w:val="uk-UA"/>
        </w:rPr>
        <w:br/>
      </w:r>
      <w:r w:rsidRPr="00E60F4B">
        <w:rPr>
          <w:rFonts w:ascii="Times New Roman" w:hAnsi="Times New Roman" w:cs="Times New Roman"/>
          <w:i/>
          <w:sz w:val="28"/>
          <w:szCs w:val="28"/>
          <w:lang w:val="uk-UA"/>
        </w:rPr>
        <w:t>Peptococcus species , Peptostreptococcus species , група Bacteroides fragilis , Clostridium species , Fusobacterium species , Mobiluncus species</w:t>
      </w:r>
      <w:r w:rsidRPr="00E60F4B">
        <w:rPr>
          <w:rFonts w:ascii="Times New Roman" w:hAnsi="Times New Roman" w:cs="Times New Roman"/>
          <w:i/>
          <w:sz w:val="28"/>
          <w:szCs w:val="28"/>
          <w:lang w:val="uk-UA"/>
        </w:rPr>
        <w:br/>
      </w:r>
      <w:r w:rsidRPr="00E60F4B">
        <w:rPr>
          <w:rFonts w:ascii="Times New Roman" w:hAnsi="Times New Roman" w:cs="Times New Roman"/>
          <w:b/>
          <w:sz w:val="28"/>
          <w:szCs w:val="28"/>
          <w:lang w:val="uk-UA"/>
        </w:rPr>
        <w:t>Інші</w:t>
      </w:r>
      <w:r w:rsidRPr="00605108">
        <w:rPr>
          <w:rFonts w:ascii="Times New Roman" w:hAnsi="Times New Roman" w:cs="Times New Roman"/>
          <w:sz w:val="28"/>
          <w:szCs w:val="28"/>
          <w:lang w:val="uk-UA"/>
        </w:rPr>
        <w:br/>
      </w:r>
      <w:r w:rsidRPr="00E60F4B">
        <w:rPr>
          <w:rFonts w:ascii="Times New Roman" w:hAnsi="Times New Roman" w:cs="Times New Roman"/>
          <w:i/>
          <w:sz w:val="28"/>
          <w:szCs w:val="28"/>
          <w:lang w:val="uk-UA"/>
        </w:rPr>
        <w:t>Mycoplasma species , Chlamydia trachomatis , Neisseria gonorrhoeae</w:t>
      </w:r>
    </w:p>
    <w:p w:rsidR="00E60F4B" w:rsidRDefault="00E60F4B" w:rsidP="00B84F91">
      <w:pPr>
        <w:spacing w:line="360" w:lineRule="auto"/>
        <w:rPr>
          <w:rFonts w:ascii="Times New Roman" w:hAnsi="Times New Roman" w:cs="Times New Roman"/>
          <w:i/>
          <w:sz w:val="28"/>
          <w:szCs w:val="28"/>
          <w:lang w:val="uk-UA"/>
        </w:rPr>
      </w:pPr>
    </w:p>
    <w:p w:rsidR="00144D79" w:rsidRDefault="00E60F4B" w:rsidP="00AC5C1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05108" w:rsidRPr="00E60F4B">
        <w:rPr>
          <w:rFonts w:ascii="Times New Roman" w:hAnsi="Times New Roman" w:cs="Times New Roman"/>
          <w:b/>
          <w:sz w:val="28"/>
          <w:szCs w:val="28"/>
          <w:lang w:val="uk-UA"/>
        </w:rPr>
        <w:t>ПАТОФІЗІОЛОГІЯ</w:t>
      </w:r>
    </w:p>
    <w:p w:rsidR="00AC5C15" w:rsidRDefault="00E60F4B" w:rsidP="00AC5C1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5108" w:rsidRPr="00605108">
        <w:rPr>
          <w:rFonts w:ascii="Times New Roman" w:hAnsi="Times New Roman" w:cs="Times New Roman"/>
          <w:sz w:val="28"/>
          <w:szCs w:val="28"/>
          <w:lang w:val="uk-UA"/>
        </w:rPr>
        <w:t>Ступінь тяжкості сепсису визначається силою запальної відповіді організму , вірулентністю організму , наявністю супутніх клінічних станів (що особливо важливо в період вагітності) , особливостями харчування , віком і поліморфізмом молекул-ефекторів і їх клітинних рецепторів , що грають роль в імунній відповіді [ 11 , 12 , 13 , 14 ].</w:t>
      </w:r>
      <w:r w:rsidR="00AC5C15">
        <w:rPr>
          <w:rFonts w:ascii="Times New Roman" w:hAnsi="Times New Roman" w:cs="Times New Roman"/>
          <w:sz w:val="28"/>
          <w:szCs w:val="28"/>
          <w:lang w:val="uk-UA"/>
        </w:rPr>
        <w:t xml:space="preserve"> </w:t>
      </w:r>
    </w:p>
    <w:p w:rsidR="00AC5C15" w:rsidRDefault="00605108" w:rsidP="00AC5C15">
      <w:pPr>
        <w:spacing w:after="0" w:line="360" w:lineRule="auto"/>
        <w:ind w:firstLine="708"/>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 xml:space="preserve">Відомо , що виникнення запального процесу направлено на локалізацію та запобігання поширенню </w:t>
      </w:r>
      <w:r w:rsidR="00E60F4B">
        <w:rPr>
          <w:rFonts w:ascii="Times New Roman" w:hAnsi="Times New Roman" w:cs="Times New Roman"/>
          <w:sz w:val="28"/>
          <w:szCs w:val="28"/>
          <w:lang w:val="uk-UA"/>
        </w:rPr>
        <w:t>впровадженої</w:t>
      </w:r>
      <w:r w:rsidRPr="00605108">
        <w:rPr>
          <w:rFonts w:ascii="Times New Roman" w:hAnsi="Times New Roman" w:cs="Times New Roman"/>
          <w:sz w:val="28"/>
          <w:szCs w:val="28"/>
          <w:lang w:val="uk-UA"/>
        </w:rPr>
        <w:t xml:space="preserve"> в організм інфекції. У разі , коли сувора регуляція запального процесу загублена , відбувається системна активація імунокомпетентних ефекторних клітин і викид великої кількості медіаторів , у тому числі і прозапальних цитокінів , а потім і розвиток поширеного системного гіпер</w:t>
      </w:r>
      <w:r w:rsidR="00E60F4B">
        <w:rPr>
          <w:rFonts w:ascii="Times New Roman" w:hAnsi="Times New Roman" w:cs="Times New Roman"/>
          <w:sz w:val="28"/>
          <w:szCs w:val="28"/>
          <w:lang w:val="uk-UA"/>
        </w:rPr>
        <w:t>запальної</w:t>
      </w:r>
      <w:r w:rsidRPr="00605108">
        <w:rPr>
          <w:rFonts w:ascii="Times New Roman" w:hAnsi="Times New Roman" w:cs="Times New Roman"/>
          <w:sz w:val="28"/>
          <w:szCs w:val="28"/>
          <w:lang w:val="uk-UA"/>
        </w:rPr>
        <w:t xml:space="preserve"> відповіді [ 15 , 16 ].</w:t>
      </w:r>
      <w:r w:rsidR="00AC5C15">
        <w:rPr>
          <w:rFonts w:ascii="Times New Roman" w:hAnsi="Times New Roman" w:cs="Times New Roman"/>
          <w:sz w:val="28"/>
          <w:szCs w:val="28"/>
          <w:lang w:val="uk-UA"/>
        </w:rPr>
        <w:t xml:space="preserve"> </w:t>
      </w:r>
    </w:p>
    <w:p w:rsidR="00334EB5" w:rsidRDefault="00E60F4B" w:rsidP="00AC5C15">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Впроваджені</w:t>
      </w:r>
      <w:r w:rsidR="00605108" w:rsidRPr="00605108">
        <w:rPr>
          <w:rFonts w:ascii="Times New Roman" w:hAnsi="Times New Roman" w:cs="Times New Roman"/>
          <w:sz w:val="28"/>
          <w:szCs w:val="28"/>
          <w:lang w:val="uk-UA"/>
        </w:rPr>
        <w:t xml:space="preserve"> інфекційні агенти та їх токсини призводять до індукції вироблення факторів транскрипції. Компоненти клітинної стінки </w:t>
      </w:r>
      <w:r w:rsidR="00AC5C15">
        <w:rPr>
          <w:rFonts w:ascii="Times New Roman" w:hAnsi="Times New Roman" w:cs="Times New Roman"/>
          <w:sz w:val="28"/>
          <w:szCs w:val="28"/>
          <w:lang w:val="uk-UA"/>
        </w:rPr>
        <w:t>г</w:t>
      </w:r>
      <w:r w:rsidR="00605108" w:rsidRPr="00605108">
        <w:rPr>
          <w:rFonts w:ascii="Times New Roman" w:hAnsi="Times New Roman" w:cs="Times New Roman"/>
          <w:sz w:val="28"/>
          <w:szCs w:val="28"/>
          <w:lang w:val="uk-UA"/>
        </w:rPr>
        <w:t>рам- позитивних бактерій (пептидоглікани, ліпотейхо</w:t>
      </w:r>
      <w:r>
        <w:rPr>
          <w:rFonts w:ascii="Times New Roman" w:hAnsi="Times New Roman" w:cs="Times New Roman"/>
          <w:sz w:val="28"/>
          <w:szCs w:val="28"/>
          <w:lang w:val="uk-UA"/>
        </w:rPr>
        <w:t>єва</w:t>
      </w:r>
      <w:r w:rsidR="00605108" w:rsidRPr="00605108">
        <w:rPr>
          <w:rFonts w:ascii="Times New Roman" w:hAnsi="Times New Roman" w:cs="Times New Roman"/>
          <w:sz w:val="28"/>
          <w:szCs w:val="28"/>
          <w:lang w:val="uk-UA"/>
        </w:rPr>
        <w:t xml:space="preserve"> кислота, </w:t>
      </w:r>
      <w:r w:rsidR="00605108" w:rsidRPr="00605108">
        <w:rPr>
          <w:rFonts w:ascii="Times New Roman" w:hAnsi="Times New Roman" w:cs="Times New Roman"/>
          <w:sz w:val="28"/>
          <w:szCs w:val="28"/>
          <w:lang w:val="uk-UA"/>
        </w:rPr>
        <w:lastRenderedPageBreak/>
        <w:t xml:space="preserve">липополисахарид ), або компоненти зовнішньої клітинної мембрани </w:t>
      </w:r>
      <w:r w:rsidR="00AC5C15">
        <w:rPr>
          <w:rFonts w:ascii="Times New Roman" w:hAnsi="Times New Roman" w:cs="Times New Roman"/>
          <w:sz w:val="28"/>
          <w:szCs w:val="28"/>
          <w:lang w:val="uk-UA"/>
        </w:rPr>
        <w:t>г</w:t>
      </w:r>
      <w:r w:rsidR="00605108" w:rsidRPr="00605108">
        <w:rPr>
          <w:rFonts w:ascii="Times New Roman" w:hAnsi="Times New Roman" w:cs="Times New Roman"/>
          <w:sz w:val="28"/>
          <w:szCs w:val="28"/>
          <w:lang w:val="uk-UA"/>
        </w:rPr>
        <w:t>рам- негативних бактерій зв'язуються з білками - переносниками і взаємодіють з рецепторами CD14 на поверхні моноцитів.</w:t>
      </w:r>
      <w:r w:rsidR="00605108" w:rsidRPr="00605108">
        <w:rPr>
          <w:rFonts w:ascii="Times New Roman" w:hAnsi="Times New Roman" w:cs="Times New Roman"/>
          <w:sz w:val="28"/>
          <w:szCs w:val="28"/>
          <w:lang w:val="uk-UA"/>
        </w:rPr>
        <w:br/>
      </w:r>
      <w:r w:rsidRPr="00E60F4B">
        <w:rPr>
          <w:rFonts w:ascii="Times New Roman" w:hAnsi="Times New Roman" w:cs="Times New Roman"/>
          <w:b/>
          <w:sz w:val="28"/>
          <w:szCs w:val="28"/>
          <w:lang w:val="uk-UA"/>
        </w:rPr>
        <w:t xml:space="preserve">          Порушення</w:t>
      </w:r>
      <w:r w:rsidR="00605108" w:rsidRPr="00E60F4B">
        <w:rPr>
          <w:rFonts w:ascii="Times New Roman" w:hAnsi="Times New Roman" w:cs="Times New Roman"/>
          <w:b/>
          <w:sz w:val="28"/>
          <w:szCs w:val="28"/>
          <w:lang w:val="uk-UA"/>
        </w:rPr>
        <w:t xml:space="preserve"> коагуляційного гомеостазу та функції органів</w:t>
      </w:r>
      <w:r w:rsidR="00334EB5">
        <w:rPr>
          <w:rFonts w:ascii="Times New Roman" w:hAnsi="Times New Roman" w:cs="Times New Roman"/>
          <w:b/>
          <w:sz w:val="28"/>
          <w:szCs w:val="28"/>
          <w:lang w:val="uk-UA"/>
        </w:rPr>
        <w:t xml:space="preserve">. </w:t>
      </w:r>
    </w:p>
    <w:p w:rsidR="00E60F4B" w:rsidRDefault="00605108" w:rsidP="00AC5C15">
      <w:pPr>
        <w:spacing w:after="0" w:line="360" w:lineRule="auto"/>
        <w:ind w:firstLine="708"/>
        <w:jc w:val="both"/>
        <w:rPr>
          <w:rFonts w:ascii="Times New Roman" w:hAnsi="Times New Roman" w:cs="Times New Roman"/>
          <w:sz w:val="28"/>
          <w:szCs w:val="28"/>
          <w:lang w:val="uk-UA"/>
        </w:rPr>
      </w:pPr>
      <w:r w:rsidRPr="00605108">
        <w:rPr>
          <w:rFonts w:ascii="Times New Roman" w:hAnsi="Times New Roman" w:cs="Times New Roman"/>
          <w:sz w:val="28"/>
          <w:szCs w:val="28"/>
          <w:lang w:val="uk-UA"/>
        </w:rPr>
        <w:t>Прозапальні цитокіни мають безліч прямих ушкоджують ефектів на тканин</w:t>
      </w:r>
      <w:r w:rsidR="00E60F4B">
        <w:rPr>
          <w:rFonts w:ascii="Times New Roman" w:hAnsi="Times New Roman" w:cs="Times New Roman"/>
          <w:sz w:val="28"/>
          <w:szCs w:val="28"/>
          <w:lang w:val="uk-UA"/>
        </w:rPr>
        <w:t>и</w:t>
      </w:r>
      <w:r w:rsidRPr="00605108">
        <w:rPr>
          <w:rFonts w:ascii="Times New Roman" w:hAnsi="Times New Roman" w:cs="Times New Roman"/>
          <w:sz w:val="28"/>
          <w:szCs w:val="28"/>
          <w:lang w:val="uk-UA"/>
        </w:rPr>
        <w:t>. Серед них найбільш важливими є стимуляція адгезії лейкоцитів до клітин ендотелію, викид протеаз, порушення каскаду реакцій системи згортання і фібринолізу [ 17 , 18 ]. Наприклад, фактор некрозу пухлин безпосередньо пошкоджує поверхневі клітини ендотелію, стимулюючи викид тканинного фактора, що є першим кроком в активації зовнішнього шляху каскаду згортання. Крім того, спостерігається експресія фактора некрозу пухлин на поверхні клітин ендотелію і моноцитах. До властивостей цього медіатора також можна віднести зниження експресії тромбомодул</w:t>
      </w:r>
      <w:r w:rsidR="00E60F4B">
        <w:rPr>
          <w:rFonts w:ascii="Times New Roman" w:hAnsi="Times New Roman" w:cs="Times New Roman"/>
          <w:sz w:val="28"/>
          <w:szCs w:val="28"/>
          <w:lang w:val="uk-UA"/>
        </w:rPr>
        <w:t>і</w:t>
      </w:r>
      <w:r w:rsidRPr="00605108">
        <w:rPr>
          <w:rFonts w:ascii="Times New Roman" w:hAnsi="Times New Roman" w:cs="Times New Roman"/>
          <w:sz w:val="28"/>
          <w:szCs w:val="28"/>
          <w:lang w:val="uk-UA"/>
        </w:rPr>
        <w:t>н</w:t>
      </w:r>
      <w:r w:rsidR="00E60F4B">
        <w:rPr>
          <w:rFonts w:ascii="Times New Roman" w:hAnsi="Times New Roman" w:cs="Times New Roman"/>
          <w:sz w:val="28"/>
          <w:szCs w:val="28"/>
          <w:lang w:val="uk-UA"/>
        </w:rPr>
        <w:t xml:space="preserve">у </w:t>
      </w:r>
      <w:r w:rsidRPr="00605108">
        <w:rPr>
          <w:rFonts w:ascii="Times New Roman" w:hAnsi="Times New Roman" w:cs="Times New Roman"/>
          <w:sz w:val="28"/>
          <w:szCs w:val="28"/>
          <w:lang w:val="uk-UA"/>
        </w:rPr>
        <w:t xml:space="preserve">на клітинах ендотелію, що приводить до зниження активності протеїну С. </w:t>
      </w:r>
      <w:r w:rsidR="00E60F4B">
        <w:rPr>
          <w:rFonts w:ascii="Times New Roman" w:hAnsi="Times New Roman" w:cs="Times New Roman"/>
          <w:sz w:val="28"/>
          <w:szCs w:val="28"/>
          <w:lang w:val="uk-UA"/>
        </w:rPr>
        <w:t xml:space="preserve">                               </w:t>
      </w:r>
    </w:p>
    <w:p w:rsidR="00334EB5" w:rsidRDefault="00E60F4B" w:rsidP="00334EB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05108" w:rsidRPr="00605108">
        <w:rPr>
          <w:rFonts w:ascii="Times New Roman" w:hAnsi="Times New Roman" w:cs="Times New Roman"/>
          <w:sz w:val="28"/>
          <w:szCs w:val="28"/>
          <w:lang w:val="uk-UA"/>
        </w:rPr>
        <w:t>Вивільнення тканинного фактора призводить до збільшення продукції тромбіну , який є самостійною про</w:t>
      </w:r>
      <w:r>
        <w:rPr>
          <w:rFonts w:ascii="Times New Roman" w:hAnsi="Times New Roman" w:cs="Times New Roman"/>
          <w:sz w:val="28"/>
          <w:szCs w:val="28"/>
          <w:lang w:val="uk-UA"/>
        </w:rPr>
        <w:t>тизапальною</w:t>
      </w:r>
      <w:r w:rsidR="00605108" w:rsidRPr="00605108">
        <w:rPr>
          <w:rFonts w:ascii="Times New Roman" w:hAnsi="Times New Roman" w:cs="Times New Roman"/>
          <w:sz w:val="28"/>
          <w:szCs w:val="28"/>
          <w:lang w:val="uk-UA"/>
        </w:rPr>
        <w:t xml:space="preserve"> субстанцією. Тромбін , спільно з тромбомодуліном , є активаторами протеїну С. Активован</w:t>
      </w:r>
      <w:r>
        <w:rPr>
          <w:rFonts w:ascii="Times New Roman" w:hAnsi="Times New Roman" w:cs="Times New Roman"/>
          <w:sz w:val="28"/>
          <w:szCs w:val="28"/>
          <w:lang w:val="uk-UA"/>
        </w:rPr>
        <w:t>ий</w:t>
      </w:r>
      <w:r w:rsidR="00605108" w:rsidRPr="00605108">
        <w:rPr>
          <w:rFonts w:ascii="Times New Roman" w:hAnsi="Times New Roman" w:cs="Times New Roman"/>
          <w:sz w:val="28"/>
          <w:szCs w:val="28"/>
          <w:lang w:val="uk-UA"/>
        </w:rPr>
        <w:t xml:space="preserve"> протеїн С та його кофактор протеїн S інгібують фактори Va і VIIIa , запускаючи механізм негативного зворотного зв'язку в каскаді реакцій згортання крові. Необхідно відзначити , що в поєднанні з </w:t>
      </w:r>
      <w:r>
        <w:rPr>
          <w:rFonts w:ascii="Times New Roman" w:hAnsi="Times New Roman" w:cs="Times New Roman"/>
          <w:sz w:val="28"/>
          <w:szCs w:val="28"/>
          <w:lang w:val="uk-UA"/>
        </w:rPr>
        <w:t>і</w:t>
      </w:r>
      <w:r w:rsidR="00605108" w:rsidRPr="00605108">
        <w:rPr>
          <w:rFonts w:ascii="Times New Roman" w:hAnsi="Times New Roman" w:cs="Times New Roman"/>
          <w:sz w:val="28"/>
          <w:szCs w:val="28"/>
          <w:lang w:val="uk-UA"/>
        </w:rPr>
        <w:t>нтерлейк</w:t>
      </w:r>
      <w:r>
        <w:rPr>
          <w:rFonts w:ascii="Times New Roman" w:hAnsi="Times New Roman" w:cs="Times New Roman"/>
          <w:sz w:val="28"/>
          <w:szCs w:val="28"/>
          <w:lang w:val="uk-UA"/>
        </w:rPr>
        <w:t>і</w:t>
      </w:r>
      <w:r w:rsidR="00605108" w:rsidRPr="00605108">
        <w:rPr>
          <w:rFonts w:ascii="Times New Roman" w:hAnsi="Times New Roman" w:cs="Times New Roman"/>
          <w:sz w:val="28"/>
          <w:szCs w:val="28"/>
          <w:lang w:val="uk-UA"/>
        </w:rPr>
        <w:t>ном - 1 фактор некрозу пухлин збільшує продукцію молекули - інгібітора - 1 активатора плазміногену , що є потужним інгібітором фібринолізу [19].</w:t>
      </w:r>
      <w:r w:rsidR="00334EB5">
        <w:rPr>
          <w:rFonts w:ascii="Times New Roman" w:hAnsi="Times New Roman" w:cs="Times New Roman"/>
          <w:sz w:val="28"/>
          <w:szCs w:val="28"/>
          <w:lang w:val="uk-UA"/>
        </w:rPr>
        <w:t xml:space="preserve"> О</w:t>
      </w:r>
      <w:r w:rsidR="00605108" w:rsidRPr="00605108">
        <w:rPr>
          <w:rFonts w:ascii="Times New Roman" w:hAnsi="Times New Roman" w:cs="Times New Roman"/>
          <w:sz w:val="28"/>
          <w:szCs w:val="28"/>
          <w:lang w:val="uk-UA"/>
        </w:rPr>
        <w:t>чевидно , що сумарний ефект описаних процесів зводиться д</w:t>
      </w:r>
      <w:r w:rsidR="00A823DE">
        <w:rPr>
          <w:rFonts w:ascii="Times New Roman" w:hAnsi="Times New Roman" w:cs="Times New Roman"/>
          <w:sz w:val="28"/>
          <w:szCs w:val="28"/>
          <w:lang w:val="uk-UA"/>
        </w:rPr>
        <w:t>о досягнення стану прокоагуляції</w:t>
      </w:r>
      <w:r w:rsidR="00605108" w:rsidRPr="00605108">
        <w:rPr>
          <w:rFonts w:ascii="Times New Roman" w:hAnsi="Times New Roman" w:cs="Times New Roman"/>
          <w:sz w:val="28"/>
          <w:szCs w:val="28"/>
          <w:lang w:val="uk-UA"/>
        </w:rPr>
        <w:t xml:space="preserve"> та подальшої системної активації системи згортання з утворенням в дрібних судинах множинних фібринових згустків. Вищеописані процеси є причиною повсюдного цитопатического ефекту , який асоціюється з порушенням дифузії і екстракції кисню з тканин , а також порушення функції мітохондрій. Такого роду ефекти , що відбуваються на клітинному і субклітинному рівнях , можуть призвести до незворотних порушень функції органів , смерті вагітної , або переривання вагітності. </w:t>
      </w:r>
      <w:r w:rsidR="00A823DE">
        <w:rPr>
          <w:rFonts w:ascii="Times New Roman" w:hAnsi="Times New Roman" w:cs="Times New Roman"/>
          <w:sz w:val="28"/>
          <w:szCs w:val="28"/>
          <w:lang w:val="uk-UA"/>
        </w:rPr>
        <w:t xml:space="preserve">     </w:t>
      </w:r>
      <w:r w:rsidR="00605108" w:rsidRPr="00605108">
        <w:rPr>
          <w:rFonts w:ascii="Times New Roman" w:hAnsi="Times New Roman" w:cs="Times New Roman"/>
          <w:sz w:val="28"/>
          <w:szCs w:val="28"/>
          <w:lang w:val="uk-UA"/>
        </w:rPr>
        <w:lastRenderedPageBreak/>
        <w:t>Останнє пояснюється змінами імунної відповіді при вагітності , для успішного розвитку якої імунна система матері пов</w:t>
      </w:r>
      <w:r w:rsidR="00A823DE">
        <w:rPr>
          <w:rFonts w:ascii="Times New Roman" w:hAnsi="Times New Roman" w:cs="Times New Roman"/>
          <w:sz w:val="28"/>
          <w:szCs w:val="28"/>
          <w:lang w:val="uk-UA"/>
        </w:rPr>
        <w:t>инна бути толерантна до аллоантигені</w:t>
      </w:r>
      <w:r w:rsidR="00605108" w:rsidRPr="00605108">
        <w:rPr>
          <w:rFonts w:ascii="Times New Roman" w:hAnsi="Times New Roman" w:cs="Times New Roman"/>
          <w:sz w:val="28"/>
          <w:szCs w:val="28"/>
          <w:lang w:val="uk-UA"/>
        </w:rPr>
        <w:t>в плода , розташованим на кордоні взаємодії системи мати- плід.</w:t>
      </w:r>
      <w:r w:rsidR="00334EB5">
        <w:rPr>
          <w:rFonts w:ascii="Times New Roman" w:hAnsi="Times New Roman" w:cs="Times New Roman"/>
          <w:sz w:val="28"/>
          <w:szCs w:val="28"/>
          <w:lang w:val="uk-UA"/>
        </w:rPr>
        <w:t xml:space="preserve"> </w:t>
      </w:r>
      <w:r w:rsidR="00605108" w:rsidRPr="00605108">
        <w:rPr>
          <w:rFonts w:ascii="Times New Roman" w:hAnsi="Times New Roman" w:cs="Times New Roman"/>
          <w:sz w:val="28"/>
          <w:szCs w:val="28"/>
          <w:lang w:val="uk-UA"/>
        </w:rPr>
        <w:br/>
      </w:r>
      <w:r w:rsidR="00A823DE">
        <w:rPr>
          <w:rFonts w:ascii="Times New Roman" w:hAnsi="Times New Roman" w:cs="Times New Roman"/>
          <w:sz w:val="28"/>
          <w:szCs w:val="28"/>
          <w:lang w:val="uk-UA"/>
        </w:rPr>
        <w:t xml:space="preserve">      </w:t>
      </w:r>
      <w:r w:rsidR="00334EB5">
        <w:rPr>
          <w:rFonts w:ascii="Times New Roman" w:hAnsi="Times New Roman" w:cs="Times New Roman"/>
          <w:sz w:val="28"/>
          <w:szCs w:val="28"/>
          <w:lang w:val="uk-UA"/>
        </w:rPr>
        <w:t xml:space="preserve">    </w:t>
      </w:r>
      <w:r w:rsidR="00605108" w:rsidRPr="00605108">
        <w:rPr>
          <w:rFonts w:ascii="Times New Roman" w:hAnsi="Times New Roman" w:cs="Times New Roman"/>
          <w:sz w:val="28"/>
          <w:szCs w:val="28"/>
          <w:lang w:val="uk-UA"/>
        </w:rPr>
        <w:t>При сепсисі має місце як порушення запальними медіаторами структури цього кордону так і розвиток синдрому поліорганної недостатності , що призводить до локального запалення і переривання вагітності. Проте дані , отримані при експериментах на тваринах , вказують на підвищену стійкість плода до ефектів ендотоксину , що можна пояснити недостатнім розвитком імунної системи плоду і його нездатністю розвивати складн</w:t>
      </w:r>
      <w:r w:rsidR="00A823DE">
        <w:rPr>
          <w:rFonts w:ascii="Times New Roman" w:hAnsi="Times New Roman" w:cs="Times New Roman"/>
          <w:sz w:val="28"/>
          <w:szCs w:val="28"/>
          <w:lang w:val="uk-UA"/>
        </w:rPr>
        <w:t>у</w:t>
      </w:r>
      <w:r w:rsidR="00605108" w:rsidRPr="00605108">
        <w:rPr>
          <w:rFonts w:ascii="Times New Roman" w:hAnsi="Times New Roman" w:cs="Times New Roman"/>
          <w:sz w:val="28"/>
          <w:szCs w:val="28"/>
          <w:lang w:val="uk-UA"/>
        </w:rPr>
        <w:t xml:space="preserve"> запальн</w:t>
      </w:r>
      <w:r w:rsidR="00A823DE">
        <w:rPr>
          <w:rFonts w:ascii="Times New Roman" w:hAnsi="Times New Roman" w:cs="Times New Roman"/>
          <w:sz w:val="28"/>
          <w:szCs w:val="28"/>
          <w:lang w:val="uk-UA"/>
        </w:rPr>
        <w:t>у</w:t>
      </w:r>
      <w:r w:rsidR="00605108" w:rsidRPr="00605108">
        <w:rPr>
          <w:rFonts w:ascii="Times New Roman" w:hAnsi="Times New Roman" w:cs="Times New Roman"/>
          <w:sz w:val="28"/>
          <w:szCs w:val="28"/>
          <w:lang w:val="uk-UA"/>
        </w:rPr>
        <w:t xml:space="preserve"> відповідь [ 20 ].</w:t>
      </w:r>
      <w:r w:rsidR="00334EB5">
        <w:rPr>
          <w:rFonts w:ascii="Times New Roman" w:hAnsi="Times New Roman" w:cs="Times New Roman"/>
          <w:sz w:val="28"/>
          <w:szCs w:val="28"/>
          <w:lang w:val="uk-UA"/>
        </w:rPr>
        <w:t xml:space="preserve"> </w:t>
      </w:r>
    </w:p>
    <w:p w:rsidR="0001213B" w:rsidRDefault="00605108" w:rsidP="00CF6313">
      <w:pPr>
        <w:spacing w:after="0" w:line="360" w:lineRule="auto"/>
        <w:ind w:firstLine="708"/>
        <w:rPr>
          <w:rFonts w:ascii="Times New Roman" w:hAnsi="Times New Roman" w:cs="Times New Roman"/>
          <w:sz w:val="28"/>
          <w:szCs w:val="28"/>
          <w:lang w:val="uk-UA"/>
        </w:rPr>
      </w:pPr>
      <w:r w:rsidRPr="00605108">
        <w:rPr>
          <w:rFonts w:ascii="Times New Roman" w:hAnsi="Times New Roman" w:cs="Times New Roman"/>
          <w:sz w:val="28"/>
          <w:szCs w:val="28"/>
          <w:lang w:val="uk-UA"/>
        </w:rPr>
        <w:t>Необхідно відзначити , що відсутність ефекту (зміна показників виживаності) від застосування протизапальних засобів піддає сумнівам концепцію розвитку сепсису як лише прозапального явища. Порушення рівноваги між гіпер-</w:t>
      </w:r>
      <w:r w:rsidR="00334EB5">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і гіпо</w:t>
      </w:r>
      <w:r w:rsidR="00A823DE">
        <w:rPr>
          <w:rFonts w:ascii="Times New Roman" w:hAnsi="Times New Roman" w:cs="Times New Roman"/>
          <w:sz w:val="28"/>
          <w:szCs w:val="28"/>
          <w:lang w:val="uk-UA"/>
        </w:rPr>
        <w:t>запальною</w:t>
      </w:r>
      <w:r w:rsidRPr="00605108">
        <w:rPr>
          <w:rFonts w:ascii="Times New Roman" w:hAnsi="Times New Roman" w:cs="Times New Roman"/>
          <w:sz w:val="28"/>
          <w:szCs w:val="28"/>
          <w:lang w:val="uk-UA"/>
        </w:rPr>
        <w:t xml:space="preserve"> активністю може спровокувати розвиток антизапальної відповіді як спробу компенсації надмірного системного запалення [ 12 , 21 ]. Цей феномен відомий під назвою синдрому антизапальної системної відповіді , що приводить до значного придушення функції імунної системи і зниження продукції прозапальних цитокінів [ 22 ] .</w:t>
      </w:r>
      <w:r w:rsidRPr="00605108">
        <w:rPr>
          <w:rFonts w:ascii="Times New Roman" w:hAnsi="Times New Roman" w:cs="Times New Roman"/>
          <w:sz w:val="28"/>
          <w:szCs w:val="28"/>
          <w:lang w:val="uk-UA"/>
        </w:rPr>
        <w:br/>
        <w:t>Пригнічення функції імунної системи , поєднане з компенсаторним синдромом антизапальної відповіді, здатне ускладнити перебіг сепсису , перешкоджаючи відновленню функції органів після первісного удару , і створюючи умови як для прогресування інфекції , так і для збереження сприйнятливості до неї пацієнтки [12,15].</w:t>
      </w:r>
      <w:r w:rsidRPr="00605108">
        <w:rPr>
          <w:rFonts w:ascii="Times New Roman" w:hAnsi="Times New Roman" w:cs="Times New Roman"/>
          <w:sz w:val="28"/>
          <w:szCs w:val="28"/>
          <w:lang w:val="uk-UA"/>
        </w:rPr>
        <w:br/>
      </w:r>
      <w:r w:rsidR="00A823DE">
        <w:rPr>
          <w:rFonts w:ascii="Times New Roman" w:hAnsi="Times New Roman" w:cs="Times New Roman"/>
          <w:b/>
          <w:sz w:val="28"/>
          <w:szCs w:val="28"/>
          <w:lang w:val="uk-UA"/>
        </w:rPr>
        <w:t xml:space="preserve">        </w:t>
      </w:r>
      <w:r w:rsidRPr="00A823DE">
        <w:rPr>
          <w:rFonts w:ascii="Times New Roman" w:hAnsi="Times New Roman" w:cs="Times New Roman"/>
          <w:b/>
          <w:sz w:val="28"/>
          <w:szCs w:val="28"/>
          <w:lang w:val="uk-UA"/>
        </w:rPr>
        <w:t>Сепсис і порушення фізіологічних процесів під час вагітності</w:t>
      </w:r>
      <w:r w:rsidR="00334EB5">
        <w:rPr>
          <w:rFonts w:ascii="Times New Roman" w:hAnsi="Times New Roman" w:cs="Times New Roman"/>
          <w:b/>
          <w:sz w:val="28"/>
          <w:szCs w:val="28"/>
          <w:lang w:val="uk-UA"/>
        </w:rPr>
        <w:t xml:space="preserve">. </w:t>
      </w:r>
      <w:r w:rsidR="00A823DE">
        <w:rPr>
          <w:rFonts w:ascii="Times New Roman" w:hAnsi="Times New Roman" w:cs="Times New Roman"/>
          <w:b/>
          <w:i/>
          <w:sz w:val="28"/>
          <w:szCs w:val="28"/>
          <w:lang w:val="uk-UA"/>
        </w:rPr>
        <w:t xml:space="preserve">      </w:t>
      </w:r>
      <w:r w:rsidRPr="00A823DE">
        <w:rPr>
          <w:rFonts w:ascii="Times New Roman" w:hAnsi="Times New Roman" w:cs="Times New Roman"/>
          <w:b/>
          <w:i/>
          <w:sz w:val="28"/>
          <w:szCs w:val="28"/>
          <w:lang w:val="uk-UA"/>
        </w:rPr>
        <w:t>Порушення діяльності серцево-судинної системи</w:t>
      </w:r>
      <w:r w:rsidRPr="00A823DE">
        <w:rPr>
          <w:rFonts w:ascii="Times New Roman" w:hAnsi="Times New Roman" w:cs="Times New Roman"/>
          <w:b/>
          <w:i/>
          <w:sz w:val="28"/>
          <w:szCs w:val="28"/>
          <w:lang w:val="uk-UA"/>
        </w:rPr>
        <w:br/>
      </w:r>
      <w:r w:rsidR="00A823DE">
        <w:rPr>
          <w:rFonts w:ascii="Times New Roman" w:hAnsi="Times New Roman" w:cs="Times New Roman"/>
          <w:sz w:val="28"/>
          <w:szCs w:val="28"/>
          <w:lang w:val="uk-UA"/>
        </w:rPr>
        <w:t xml:space="preserve">      </w:t>
      </w:r>
      <w:r w:rsidR="00334EB5">
        <w:rPr>
          <w:rFonts w:ascii="Times New Roman" w:hAnsi="Times New Roman" w:cs="Times New Roman"/>
          <w:sz w:val="28"/>
          <w:szCs w:val="28"/>
          <w:lang w:val="uk-UA"/>
        </w:rPr>
        <w:tab/>
      </w:r>
      <w:r w:rsidRPr="00605108">
        <w:rPr>
          <w:rFonts w:ascii="Times New Roman" w:hAnsi="Times New Roman" w:cs="Times New Roman"/>
          <w:sz w:val="28"/>
          <w:szCs w:val="28"/>
          <w:lang w:val="uk-UA"/>
        </w:rPr>
        <w:t>Нормальні зміни в діяльності серцево-судинної системи спочатку проявляються периферично</w:t>
      </w:r>
      <w:r w:rsidR="00A823DE">
        <w:rPr>
          <w:rFonts w:ascii="Times New Roman" w:hAnsi="Times New Roman" w:cs="Times New Roman"/>
          <w:sz w:val="28"/>
          <w:szCs w:val="28"/>
          <w:lang w:val="uk-UA"/>
        </w:rPr>
        <w:t>ю</w:t>
      </w:r>
      <w:r w:rsidRPr="00605108">
        <w:rPr>
          <w:rFonts w:ascii="Times New Roman" w:hAnsi="Times New Roman" w:cs="Times New Roman"/>
          <w:sz w:val="28"/>
          <w:szCs w:val="28"/>
          <w:lang w:val="uk-UA"/>
        </w:rPr>
        <w:t xml:space="preserve"> вазодилатацією, збільшенням частот</w:t>
      </w:r>
      <w:r w:rsidR="00A823DE">
        <w:rPr>
          <w:rFonts w:ascii="Times New Roman" w:hAnsi="Times New Roman" w:cs="Times New Roman"/>
          <w:sz w:val="28"/>
          <w:szCs w:val="28"/>
          <w:lang w:val="uk-UA"/>
        </w:rPr>
        <w:t>и</w:t>
      </w:r>
      <w:r w:rsidRPr="00605108">
        <w:rPr>
          <w:rFonts w:ascii="Times New Roman" w:hAnsi="Times New Roman" w:cs="Times New Roman"/>
          <w:sz w:val="28"/>
          <w:szCs w:val="28"/>
          <w:lang w:val="uk-UA"/>
        </w:rPr>
        <w:t xml:space="preserve"> серцево- судинної системи , збільшенням серцевого викиду [23, 24]. Однак </w:t>
      </w:r>
      <w:r w:rsidR="00A823DE">
        <w:rPr>
          <w:rFonts w:ascii="Times New Roman" w:hAnsi="Times New Roman" w:cs="Times New Roman"/>
          <w:sz w:val="28"/>
          <w:szCs w:val="28"/>
          <w:lang w:val="uk-UA"/>
        </w:rPr>
        <w:t>пригнічення вазодилатації</w:t>
      </w:r>
      <w:r w:rsidRPr="00605108">
        <w:rPr>
          <w:rFonts w:ascii="Times New Roman" w:hAnsi="Times New Roman" w:cs="Times New Roman"/>
          <w:sz w:val="28"/>
          <w:szCs w:val="28"/>
          <w:lang w:val="uk-UA"/>
        </w:rPr>
        <w:t xml:space="preserve"> і зниження функції міокарда , що мають місце при сепсисі , можуть привести до серйозних гемодинамічним порушень.</w:t>
      </w:r>
      <w:r w:rsidR="00334EB5">
        <w:rPr>
          <w:rFonts w:ascii="Times New Roman" w:hAnsi="Times New Roman" w:cs="Times New Roman"/>
          <w:sz w:val="28"/>
          <w:szCs w:val="28"/>
          <w:lang w:val="uk-UA"/>
        </w:rPr>
        <w:t xml:space="preserve"> </w:t>
      </w:r>
      <w:r w:rsidR="00334EB5">
        <w:rPr>
          <w:rFonts w:ascii="Times New Roman" w:hAnsi="Times New Roman" w:cs="Times New Roman"/>
          <w:sz w:val="28"/>
          <w:szCs w:val="28"/>
          <w:lang w:val="uk-UA"/>
        </w:rPr>
        <w:lastRenderedPageBreak/>
        <w:t>С</w:t>
      </w:r>
      <w:r w:rsidRPr="00605108">
        <w:rPr>
          <w:rFonts w:ascii="Times New Roman" w:hAnsi="Times New Roman" w:cs="Times New Roman"/>
          <w:sz w:val="28"/>
          <w:szCs w:val="28"/>
          <w:lang w:val="uk-UA"/>
        </w:rPr>
        <w:t>постережуване в нормі зниження артеріального тиску під</w:t>
      </w:r>
      <w:r w:rsidR="00A823DE">
        <w:rPr>
          <w:rFonts w:ascii="Times New Roman" w:hAnsi="Times New Roman" w:cs="Times New Roman"/>
          <w:sz w:val="28"/>
          <w:szCs w:val="28"/>
          <w:lang w:val="uk-UA"/>
        </w:rPr>
        <w:t xml:space="preserve"> час вагітності пояснюється дилятацією</w:t>
      </w:r>
      <w:r w:rsidRPr="00605108">
        <w:rPr>
          <w:rFonts w:ascii="Times New Roman" w:hAnsi="Times New Roman" w:cs="Times New Roman"/>
          <w:sz w:val="28"/>
          <w:szCs w:val="28"/>
          <w:lang w:val="uk-UA"/>
        </w:rPr>
        <w:t xml:space="preserve"> периферичних кровоносних судин в результаті дії таких медіаторів як простациклін , оксид азоту</w:t>
      </w:r>
      <w:r w:rsidR="00A823DE">
        <w:rPr>
          <w:rFonts w:ascii="Times New Roman" w:hAnsi="Times New Roman" w:cs="Times New Roman"/>
          <w:sz w:val="28"/>
          <w:szCs w:val="28"/>
          <w:lang w:val="uk-UA"/>
        </w:rPr>
        <w:t xml:space="preserve"> і гормони вагітності. На жаль,</w:t>
      </w:r>
      <w:r w:rsidRPr="00605108">
        <w:rPr>
          <w:rFonts w:ascii="Times New Roman" w:hAnsi="Times New Roman" w:cs="Times New Roman"/>
          <w:sz w:val="28"/>
          <w:szCs w:val="28"/>
          <w:lang w:val="uk-UA"/>
        </w:rPr>
        <w:t xml:space="preserve"> індуковане медіаторами зниження резисте</w:t>
      </w:r>
      <w:r w:rsidR="00A823DE">
        <w:rPr>
          <w:rFonts w:ascii="Times New Roman" w:hAnsi="Times New Roman" w:cs="Times New Roman"/>
          <w:sz w:val="28"/>
          <w:szCs w:val="28"/>
          <w:lang w:val="uk-UA"/>
        </w:rPr>
        <w:t>нтності в матково-плацентарному кровотоці</w:t>
      </w:r>
      <w:r w:rsidRPr="00605108">
        <w:rPr>
          <w:rFonts w:ascii="Times New Roman" w:hAnsi="Times New Roman" w:cs="Times New Roman"/>
          <w:sz w:val="28"/>
          <w:szCs w:val="28"/>
          <w:lang w:val="uk-UA"/>
        </w:rPr>
        <w:t xml:space="preserve"> може посилитися в умовах регіонального порушення регуляції та </w:t>
      </w:r>
      <w:r w:rsidR="00A823DE">
        <w:rPr>
          <w:rFonts w:ascii="Times New Roman" w:hAnsi="Times New Roman" w:cs="Times New Roman"/>
          <w:sz w:val="28"/>
          <w:szCs w:val="28"/>
          <w:lang w:val="uk-UA"/>
        </w:rPr>
        <w:t>виникнення</w:t>
      </w:r>
      <w:r w:rsidRPr="00605108">
        <w:rPr>
          <w:rFonts w:ascii="Times New Roman" w:hAnsi="Times New Roman" w:cs="Times New Roman"/>
          <w:sz w:val="28"/>
          <w:szCs w:val="28"/>
          <w:lang w:val="uk-UA"/>
        </w:rPr>
        <w:t xml:space="preserve"> депо крові в судинах чревного сплетіння. В основному це пояснюється втратою судинного тонусу внаслідок активації ензимів (синтетаза окису азоту) і медіаторів ( комплемент і брадикінін ) [ 17 ].</w:t>
      </w:r>
      <w:r w:rsidRPr="00605108">
        <w:rPr>
          <w:rFonts w:ascii="Times New Roman" w:hAnsi="Times New Roman" w:cs="Times New Roman"/>
          <w:sz w:val="28"/>
          <w:szCs w:val="28"/>
          <w:lang w:val="uk-UA"/>
        </w:rPr>
        <w:br/>
      </w:r>
      <w:r w:rsidR="00A823DE">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Крім того, серцево-судинна система матері особливо вразлива при сепсисі внаслідок того , що артеріальний тиск під час вагітності в основному підтримується за рахунок підвищеного серцевого викиду. Наступаюча при сепсисі скорочувальна дисфункція міокарда швидко призводить вагітну до гемодинамічного колапсу. Цей комплекс характеризується розширенням шлуночків, бівентр</w:t>
      </w:r>
      <w:r w:rsidR="0001213B">
        <w:rPr>
          <w:rFonts w:ascii="Times New Roman" w:hAnsi="Times New Roman" w:cs="Times New Roman"/>
          <w:sz w:val="28"/>
          <w:szCs w:val="28"/>
          <w:lang w:val="uk-UA"/>
        </w:rPr>
        <w:t>икулярним</w:t>
      </w:r>
      <w:r w:rsidRPr="00605108">
        <w:rPr>
          <w:rFonts w:ascii="Times New Roman" w:hAnsi="Times New Roman" w:cs="Times New Roman"/>
          <w:sz w:val="28"/>
          <w:szCs w:val="28"/>
          <w:lang w:val="uk-UA"/>
        </w:rPr>
        <w:t xml:space="preserve"> зниженням фракції викиду, підвищенням кінцевого систолічного і діастолічного об'ємів, зниженням переднавантаження, а також надходженням плазми в позасудинний простір [17].</w:t>
      </w:r>
      <w:r w:rsidRPr="00605108">
        <w:rPr>
          <w:rFonts w:ascii="Times New Roman" w:hAnsi="Times New Roman" w:cs="Times New Roman"/>
          <w:sz w:val="28"/>
          <w:szCs w:val="28"/>
          <w:lang w:val="uk-UA"/>
        </w:rPr>
        <w:br/>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Стан може посилити наявне фонове захворювання серцево-судинної системи , як наприклад кардіоміопатія . На ранніх стадіях розвитку сепсису у таких пацієнток можуть спостерігатися порушення або сплутаність свідомості , тахікардія , гіперемія шкірних покривів. Однак у міру прогресування стану у хворих розвиваються ціаноз , брадикардія , шкірні покриви покриваються холодним липким потом.</w:t>
      </w:r>
      <w:r w:rsidRPr="00605108">
        <w:rPr>
          <w:rFonts w:ascii="Times New Roman" w:hAnsi="Times New Roman" w:cs="Times New Roman"/>
          <w:sz w:val="28"/>
          <w:szCs w:val="28"/>
          <w:lang w:val="uk-UA"/>
        </w:rPr>
        <w:br/>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При розвитку септичного шоку спостерігаються такі симптоми гіпоперфузії тканин , як периферичний ціаноз , зниження температури шкіри кінцівок , олігурія . Зниження доставки кисню до тканин призводить до переходу їх на анаеробний метаболізм , підвищенню рівня лактату , зниження перфузії матки і доставки кисню до плоду , наростання ацидозу в тканинах плода , розвитку недостатності органів-мішеней [20].</w:t>
      </w:r>
      <w:r w:rsidRPr="00605108">
        <w:rPr>
          <w:rFonts w:ascii="Times New Roman" w:hAnsi="Times New Roman" w:cs="Times New Roman"/>
          <w:sz w:val="28"/>
          <w:szCs w:val="28"/>
          <w:lang w:val="uk-UA"/>
        </w:rPr>
        <w:br/>
      </w:r>
      <w:r w:rsidRPr="0001213B">
        <w:rPr>
          <w:rFonts w:ascii="Times New Roman" w:hAnsi="Times New Roman" w:cs="Times New Roman"/>
          <w:b/>
          <w:i/>
          <w:sz w:val="28"/>
          <w:szCs w:val="28"/>
          <w:lang w:val="uk-UA"/>
        </w:rPr>
        <w:t>Гостре порушення функції легень.</w:t>
      </w:r>
      <w:r w:rsidRPr="0001213B">
        <w:rPr>
          <w:rFonts w:ascii="Times New Roman" w:hAnsi="Times New Roman" w:cs="Times New Roman"/>
          <w:b/>
          <w:i/>
          <w:sz w:val="28"/>
          <w:szCs w:val="28"/>
          <w:lang w:val="uk-UA"/>
        </w:rPr>
        <w:br/>
      </w:r>
      <w:r w:rsidR="0001213B">
        <w:rPr>
          <w:rFonts w:ascii="Times New Roman" w:hAnsi="Times New Roman" w:cs="Times New Roman"/>
          <w:sz w:val="28"/>
          <w:szCs w:val="28"/>
          <w:lang w:val="uk-UA"/>
        </w:rPr>
        <w:lastRenderedPageBreak/>
        <w:t xml:space="preserve">            </w:t>
      </w:r>
      <w:r w:rsidRPr="00605108">
        <w:rPr>
          <w:rFonts w:ascii="Times New Roman" w:hAnsi="Times New Roman" w:cs="Times New Roman"/>
          <w:sz w:val="28"/>
          <w:szCs w:val="28"/>
          <w:lang w:val="uk-UA"/>
        </w:rPr>
        <w:t>Спостережуване при сепсисі підвищення тиску в системі легеневої мікроциркуляції , збільшення проникності судин , а також викид в кровот</w:t>
      </w:r>
      <w:r w:rsidR="00CF6313">
        <w:rPr>
          <w:rFonts w:ascii="Times New Roman" w:hAnsi="Times New Roman" w:cs="Times New Roman"/>
          <w:sz w:val="28"/>
          <w:szCs w:val="28"/>
          <w:lang w:val="uk-UA"/>
        </w:rPr>
        <w:t>і</w:t>
      </w:r>
      <w:r w:rsidRPr="00605108">
        <w:rPr>
          <w:rFonts w:ascii="Times New Roman" w:hAnsi="Times New Roman" w:cs="Times New Roman"/>
          <w:sz w:val="28"/>
          <w:szCs w:val="28"/>
          <w:lang w:val="uk-UA"/>
        </w:rPr>
        <w:t>к запальних медіаторів сприяють</w:t>
      </w:r>
      <w:r w:rsidR="0001213B">
        <w:rPr>
          <w:rFonts w:ascii="Times New Roman" w:hAnsi="Times New Roman" w:cs="Times New Roman"/>
          <w:sz w:val="28"/>
          <w:szCs w:val="28"/>
          <w:lang w:val="uk-UA"/>
        </w:rPr>
        <w:t xml:space="preserve"> накопиченню води у позасудинному просторі легень</w:t>
      </w:r>
      <w:r w:rsidRPr="00605108">
        <w:rPr>
          <w:rFonts w:ascii="Times New Roman" w:hAnsi="Times New Roman" w:cs="Times New Roman"/>
          <w:sz w:val="28"/>
          <w:szCs w:val="28"/>
          <w:lang w:val="uk-UA"/>
        </w:rPr>
        <w:t xml:space="preserve"> [ 25-27 ] .</w:t>
      </w:r>
      <w:r w:rsidRPr="00605108">
        <w:rPr>
          <w:rFonts w:ascii="Times New Roman" w:hAnsi="Times New Roman" w:cs="Times New Roman"/>
          <w:sz w:val="28"/>
          <w:szCs w:val="28"/>
          <w:lang w:val="uk-UA"/>
        </w:rPr>
        <w:br/>
      </w:r>
      <w:r w:rsidR="0001213B">
        <w:rPr>
          <w:rFonts w:ascii="Times New Roman" w:hAnsi="Times New Roman" w:cs="Times New Roman"/>
          <w:sz w:val="28"/>
          <w:szCs w:val="28"/>
          <w:lang w:val="uk-UA"/>
        </w:rPr>
        <w:t xml:space="preserve">          Ця обставина небезпечна</w:t>
      </w:r>
      <w:r w:rsidRPr="00605108">
        <w:rPr>
          <w:rFonts w:ascii="Times New Roman" w:hAnsi="Times New Roman" w:cs="Times New Roman"/>
          <w:sz w:val="28"/>
          <w:szCs w:val="28"/>
          <w:lang w:val="uk-UA"/>
        </w:rPr>
        <w:t xml:space="preserve"> тим</w:t>
      </w:r>
      <w:r w:rsidR="0001213B">
        <w:rPr>
          <w:rFonts w:ascii="Times New Roman" w:hAnsi="Times New Roman" w:cs="Times New Roman"/>
          <w:sz w:val="28"/>
          <w:szCs w:val="28"/>
          <w:lang w:val="uk-UA"/>
        </w:rPr>
        <w:t xml:space="preserve"> , що знижений при вагітності коллої</w:t>
      </w:r>
      <w:r w:rsidRPr="00605108">
        <w:rPr>
          <w:rFonts w:ascii="Times New Roman" w:hAnsi="Times New Roman" w:cs="Times New Roman"/>
          <w:sz w:val="28"/>
          <w:szCs w:val="28"/>
          <w:lang w:val="uk-UA"/>
        </w:rPr>
        <w:t xml:space="preserve">дно-осмотичний тиск плазми сприяє розвитку набряку легенів і зниження їх еластичності [28]. Зрештою , підвищення вмісту венозних домішок і гіпоксемія </w:t>
      </w:r>
      <w:r w:rsidR="0001213B">
        <w:rPr>
          <w:rFonts w:ascii="Times New Roman" w:hAnsi="Times New Roman" w:cs="Times New Roman"/>
          <w:sz w:val="28"/>
          <w:szCs w:val="28"/>
          <w:lang w:val="uk-UA"/>
        </w:rPr>
        <w:t>( ускладнюється надалі легеневою вазоконстрикцією</w:t>
      </w:r>
      <w:r w:rsidRPr="00605108">
        <w:rPr>
          <w:rFonts w:ascii="Times New Roman" w:hAnsi="Times New Roman" w:cs="Times New Roman"/>
          <w:sz w:val="28"/>
          <w:szCs w:val="28"/>
          <w:lang w:val="uk-UA"/>
        </w:rPr>
        <w:t xml:space="preserve"> ) призводять до розвитку легеневої недостатності та гострого респіраторного дистрес -синдрому . У випадку розвитку останнього смертність серед вагітних зростає до 30-60 % [ 29-31 ]. Крім сепсису до причин , що викликають гострий респіраторний дистрес синдром пр</w:t>
      </w:r>
      <w:r w:rsidR="0001213B">
        <w:rPr>
          <w:rFonts w:ascii="Times New Roman" w:hAnsi="Times New Roman" w:cs="Times New Roman"/>
          <w:sz w:val="28"/>
          <w:szCs w:val="28"/>
          <w:lang w:val="uk-UA"/>
        </w:rPr>
        <w:t>и вагітності можна віднести хоріоамні</w:t>
      </w:r>
      <w:r w:rsidRPr="00605108">
        <w:rPr>
          <w:rFonts w:ascii="Times New Roman" w:hAnsi="Times New Roman" w:cs="Times New Roman"/>
          <w:sz w:val="28"/>
          <w:szCs w:val="28"/>
          <w:lang w:val="uk-UA"/>
        </w:rPr>
        <w:t>онит</w:t>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 xml:space="preserve"> пневмонію і аспірацію [32].</w:t>
      </w:r>
      <w:r w:rsidRPr="00605108">
        <w:rPr>
          <w:rFonts w:ascii="Times New Roman" w:hAnsi="Times New Roman" w:cs="Times New Roman"/>
          <w:sz w:val="28"/>
          <w:szCs w:val="28"/>
          <w:lang w:val="uk-UA"/>
        </w:rPr>
        <w:br/>
      </w:r>
      <w:r w:rsidRPr="0001213B">
        <w:rPr>
          <w:rFonts w:ascii="Times New Roman" w:hAnsi="Times New Roman" w:cs="Times New Roman"/>
          <w:b/>
          <w:i/>
          <w:sz w:val="28"/>
          <w:szCs w:val="28"/>
          <w:lang w:val="uk-UA"/>
        </w:rPr>
        <w:t>Ниркова недостатність .</w:t>
      </w:r>
      <w:r w:rsidRPr="00605108">
        <w:rPr>
          <w:rFonts w:ascii="Times New Roman" w:hAnsi="Times New Roman" w:cs="Times New Roman"/>
          <w:sz w:val="28"/>
          <w:szCs w:val="28"/>
          <w:lang w:val="uk-UA"/>
        </w:rPr>
        <w:br/>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Гостра ниркова недостатність розвивається у 20% пацієнтів з важки</w:t>
      </w:r>
      <w:r w:rsidR="0001213B">
        <w:rPr>
          <w:rFonts w:ascii="Times New Roman" w:hAnsi="Times New Roman" w:cs="Times New Roman"/>
          <w:sz w:val="28"/>
          <w:szCs w:val="28"/>
          <w:lang w:val="uk-UA"/>
        </w:rPr>
        <w:t>м сепсисом і позитивним бакпосі</w:t>
      </w:r>
      <w:r w:rsidRPr="00605108">
        <w:rPr>
          <w:rFonts w:ascii="Times New Roman" w:hAnsi="Times New Roman" w:cs="Times New Roman"/>
          <w:sz w:val="28"/>
          <w:szCs w:val="28"/>
          <w:lang w:val="uk-UA"/>
        </w:rPr>
        <w:t>вом крові. Зазвичай такий стан супроводжується високою летальністю. У патогенез розвитку гострого тубулярного некрозу у вагітних залучені механізми індукованого гіпоперфузією ішемічного та реперфузійно</w:t>
      </w:r>
      <w:r w:rsidR="0001213B">
        <w:rPr>
          <w:rFonts w:ascii="Times New Roman" w:hAnsi="Times New Roman" w:cs="Times New Roman"/>
          <w:sz w:val="28"/>
          <w:szCs w:val="28"/>
          <w:lang w:val="uk-UA"/>
        </w:rPr>
        <w:t>го пошкодження , вазоконстрикцією</w:t>
      </w:r>
      <w:r w:rsidRPr="00605108">
        <w:rPr>
          <w:rFonts w:ascii="Times New Roman" w:hAnsi="Times New Roman" w:cs="Times New Roman"/>
          <w:sz w:val="28"/>
          <w:szCs w:val="28"/>
          <w:lang w:val="uk-UA"/>
        </w:rPr>
        <w:t xml:space="preserve"> внаслідок підвищення активності ангіотензину і симпатичної нервової системи , а також опосередкованого цитокінами пошкодження клітин ниркової паренхіми [34].</w:t>
      </w:r>
      <w:r w:rsidRPr="00605108">
        <w:rPr>
          <w:rFonts w:ascii="Times New Roman" w:hAnsi="Times New Roman" w:cs="Times New Roman"/>
          <w:sz w:val="28"/>
          <w:szCs w:val="28"/>
          <w:lang w:val="uk-UA"/>
        </w:rPr>
        <w:br/>
      </w:r>
      <w:r w:rsidRPr="0001213B">
        <w:rPr>
          <w:rFonts w:ascii="Times New Roman" w:hAnsi="Times New Roman" w:cs="Times New Roman"/>
          <w:b/>
          <w:i/>
          <w:sz w:val="28"/>
          <w:szCs w:val="28"/>
          <w:lang w:val="uk-UA"/>
        </w:rPr>
        <w:t>Порушення згортання крові.</w:t>
      </w:r>
      <w:r w:rsidRPr="00605108">
        <w:rPr>
          <w:rFonts w:ascii="Times New Roman" w:hAnsi="Times New Roman" w:cs="Times New Roman"/>
          <w:sz w:val="28"/>
          <w:szCs w:val="28"/>
          <w:lang w:val="uk-UA"/>
        </w:rPr>
        <w:br/>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Тромбоцитопенія і коагулопатія споживання - часті супутники важкого сепсису. Однак під час вагітності відбуваються серйозна перебудова системи згортання крові , результатом чого стає досягнення стану гіперкоагуляції . Спостерігається підвищення вироблення багатьох факторів згортання , включаючи I , II , VII , VIII , IX , і XII .</w:t>
      </w:r>
      <w:r w:rsidRPr="00605108">
        <w:rPr>
          <w:rFonts w:ascii="Times New Roman" w:hAnsi="Times New Roman" w:cs="Times New Roman"/>
          <w:sz w:val="28"/>
          <w:szCs w:val="28"/>
          <w:lang w:val="uk-UA"/>
        </w:rPr>
        <w:br/>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 xml:space="preserve">У той час як п'ятикратно підвищується рівень інгібітора активатора плазміногену I і II , рівні антитромбіну III і протеїну С не піддаються </w:t>
      </w:r>
      <w:r w:rsidRPr="00605108">
        <w:rPr>
          <w:rFonts w:ascii="Times New Roman" w:hAnsi="Times New Roman" w:cs="Times New Roman"/>
          <w:sz w:val="28"/>
          <w:szCs w:val="28"/>
          <w:lang w:val="uk-UA"/>
        </w:rPr>
        <w:lastRenderedPageBreak/>
        <w:t xml:space="preserve">значним змінам [ 34,35 ] . Такі зміни при вагітності </w:t>
      </w:r>
      <w:r w:rsidR="0001213B">
        <w:rPr>
          <w:rFonts w:ascii="Times New Roman" w:hAnsi="Times New Roman" w:cs="Times New Roman"/>
          <w:sz w:val="28"/>
          <w:szCs w:val="28"/>
          <w:lang w:val="uk-UA"/>
        </w:rPr>
        <w:t>призводять</w:t>
      </w:r>
      <w:r w:rsidRPr="00605108">
        <w:rPr>
          <w:rFonts w:ascii="Times New Roman" w:hAnsi="Times New Roman" w:cs="Times New Roman"/>
          <w:sz w:val="28"/>
          <w:szCs w:val="28"/>
          <w:lang w:val="uk-UA"/>
        </w:rPr>
        <w:t xml:space="preserve"> до утворення в судинах фібринових згустків і , можливо , відіграють роль у розвитку синдрому дисемінованого внутрішньосудинного згортання і поліорганної недостатності.</w:t>
      </w:r>
      <w:r w:rsidRPr="00605108">
        <w:rPr>
          <w:rFonts w:ascii="Times New Roman" w:hAnsi="Times New Roman" w:cs="Times New Roman"/>
          <w:sz w:val="28"/>
          <w:szCs w:val="28"/>
          <w:lang w:val="uk-UA"/>
        </w:rPr>
        <w:br/>
      </w:r>
      <w:r w:rsidRPr="0001213B">
        <w:rPr>
          <w:rFonts w:ascii="Times New Roman" w:hAnsi="Times New Roman" w:cs="Times New Roman"/>
          <w:b/>
          <w:i/>
          <w:sz w:val="28"/>
          <w:szCs w:val="28"/>
          <w:lang w:val="uk-UA"/>
        </w:rPr>
        <w:t>Порушення функції печінки і шлунково -кишкового тракту.</w:t>
      </w:r>
      <w:r w:rsidRPr="0001213B">
        <w:rPr>
          <w:rFonts w:ascii="Times New Roman" w:hAnsi="Times New Roman" w:cs="Times New Roman"/>
          <w:b/>
          <w:i/>
          <w:sz w:val="28"/>
          <w:szCs w:val="28"/>
          <w:lang w:val="uk-UA"/>
        </w:rPr>
        <w:br/>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 xml:space="preserve">Індуковані вагітністю зміни складу жовчі </w:t>
      </w:r>
      <w:r w:rsidR="0001213B">
        <w:rPr>
          <w:rFonts w:ascii="Times New Roman" w:hAnsi="Times New Roman" w:cs="Times New Roman"/>
          <w:sz w:val="28"/>
          <w:szCs w:val="28"/>
          <w:lang w:val="uk-UA"/>
        </w:rPr>
        <w:t>призводять</w:t>
      </w:r>
      <w:r w:rsidRPr="00605108">
        <w:rPr>
          <w:rFonts w:ascii="Times New Roman" w:hAnsi="Times New Roman" w:cs="Times New Roman"/>
          <w:sz w:val="28"/>
          <w:szCs w:val="28"/>
          <w:lang w:val="uk-UA"/>
        </w:rPr>
        <w:t xml:space="preserve"> до розвитку холелітіазу . При сепсисі неконтрольована продукція прозапальних цитокінів купферовскими клітинами ( вже випробува</w:t>
      </w:r>
      <w:r w:rsidR="0001213B">
        <w:rPr>
          <w:rFonts w:ascii="Times New Roman" w:hAnsi="Times New Roman" w:cs="Times New Roman"/>
          <w:sz w:val="28"/>
          <w:szCs w:val="28"/>
          <w:lang w:val="uk-UA"/>
        </w:rPr>
        <w:t>вшими</w:t>
      </w:r>
      <w:r w:rsidRPr="00605108">
        <w:rPr>
          <w:rFonts w:ascii="Times New Roman" w:hAnsi="Times New Roman" w:cs="Times New Roman"/>
          <w:sz w:val="28"/>
          <w:szCs w:val="28"/>
          <w:lang w:val="uk-UA"/>
        </w:rPr>
        <w:t xml:space="preserve"> вплив ішемії та ендотоксину ) може призвести до розвитку холестазу , гіпербілірубінемії і жовтяниці.</w:t>
      </w:r>
      <w:r w:rsidRPr="00605108">
        <w:rPr>
          <w:rFonts w:ascii="Times New Roman" w:hAnsi="Times New Roman" w:cs="Times New Roman"/>
          <w:sz w:val="28"/>
          <w:szCs w:val="28"/>
          <w:lang w:val="uk-UA"/>
        </w:rPr>
        <w:br/>
      </w:r>
      <w:r w:rsidR="0001213B">
        <w:rPr>
          <w:rFonts w:ascii="Times New Roman" w:hAnsi="Times New Roman" w:cs="Times New Roman"/>
          <w:sz w:val="28"/>
          <w:szCs w:val="28"/>
          <w:lang w:val="uk-UA"/>
        </w:rPr>
        <w:t xml:space="preserve">       </w:t>
      </w:r>
      <w:r w:rsidRPr="00605108">
        <w:rPr>
          <w:rFonts w:ascii="Times New Roman" w:hAnsi="Times New Roman" w:cs="Times New Roman"/>
          <w:sz w:val="28"/>
          <w:szCs w:val="28"/>
          <w:lang w:val="uk-UA"/>
        </w:rPr>
        <w:t>Відомо , що в нормі слизова шлунково -кишкового тракту захищена від пошкодження безліччю механізмів ауторегуляції , однак при розвитку сепсису спостерігається :</w:t>
      </w:r>
      <w:r w:rsidRPr="00605108">
        <w:rPr>
          <w:rFonts w:ascii="Times New Roman" w:hAnsi="Times New Roman" w:cs="Times New Roman"/>
          <w:sz w:val="28"/>
          <w:szCs w:val="28"/>
          <w:lang w:val="uk-UA"/>
        </w:rPr>
        <w:br/>
        <w:t>- Збільшення проникності слизової ,</w:t>
      </w:r>
      <w:r w:rsidRPr="00605108">
        <w:rPr>
          <w:rFonts w:ascii="Times New Roman" w:hAnsi="Times New Roman" w:cs="Times New Roman"/>
          <w:sz w:val="28"/>
          <w:szCs w:val="28"/>
          <w:lang w:val="uk-UA"/>
        </w:rPr>
        <w:br/>
        <w:t>- Пошкодження слизової внаслідок гіпоперфузії ,</w:t>
      </w:r>
      <w:r w:rsidRPr="00605108">
        <w:rPr>
          <w:rFonts w:ascii="Times New Roman" w:hAnsi="Times New Roman" w:cs="Times New Roman"/>
          <w:sz w:val="28"/>
          <w:szCs w:val="28"/>
          <w:lang w:val="uk-UA"/>
        </w:rPr>
        <w:br/>
        <w:t>- Атрофія слизової і інвазія бактерій ,</w:t>
      </w:r>
      <w:r w:rsidRPr="00605108">
        <w:rPr>
          <w:rFonts w:ascii="Times New Roman" w:hAnsi="Times New Roman" w:cs="Times New Roman"/>
          <w:sz w:val="28"/>
          <w:szCs w:val="28"/>
          <w:lang w:val="uk-UA"/>
        </w:rPr>
        <w:br/>
        <w:t>- Бактеріальні ендотоксини стимулюють викид цитокінів , підтримуючи таким чином порочне коло розвитку сепсису [36].</w:t>
      </w:r>
      <w:r w:rsidR="0001213B">
        <w:rPr>
          <w:rFonts w:ascii="Times New Roman" w:hAnsi="Times New Roman" w:cs="Times New Roman"/>
          <w:sz w:val="28"/>
          <w:szCs w:val="28"/>
          <w:lang w:val="uk-UA"/>
        </w:rPr>
        <w:t xml:space="preserve"> </w:t>
      </w:r>
    </w:p>
    <w:p w:rsidR="00CF6313" w:rsidRDefault="00605108" w:rsidP="0001213B">
      <w:pPr>
        <w:spacing w:line="360" w:lineRule="auto"/>
        <w:jc w:val="center"/>
        <w:rPr>
          <w:rFonts w:ascii="Times New Roman" w:eastAsia="Times New Roman" w:hAnsi="Times New Roman" w:cs="Times New Roman"/>
          <w:b/>
          <w:sz w:val="28"/>
          <w:szCs w:val="28"/>
          <w:lang w:val="uk-UA" w:eastAsia="ru-RU"/>
        </w:rPr>
      </w:pPr>
      <w:r w:rsidRPr="00605108">
        <w:rPr>
          <w:rFonts w:ascii="Times New Roman" w:hAnsi="Times New Roman" w:cs="Times New Roman"/>
          <w:sz w:val="28"/>
          <w:szCs w:val="28"/>
          <w:lang w:val="uk-UA"/>
        </w:rPr>
        <w:br/>
      </w:r>
      <w:r w:rsidRPr="0001213B">
        <w:rPr>
          <w:rFonts w:ascii="Times New Roman" w:eastAsia="Times New Roman" w:hAnsi="Times New Roman" w:cs="Times New Roman"/>
          <w:b/>
          <w:sz w:val="28"/>
          <w:szCs w:val="28"/>
          <w:lang w:val="uk-UA" w:eastAsia="ru-RU"/>
        </w:rPr>
        <w:t xml:space="preserve">АКУШЕРСЬКІ ПРИЧИНИ </w:t>
      </w:r>
    </w:p>
    <w:p w:rsidR="0001213B" w:rsidRDefault="00605108" w:rsidP="0001213B">
      <w:pPr>
        <w:spacing w:line="360" w:lineRule="auto"/>
        <w:jc w:val="center"/>
        <w:rPr>
          <w:rFonts w:ascii="Times New Roman" w:eastAsia="Times New Roman" w:hAnsi="Times New Roman" w:cs="Times New Roman"/>
          <w:b/>
          <w:sz w:val="28"/>
          <w:szCs w:val="28"/>
          <w:lang w:val="uk-UA" w:eastAsia="ru-RU"/>
        </w:rPr>
      </w:pPr>
      <w:r w:rsidRPr="0001213B">
        <w:rPr>
          <w:rFonts w:ascii="Times New Roman" w:eastAsia="Times New Roman" w:hAnsi="Times New Roman" w:cs="Times New Roman"/>
          <w:b/>
          <w:sz w:val="28"/>
          <w:szCs w:val="28"/>
          <w:lang w:val="uk-UA" w:eastAsia="ru-RU"/>
        </w:rPr>
        <w:t xml:space="preserve">РОЗВИТКУ СЕПСИСУ / </w:t>
      </w:r>
      <w:r w:rsidR="0001213B">
        <w:rPr>
          <w:rFonts w:ascii="Times New Roman" w:eastAsia="Times New Roman" w:hAnsi="Times New Roman" w:cs="Times New Roman"/>
          <w:b/>
          <w:sz w:val="28"/>
          <w:szCs w:val="28"/>
          <w:lang w:val="uk-UA" w:eastAsia="ru-RU"/>
        </w:rPr>
        <w:t>СЕПТИЧНОГО ШОКУ.</w:t>
      </w:r>
    </w:p>
    <w:p w:rsidR="00605108" w:rsidRDefault="0001213B" w:rsidP="0001213B">
      <w:pPr>
        <w:spacing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Поряд з ендо</w:t>
      </w:r>
      <w:r>
        <w:rPr>
          <w:rFonts w:ascii="Times New Roman" w:eastAsia="Times New Roman" w:hAnsi="Times New Roman" w:cs="Times New Roman"/>
          <w:sz w:val="28"/>
          <w:szCs w:val="28"/>
          <w:lang w:val="uk-UA" w:eastAsia="ru-RU"/>
        </w:rPr>
        <w:t>метритом ( ендоміометри</w:t>
      </w:r>
      <w:r w:rsidR="00605108" w:rsidRPr="00605108">
        <w:rPr>
          <w:rFonts w:ascii="Times New Roman" w:eastAsia="Times New Roman" w:hAnsi="Times New Roman" w:cs="Times New Roman"/>
          <w:sz w:val="28"/>
          <w:szCs w:val="28"/>
          <w:lang w:val="uk-UA" w:eastAsia="ru-RU"/>
        </w:rPr>
        <w:t>т</w:t>
      </w:r>
      <w:r>
        <w:rPr>
          <w:rFonts w:ascii="Times New Roman" w:eastAsia="Times New Roman" w:hAnsi="Times New Roman" w:cs="Times New Roman"/>
          <w:sz w:val="28"/>
          <w:szCs w:val="28"/>
          <w:lang w:val="uk-UA" w:eastAsia="ru-RU"/>
        </w:rPr>
        <w:t>ом або ендоміопараметри</w:t>
      </w:r>
      <w:r w:rsidR="00605108" w:rsidRPr="00605108">
        <w:rPr>
          <w:rFonts w:ascii="Times New Roman" w:eastAsia="Times New Roman" w:hAnsi="Times New Roman" w:cs="Times New Roman"/>
          <w:sz w:val="28"/>
          <w:szCs w:val="28"/>
          <w:lang w:val="uk-UA" w:eastAsia="ru-RU"/>
        </w:rPr>
        <w:t>том ) ран</w:t>
      </w:r>
      <w:r w:rsidR="00396850">
        <w:rPr>
          <w:rFonts w:ascii="Times New Roman" w:eastAsia="Times New Roman" w:hAnsi="Times New Roman" w:cs="Times New Roman"/>
          <w:sz w:val="28"/>
          <w:szCs w:val="28"/>
          <w:lang w:val="uk-UA" w:eastAsia="ru-RU"/>
        </w:rPr>
        <w:t>ь</w:t>
      </w:r>
      <w:r w:rsidR="00605108" w:rsidRPr="00605108">
        <w:rPr>
          <w:rFonts w:ascii="Times New Roman" w:eastAsia="Times New Roman" w:hAnsi="Times New Roman" w:cs="Times New Roman"/>
          <w:sz w:val="28"/>
          <w:szCs w:val="28"/>
          <w:lang w:val="uk-UA" w:eastAsia="ru-RU"/>
        </w:rPr>
        <w:t>ова інфекція , мастит , інфекція сечовивідних шляхів</w:t>
      </w:r>
      <w:r w:rsidR="00CF6313">
        <w:rPr>
          <w:rFonts w:ascii="Times New Roman" w:eastAsia="Times New Roman" w:hAnsi="Times New Roman" w:cs="Times New Roman"/>
          <w:sz w:val="28"/>
          <w:szCs w:val="28"/>
          <w:lang w:val="uk-UA" w:eastAsia="ru-RU"/>
        </w:rPr>
        <w:t>,</w:t>
      </w:r>
      <w:r w:rsidR="00605108" w:rsidRPr="00605108">
        <w:rPr>
          <w:rFonts w:ascii="Times New Roman" w:eastAsia="Times New Roman" w:hAnsi="Times New Roman" w:cs="Times New Roman"/>
          <w:sz w:val="28"/>
          <w:szCs w:val="28"/>
          <w:lang w:val="uk-UA" w:eastAsia="ru-RU"/>
        </w:rPr>
        <w:t xml:space="preserve"> а також септичний тромбофлебіт є основними причинними факторами розвитку післяпологових септичних ускладнень.</w:t>
      </w:r>
      <w:r w:rsidR="00605108" w:rsidRPr="00605108">
        <w:rPr>
          <w:rFonts w:ascii="Times New Roman" w:eastAsia="Times New Roman" w:hAnsi="Times New Roman" w:cs="Times New Roman"/>
          <w:sz w:val="28"/>
          <w:szCs w:val="28"/>
          <w:lang w:val="uk-UA" w:eastAsia="ru-RU"/>
        </w:rPr>
        <w:br/>
      </w:r>
      <w:r w:rsidR="00396850">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 xml:space="preserve">Сприятливі фактори , або стани, що призводять до розвитку сепсису досить варіабельні і включають : домашні пологи в умовах поганої гігієни , низький соціально-економічний статус , погане харчування , перші пологи , анемію , тривалий безводний період , тривалий перебіг пологів , множинні </w:t>
      </w:r>
      <w:r w:rsidR="00605108" w:rsidRPr="00605108">
        <w:rPr>
          <w:rFonts w:ascii="Times New Roman" w:eastAsia="Times New Roman" w:hAnsi="Times New Roman" w:cs="Times New Roman"/>
          <w:sz w:val="28"/>
          <w:szCs w:val="28"/>
          <w:lang w:val="uk-UA" w:eastAsia="ru-RU"/>
        </w:rPr>
        <w:lastRenderedPageBreak/>
        <w:t>вагінальні дослідження під час пологів , кесарів розтин , акушерські маніпуляції.</w:t>
      </w:r>
      <w:r w:rsidR="00605108" w:rsidRPr="00605108">
        <w:rPr>
          <w:rFonts w:ascii="Times New Roman" w:eastAsia="Times New Roman" w:hAnsi="Times New Roman" w:cs="Times New Roman"/>
          <w:sz w:val="28"/>
          <w:szCs w:val="28"/>
          <w:lang w:val="uk-UA" w:eastAsia="ru-RU"/>
        </w:rPr>
        <w:br/>
      </w:r>
      <w:r w:rsidR="00396850">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При цьому до ускладнень з боку матері можна віднести: септицемію , ендотоксичний шок , перитоніт , розвиток абсцесів з подальшими хірургічними втручаннями , які ставлять під питання можливість настання наступних вагітностей .</w:t>
      </w:r>
      <w:r w:rsidR="00605108" w:rsidRPr="00605108">
        <w:rPr>
          <w:rFonts w:ascii="Times New Roman" w:eastAsia="Times New Roman" w:hAnsi="Times New Roman" w:cs="Times New Roman"/>
          <w:sz w:val="28"/>
          <w:szCs w:val="28"/>
          <w:lang w:val="uk-UA" w:eastAsia="ru-RU"/>
        </w:rPr>
        <w:br/>
      </w:r>
      <w:r w:rsidR="00396850">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Ускладнення з боку плода включають : низьку оцінку за шкалою Апгар на 5 хвилині , розвиток неонатальної септицемії і пневмонії [39].</w:t>
      </w:r>
      <w:r w:rsidR="00605108" w:rsidRPr="00605108">
        <w:rPr>
          <w:rFonts w:ascii="Times New Roman" w:eastAsia="Times New Roman" w:hAnsi="Times New Roman" w:cs="Times New Roman"/>
          <w:sz w:val="28"/>
          <w:szCs w:val="28"/>
          <w:lang w:val="uk-UA" w:eastAsia="ru-RU"/>
        </w:rPr>
        <w:br/>
      </w:r>
      <w:r w:rsidR="00396850">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Загальноприйнято , що інфекційні ураження органів малого таза зустрічаються з більшою частотою у жінок низького соціального рівня , хоча точна причина цього залишається неясною [ 38,40 ] .</w:t>
      </w:r>
      <w:r w:rsidR="00605108" w:rsidRPr="00605108">
        <w:rPr>
          <w:rFonts w:ascii="Times New Roman" w:eastAsia="Times New Roman" w:hAnsi="Times New Roman" w:cs="Times New Roman"/>
          <w:sz w:val="28"/>
          <w:szCs w:val="28"/>
          <w:lang w:val="uk-UA" w:eastAsia="ru-RU"/>
        </w:rPr>
        <w:br/>
      </w:r>
      <w:r w:rsidR="00396850">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 xml:space="preserve">До інших, не менш важливим факторів можна віднести оперативні пологи , пологи з травматичним пошкодженням </w:t>
      </w:r>
      <w:r w:rsidR="00396850">
        <w:rPr>
          <w:rFonts w:ascii="Times New Roman" w:eastAsia="Times New Roman" w:hAnsi="Times New Roman" w:cs="Times New Roman"/>
          <w:sz w:val="28"/>
          <w:szCs w:val="28"/>
          <w:lang w:val="uk-UA" w:eastAsia="ru-RU"/>
        </w:rPr>
        <w:t>пологових</w:t>
      </w:r>
      <w:r w:rsidR="00605108" w:rsidRPr="00605108">
        <w:rPr>
          <w:rFonts w:ascii="Times New Roman" w:eastAsia="Times New Roman" w:hAnsi="Times New Roman" w:cs="Times New Roman"/>
          <w:sz w:val="28"/>
          <w:szCs w:val="28"/>
          <w:lang w:val="uk-UA" w:eastAsia="ru-RU"/>
        </w:rPr>
        <w:t xml:space="preserve"> шляхів , затримкою фрагментів плацентарної тканини в порожнині </w:t>
      </w:r>
      <w:r w:rsidR="00396850">
        <w:rPr>
          <w:rFonts w:ascii="Times New Roman" w:eastAsia="Times New Roman" w:hAnsi="Times New Roman" w:cs="Times New Roman"/>
          <w:sz w:val="28"/>
          <w:szCs w:val="28"/>
          <w:lang w:val="uk-UA" w:eastAsia="ru-RU"/>
        </w:rPr>
        <w:t>матки , розвиток післяпологової</w:t>
      </w:r>
      <w:r w:rsidR="00605108" w:rsidRPr="00605108">
        <w:rPr>
          <w:rFonts w:ascii="Times New Roman" w:eastAsia="Times New Roman" w:hAnsi="Times New Roman" w:cs="Times New Roman"/>
          <w:sz w:val="28"/>
          <w:szCs w:val="28"/>
          <w:lang w:val="uk-UA" w:eastAsia="ru-RU"/>
        </w:rPr>
        <w:t xml:space="preserve"> кровотечі. [41]. Протягом кількох останніх років накопичуються серйозні докази на користь того , що найбільш значущим ізольованим фактором ризику розвитку післяпологових інфекційних ускладнень є кесарів розтин [ 42-44 ] . Беручи до уваги тенденцію д</w:t>
      </w:r>
      <w:r w:rsidR="00396850">
        <w:rPr>
          <w:rFonts w:ascii="Times New Roman" w:eastAsia="Times New Roman" w:hAnsi="Times New Roman" w:cs="Times New Roman"/>
          <w:sz w:val="28"/>
          <w:szCs w:val="28"/>
          <w:lang w:val="uk-UA" w:eastAsia="ru-RU"/>
        </w:rPr>
        <w:t xml:space="preserve">о зростання числа абдомінального </w:t>
      </w:r>
      <w:r w:rsidR="00605108" w:rsidRPr="00605108">
        <w:rPr>
          <w:rFonts w:ascii="Times New Roman" w:eastAsia="Times New Roman" w:hAnsi="Times New Roman" w:cs="Times New Roman"/>
          <w:sz w:val="28"/>
          <w:szCs w:val="28"/>
          <w:lang w:val="uk-UA" w:eastAsia="ru-RU"/>
        </w:rPr>
        <w:t>розродження у всьому світі , слід очікувати аналогічного підвищення частоти післяпологових септичних ускладнень у майбутньому . Свій внесок у цей пр</w:t>
      </w:r>
      <w:r w:rsidR="00396850">
        <w:rPr>
          <w:rFonts w:ascii="Times New Roman" w:eastAsia="Times New Roman" w:hAnsi="Times New Roman" w:cs="Times New Roman"/>
          <w:sz w:val="28"/>
          <w:szCs w:val="28"/>
          <w:lang w:val="uk-UA" w:eastAsia="ru-RU"/>
        </w:rPr>
        <w:t>оцес мабуть внесуть підвищення</w:t>
      </w:r>
      <w:r w:rsidR="00605108" w:rsidRPr="00605108">
        <w:rPr>
          <w:rFonts w:ascii="Times New Roman" w:eastAsia="Times New Roman" w:hAnsi="Times New Roman" w:cs="Times New Roman"/>
          <w:sz w:val="28"/>
          <w:szCs w:val="28"/>
          <w:lang w:val="uk-UA" w:eastAsia="ru-RU"/>
        </w:rPr>
        <w:t xml:space="preserve"> частот</w:t>
      </w:r>
      <w:r w:rsidR="00396850">
        <w:rPr>
          <w:rFonts w:ascii="Times New Roman" w:eastAsia="Times New Roman" w:hAnsi="Times New Roman" w:cs="Times New Roman"/>
          <w:sz w:val="28"/>
          <w:szCs w:val="28"/>
          <w:lang w:val="uk-UA" w:eastAsia="ru-RU"/>
        </w:rPr>
        <w:t>и</w:t>
      </w:r>
      <w:r w:rsidR="00605108" w:rsidRPr="00605108">
        <w:rPr>
          <w:rFonts w:ascii="Times New Roman" w:eastAsia="Times New Roman" w:hAnsi="Times New Roman" w:cs="Times New Roman"/>
          <w:sz w:val="28"/>
          <w:szCs w:val="28"/>
          <w:lang w:val="uk-UA" w:eastAsia="ru-RU"/>
        </w:rPr>
        <w:t xml:space="preserve"> розвитку нозокоміальної інфекції і штамів , стійких до антибіотиків [45].</w:t>
      </w:r>
      <w:r w:rsidR="00605108" w:rsidRPr="00605108">
        <w:rPr>
          <w:rFonts w:ascii="Times New Roman" w:eastAsia="Times New Roman" w:hAnsi="Times New Roman" w:cs="Times New Roman"/>
          <w:sz w:val="28"/>
          <w:szCs w:val="28"/>
          <w:lang w:val="uk-UA" w:eastAsia="ru-RU"/>
        </w:rPr>
        <w:br/>
      </w:r>
      <w:r w:rsidR="00396850">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 xml:space="preserve">Повертаючись до сказаного , можна відзначити , що відносний ризик розвитку післяпологового </w:t>
      </w:r>
      <w:r w:rsidR="00825174">
        <w:rPr>
          <w:rFonts w:ascii="Times New Roman" w:eastAsia="Times New Roman" w:hAnsi="Times New Roman" w:cs="Times New Roman"/>
          <w:sz w:val="28"/>
          <w:szCs w:val="28"/>
          <w:lang w:val="uk-UA" w:eastAsia="ru-RU"/>
        </w:rPr>
        <w:t>ендометриту у жінок з проведеним</w:t>
      </w:r>
      <w:r w:rsidR="00605108" w:rsidRPr="00605108">
        <w:rPr>
          <w:rFonts w:ascii="Times New Roman" w:eastAsia="Times New Roman" w:hAnsi="Times New Roman" w:cs="Times New Roman"/>
          <w:sz w:val="28"/>
          <w:szCs w:val="28"/>
          <w:lang w:val="uk-UA" w:eastAsia="ru-RU"/>
        </w:rPr>
        <w:t xml:space="preserve"> кесаревим розтином в 20-30 разів більше в порівнянні з жінками , як</w:t>
      </w:r>
      <w:r w:rsidR="00825174">
        <w:rPr>
          <w:rFonts w:ascii="Times New Roman" w:eastAsia="Times New Roman" w:hAnsi="Times New Roman" w:cs="Times New Roman"/>
          <w:sz w:val="28"/>
          <w:szCs w:val="28"/>
          <w:lang w:val="uk-UA" w:eastAsia="ru-RU"/>
        </w:rPr>
        <w:t>і народили через природні пологові</w:t>
      </w:r>
      <w:r w:rsidR="00605108" w:rsidRPr="00605108">
        <w:rPr>
          <w:rFonts w:ascii="Times New Roman" w:eastAsia="Times New Roman" w:hAnsi="Times New Roman" w:cs="Times New Roman"/>
          <w:sz w:val="28"/>
          <w:szCs w:val="28"/>
          <w:lang w:val="uk-UA" w:eastAsia="ru-RU"/>
        </w:rPr>
        <w:t xml:space="preserve"> шляхи [45]. Такі шанси пояснюються наявністю некротичних тканин , накопиченням в післяопераційному періоді серозно- кров'янистої рідини</w:t>
      </w:r>
      <w:r w:rsidR="00825174">
        <w:rPr>
          <w:rFonts w:ascii="Times New Roman" w:eastAsia="Times New Roman" w:hAnsi="Times New Roman" w:cs="Times New Roman"/>
          <w:sz w:val="28"/>
          <w:szCs w:val="28"/>
          <w:lang w:val="uk-UA" w:eastAsia="ru-RU"/>
        </w:rPr>
        <w:t>,</w:t>
      </w:r>
      <w:r w:rsidR="00605108" w:rsidRPr="00605108">
        <w:rPr>
          <w:rFonts w:ascii="Times New Roman" w:eastAsia="Times New Roman" w:hAnsi="Times New Roman" w:cs="Times New Roman"/>
          <w:sz w:val="28"/>
          <w:szCs w:val="28"/>
          <w:lang w:val="uk-UA" w:eastAsia="ru-RU"/>
        </w:rPr>
        <w:t xml:space="preserve"> а також присутністю бактерій в тканинах хірургічної рани , судинах міометрія та черевної порожнини.</w:t>
      </w:r>
      <w:r w:rsidR="00605108" w:rsidRPr="00605108">
        <w:rPr>
          <w:rFonts w:ascii="Times New Roman" w:eastAsia="Times New Roman" w:hAnsi="Times New Roman" w:cs="Times New Roman"/>
          <w:sz w:val="28"/>
          <w:szCs w:val="28"/>
          <w:lang w:val="uk-UA" w:eastAsia="ru-RU"/>
        </w:rPr>
        <w:br/>
      </w:r>
      <w:r w:rsidR="00825174">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Значними факторами ризику роз</w:t>
      </w:r>
      <w:r w:rsidR="00825174">
        <w:rPr>
          <w:rFonts w:ascii="Times New Roman" w:eastAsia="Times New Roman" w:hAnsi="Times New Roman" w:cs="Times New Roman"/>
          <w:sz w:val="28"/>
          <w:szCs w:val="28"/>
          <w:lang w:val="uk-UA" w:eastAsia="ru-RU"/>
        </w:rPr>
        <w:t>витку ендометриту після кесаревого</w:t>
      </w:r>
      <w:r w:rsidR="00605108" w:rsidRPr="00605108">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lastRenderedPageBreak/>
        <w:t>розтину слід вважати велику тривалість пологів і збільшений безводний проміжок . Останній , проте , менш значущий</w:t>
      </w:r>
      <w:r w:rsidR="00825174">
        <w:rPr>
          <w:rFonts w:ascii="Times New Roman" w:eastAsia="Times New Roman" w:hAnsi="Times New Roman" w:cs="Times New Roman"/>
          <w:sz w:val="28"/>
          <w:szCs w:val="28"/>
          <w:lang w:val="uk-UA" w:eastAsia="ru-RU"/>
        </w:rPr>
        <w:t>,</w:t>
      </w:r>
      <w:r w:rsidR="00605108" w:rsidRPr="00605108">
        <w:rPr>
          <w:rFonts w:ascii="Times New Roman" w:eastAsia="Times New Roman" w:hAnsi="Times New Roman" w:cs="Times New Roman"/>
          <w:sz w:val="28"/>
          <w:szCs w:val="28"/>
          <w:lang w:val="uk-UA" w:eastAsia="ru-RU"/>
        </w:rPr>
        <w:t xml:space="preserve"> в порівнянні з тривалістю пологів і типом інфекційного агента. [46]. В одному з систематичних оглядів</w:t>
      </w:r>
      <w:r w:rsidR="00825174">
        <w:rPr>
          <w:rFonts w:ascii="Times New Roman" w:eastAsia="Times New Roman" w:hAnsi="Times New Roman" w:cs="Times New Roman"/>
          <w:sz w:val="28"/>
          <w:szCs w:val="28"/>
          <w:lang w:val="uk-UA" w:eastAsia="ru-RU"/>
        </w:rPr>
        <w:t>,</w:t>
      </w:r>
      <w:r w:rsidR="00605108" w:rsidRPr="00605108">
        <w:rPr>
          <w:rFonts w:ascii="Times New Roman" w:eastAsia="Times New Roman" w:hAnsi="Times New Roman" w:cs="Times New Roman"/>
          <w:sz w:val="28"/>
          <w:szCs w:val="28"/>
          <w:lang w:val="uk-UA" w:eastAsia="ru-RU"/>
        </w:rPr>
        <w:t xml:space="preserve">  опублікованих у бібліотеці Cochrane , проведеному Smaill and Hofmeyer [ 42 ] було знайдено 66 рандомізованих контрольованих досліджень , які порівнюють ефективність профілактичного введення антибіотиків при </w:t>
      </w:r>
      <w:r w:rsidR="00825174">
        <w:rPr>
          <w:rFonts w:ascii="Times New Roman" w:eastAsia="Times New Roman" w:hAnsi="Times New Roman" w:cs="Times New Roman"/>
          <w:sz w:val="28"/>
          <w:szCs w:val="28"/>
          <w:lang w:val="uk-UA" w:eastAsia="ru-RU"/>
        </w:rPr>
        <w:t>виконані</w:t>
      </w:r>
      <w:r w:rsidR="00605108" w:rsidRPr="00605108">
        <w:rPr>
          <w:rFonts w:ascii="Times New Roman" w:eastAsia="Times New Roman" w:hAnsi="Times New Roman" w:cs="Times New Roman"/>
          <w:sz w:val="28"/>
          <w:szCs w:val="28"/>
          <w:lang w:val="uk-UA" w:eastAsia="ru-RU"/>
        </w:rPr>
        <w:t xml:space="preserve"> планового та екстреного кесаревого розтину. Авторами огляду було показано , що середня частота розвитку ендометриту в контрольній групі серед жінок з плановим кесаревим розтином склала 9,2 % ( 0 % -24 %). Ті ж показники в контрольній групі серед жінок з екстрено проведеним кесаревим розтином склали 28.6 % ( 3 % -61 %). Використання антибіотиків з профілактичною метою знижувало частоту розвитку ендометриту приблизно на дві третини - три чверті.</w:t>
      </w:r>
      <w:r w:rsidR="00605108" w:rsidRPr="00605108">
        <w:rPr>
          <w:rFonts w:ascii="Times New Roman" w:eastAsia="Times New Roman" w:hAnsi="Times New Roman" w:cs="Times New Roman"/>
          <w:sz w:val="28"/>
          <w:szCs w:val="28"/>
          <w:lang w:val="uk-UA" w:eastAsia="ru-RU"/>
        </w:rPr>
        <w:br/>
      </w:r>
      <w:r w:rsidR="00825174">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Було також продемонстровано, що без використання антибіотиків у 2-8 % жінок можливий розвиток інфекційного ураження органів малого таз</w:t>
      </w:r>
      <w:r w:rsidR="00CF6313">
        <w:rPr>
          <w:rFonts w:ascii="Times New Roman" w:eastAsia="Times New Roman" w:hAnsi="Times New Roman" w:cs="Times New Roman"/>
          <w:sz w:val="28"/>
          <w:szCs w:val="28"/>
          <w:lang w:val="uk-UA" w:eastAsia="ru-RU"/>
        </w:rPr>
        <w:t>у</w:t>
      </w:r>
      <w:r w:rsidR="00605108" w:rsidRPr="00605108">
        <w:rPr>
          <w:rFonts w:ascii="Times New Roman" w:eastAsia="Times New Roman" w:hAnsi="Times New Roman" w:cs="Times New Roman"/>
          <w:sz w:val="28"/>
          <w:szCs w:val="28"/>
          <w:lang w:val="uk-UA" w:eastAsia="ru-RU"/>
        </w:rPr>
        <w:t xml:space="preserve"> навіть після нормальн</w:t>
      </w:r>
      <w:r w:rsidR="00CF6313">
        <w:rPr>
          <w:rFonts w:ascii="Times New Roman" w:eastAsia="Times New Roman" w:hAnsi="Times New Roman" w:cs="Times New Roman"/>
          <w:sz w:val="28"/>
          <w:szCs w:val="28"/>
          <w:lang w:val="uk-UA" w:eastAsia="ru-RU"/>
        </w:rPr>
        <w:t>их</w:t>
      </w:r>
      <w:r w:rsidR="00605108" w:rsidRPr="00605108">
        <w:rPr>
          <w:rFonts w:ascii="Times New Roman" w:eastAsia="Times New Roman" w:hAnsi="Times New Roman" w:cs="Times New Roman"/>
          <w:sz w:val="28"/>
          <w:szCs w:val="28"/>
          <w:lang w:val="uk-UA" w:eastAsia="ru-RU"/>
        </w:rPr>
        <w:t xml:space="preserve"> полог</w:t>
      </w:r>
      <w:r w:rsidR="00825174">
        <w:rPr>
          <w:rFonts w:ascii="Times New Roman" w:eastAsia="Times New Roman" w:hAnsi="Times New Roman" w:cs="Times New Roman"/>
          <w:sz w:val="28"/>
          <w:szCs w:val="28"/>
          <w:lang w:val="uk-UA" w:eastAsia="ru-RU"/>
        </w:rPr>
        <w:t>ів</w:t>
      </w:r>
      <w:r w:rsidR="00605108" w:rsidRPr="00605108">
        <w:rPr>
          <w:rFonts w:ascii="Times New Roman" w:eastAsia="Times New Roman" w:hAnsi="Times New Roman" w:cs="Times New Roman"/>
          <w:sz w:val="28"/>
          <w:szCs w:val="28"/>
          <w:lang w:val="uk-UA" w:eastAsia="ru-RU"/>
        </w:rPr>
        <w:t xml:space="preserve"> через природні </w:t>
      </w:r>
      <w:r w:rsidR="00825174">
        <w:rPr>
          <w:rFonts w:ascii="Times New Roman" w:eastAsia="Times New Roman" w:hAnsi="Times New Roman" w:cs="Times New Roman"/>
          <w:sz w:val="28"/>
          <w:szCs w:val="28"/>
          <w:lang w:val="uk-UA" w:eastAsia="ru-RU"/>
        </w:rPr>
        <w:t>полого</w:t>
      </w:r>
      <w:r w:rsidR="00605108" w:rsidRPr="00605108">
        <w:rPr>
          <w:rFonts w:ascii="Times New Roman" w:eastAsia="Times New Roman" w:hAnsi="Times New Roman" w:cs="Times New Roman"/>
          <w:sz w:val="28"/>
          <w:szCs w:val="28"/>
          <w:lang w:val="uk-UA" w:eastAsia="ru-RU"/>
        </w:rPr>
        <w:t>ві шляхи. Цей показник зростає до 18-25 % у жінок з оперативними розродження</w:t>
      </w:r>
      <w:r w:rsidR="00825174">
        <w:rPr>
          <w:rFonts w:ascii="Times New Roman" w:eastAsia="Times New Roman" w:hAnsi="Times New Roman" w:cs="Times New Roman"/>
          <w:sz w:val="28"/>
          <w:szCs w:val="28"/>
          <w:lang w:val="uk-UA" w:eastAsia="ru-RU"/>
        </w:rPr>
        <w:t>ми</w:t>
      </w:r>
      <w:r w:rsidR="00605108" w:rsidRPr="00605108">
        <w:rPr>
          <w:rFonts w:ascii="Times New Roman" w:eastAsia="Times New Roman" w:hAnsi="Times New Roman" w:cs="Times New Roman"/>
          <w:sz w:val="28"/>
          <w:szCs w:val="28"/>
          <w:lang w:val="uk-UA" w:eastAsia="ru-RU"/>
        </w:rPr>
        <w:t xml:space="preserve"> . [37].</w:t>
      </w:r>
      <w:r w:rsidR="00605108" w:rsidRPr="00605108">
        <w:rPr>
          <w:rFonts w:ascii="Times New Roman" w:eastAsia="Times New Roman" w:hAnsi="Times New Roman" w:cs="Times New Roman"/>
          <w:sz w:val="28"/>
          <w:szCs w:val="28"/>
          <w:lang w:val="uk-UA" w:eastAsia="ru-RU"/>
        </w:rPr>
        <w:br/>
      </w:r>
      <w:r w:rsidR="00825174">
        <w:rPr>
          <w:rFonts w:ascii="Times New Roman" w:eastAsia="Times New Roman" w:hAnsi="Times New Roman" w:cs="Times New Roman"/>
          <w:sz w:val="28"/>
          <w:szCs w:val="28"/>
          <w:lang w:val="uk-UA" w:eastAsia="ru-RU"/>
        </w:rPr>
        <w:t xml:space="preserve">     </w:t>
      </w:r>
      <w:r w:rsidR="00605108" w:rsidRPr="00605108">
        <w:rPr>
          <w:rFonts w:ascii="Times New Roman" w:eastAsia="Times New Roman" w:hAnsi="Times New Roman" w:cs="Times New Roman"/>
          <w:sz w:val="28"/>
          <w:szCs w:val="28"/>
          <w:lang w:val="uk-UA" w:eastAsia="ru-RU"/>
        </w:rPr>
        <w:t>Порушення імунного захисту організму , що спостерігається при ВІЛ / СНІД також при</w:t>
      </w:r>
      <w:r w:rsidR="00825174">
        <w:rPr>
          <w:rFonts w:ascii="Times New Roman" w:eastAsia="Times New Roman" w:hAnsi="Times New Roman" w:cs="Times New Roman"/>
          <w:sz w:val="28"/>
          <w:szCs w:val="28"/>
          <w:lang w:val="uk-UA" w:eastAsia="ru-RU"/>
        </w:rPr>
        <w:t>зводить</w:t>
      </w:r>
      <w:r w:rsidR="00605108" w:rsidRPr="00605108">
        <w:rPr>
          <w:rFonts w:ascii="Times New Roman" w:eastAsia="Times New Roman" w:hAnsi="Times New Roman" w:cs="Times New Roman"/>
          <w:sz w:val="28"/>
          <w:szCs w:val="28"/>
          <w:lang w:val="uk-UA" w:eastAsia="ru-RU"/>
        </w:rPr>
        <w:t xml:space="preserve"> до розвитку післяпологової інфекції . ВІЛ- інфекція опосередковано впливає на показники материнської смертност</w:t>
      </w:r>
      <w:r w:rsidR="000F7F62">
        <w:rPr>
          <w:rFonts w:ascii="Times New Roman" w:eastAsia="Times New Roman" w:hAnsi="Times New Roman" w:cs="Times New Roman"/>
          <w:sz w:val="28"/>
          <w:szCs w:val="28"/>
          <w:lang w:val="uk-UA" w:eastAsia="ru-RU"/>
        </w:rPr>
        <w:t>і внаслідок розвитку асоціювання</w:t>
      </w:r>
      <w:r w:rsidR="00605108" w:rsidRPr="00605108">
        <w:rPr>
          <w:rFonts w:ascii="Times New Roman" w:eastAsia="Times New Roman" w:hAnsi="Times New Roman" w:cs="Times New Roman"/>
          <w:sz w:val="28"/>
          <w:szCs w:val="28"/>
          <w:lang w:val="uk-UA" w:eastAsia="ru-RU"/>
        </w:rPr>
        <w:t xml:space="preserve"> з цією патологією такими ускладненнями вагітності як анемія , післяпологова кровотеча і післяпологовий сепсис [ 47-49 ] .</w:t>
      </w:r>
    </w:p>
    <w:p w:rsidR="000F7F62" w:rsidRDefault="00405941" w:rsidP="00CF6313">
      <w:pPr>
        <w:spacing w:line="360" w:lineRule="auto"/>
        <w:jc w:val="center"/>
        <w:rPr>
          <w:rFonts w:ascii="Times New Roman" w:hAnsi="Times New Roman" w:cs="Times New Roman"/>
          <w:b/>
          <w:sz w:val="28"/>
          <w:szCs w:val="28"/>
          <w:lang w:val="uk-UA"/>
        </w:rPr>
      </w:pPr>
      <w:r w:rsidRPr="000F7F62">
        <w:rPr>
          <w:rFonts w:ascii="Times New Roman" w:hAnsi="Times New Roman" w:cs="Times New Roman"/>
          <w:b/>
          <w:sz w:val="28"/>
          <w:szCs w:val="28"/>
          <w:lang w:val="uk-UA"/>
        </w:rPr>
        <w:t xml:space="preserve">КЛІНІЧНІ ОЗНАКИ І СИМПТОМИ </w:t>
      </w:r>
      <w:r w:rsidR="000F7F62">
        <w:rPr>
          <w:rFonts w:ascii="Times New Roman" w:hAnsi="Times New Roman" w:cs="Times New Roman"/>
          <w:b/>
          <w:sz w:val="28"/>
          <w:szCs w:val="28"/>
          <w:lang w:val="uk-UA"/>
        </w:rPr>
        <w:t>ПІСЛЯПОЛОГОВИХ ГНІЙНО-СЕПТИЧНИХ ЗАХВОРЮВАНЬ.</w:t>
      </w:r>
    </w:p>
    <w:p w:rsidR="00405941" w:rsidRDefault="000F7F62" w:rsidP="003B4B51">
      <w:p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05941" w:rsidRPr="00405941">
        <w:rPr>
          <w:rFonts w:ascii="Times New Roman" w:hAnsi="Times New Roman" w:cs="Times New Roman"/>
          <w:sz w:val="28"/>
          <w:szCs w:val="28"/>
          <w:lang w:val="uk-UA"/>
        </w:rPr>
        <w:t xml:space="preserve">З метою правильної диференціальної діагностики </w:t>
      </w:r>
      <w:r w:rsidR="00023FE2">
        <w:rPr>
          <w:rFonts w:ascii="Times New Roman" w:hAnsi="Times New Roman" w:cs="Times New Roman"/>
          <w:sz w:val="28"/>
          <w:szCs w:val="28"/>
          <w:lang w:val="uk-UA"/>
        </w:rPr>
        <w:t>гнійно-септ</w:t>
      </w:r>
      <w:r w:rsidR="00405941" w:rsidRPr="00405941">
        <w:rPr>
          <w:rFonts w:ascii="Times New Roman" w:hAnsi="Times New Roman" w:cs="Times New Roman"/>
          <w:sz w:val="28"/>
          <w:szCs w:val="28"/>
          <w:lang w:val="uk-UA"/>
        </w:rPr>
        <w:t>ичних захворювань від інших причин підвищення температури в післяпологовому періоді слід ви</w:t>
      </w:r>
      <w:r w:rsidR="00CF6313">
        <w:rPr>
          <w:rFonts w:ascii="Times New Roman" w:hAnsi="Times New Roman" w:cs="Times New Roman"/>
          <w:sz w:val="28"/>
          <w:szCs w:val="28"/>
          <w:lang w:val="uk-UA"/>
        </w:rPr>
        <w:t>користовувати</w:t>
      </w:r>
      <w:r w:rsidR="00405941" w:rsidRPr="00405941">
        <w:rPr>
          <w:rFonts w:ascii="Times New Roman" w:hAnsi="Times New Roman" w:cs="Times New Roman"/>
          <w:sz w:val="28"/>
          <w:szCs w:val="28"/>
          <w:lang w:val="uk-UA"/>
        </w:rPr>
        <w:t xml:space="preserve"> ретельний збір анамнезу і виявлення наявних факторів ризику.</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Перебіг</w:t>
      </w:r>
      <w:r w:rsidR="00405941" w:rsidRPr="00405941">
        <w:rPr>
          <w:rFonts w:ascii="Times New Roman" w:hAnsi="Times New Roman" w:cs="Times New Roman"/>
          <w:sz w:val="28"/>
          <w:szCs w:val="28"/>
          <w:lang w:val="uk-UA"/>
        </w:rPr>
        <w:t xml:space="preserve"> захворювання різниться у різних хворих , що залежить від </w:t>
      </w:r>
      <w:r w:rsidR="00405941" w:rsidRPr="00405941">
        <w:rPr>
          <w:rFonts w:ascii="Times New Roman" w:hAnsi="Times New Roman" w:cs="Times New Roman"/>
          <w:sz w:val="28"/>
          <w:szCs w:val="28"/>
          <w:lang w:val="uk-UA"/>
        </w:rPr>
        <w:lastRenderedPageBreak/>
        <w:t>локалізації джерела інфекції і включає наступні ознаки і симптоми :</w:t>
      </w:r>
      <w:r w:rsidR="00405941" w:rsidRPr="00405941">
        <w:rPr>
          <w:rFonts w:ascii="Times New Roman" w:hAnsi="Times New Roman" w:cs="Times New Roman"/>
          <w:sz w:val="28"/>
          <w:szCs w:val="28"/>
          <w:lang w:val="uk-UA"/>
        </w:rPr>
        <w:br/>
        <w:t>• Лихоманку і підвищення температури</w:t>
      </w:r>
      <w:r w:rsidR="00405941" w:rsidRPr="00405941">
        <w:rPr>
          <w:rFonts w:ascii="Times New Roman" w:hAnsi="Times New Roman" w:cs="Times New Roman"/>
          <w:sz w:val="28"/>
          <w:szCs w:val="28"/>
          <w:lang w:val="uk-UA"/>
        </w:rPr>
        <w:br/>
        <w:t xml:space="preserve">• При </w:t>
      </w:r>
      <w:r w:rsidR="00CF6313">
        <w:rPr>
          <w:rFonts w:ascii="Times New Roman" w:hAnsi="Times New Roman" w:cs="Times New Roman"/>
          <w:sz w:val="28"/>
          <w:szCs w:val="28"/>
          <w:lang w:val="uk-UA"/>
        </w:rPr>
        <w:t>хронічних</w:t>
      </w:r>
      <w:r w:rsidR="00405941" w:rsidRPr="00405941">
        <w:rPr>
          <w:rFonts w:ascii="Times New Roman" w:hAnsi="Times New Roman" w:cs="Times New Roman"/>
          <w:sz w:val="28"/>
          <w:szCs w:val="28"/>
          <w:lang w:val="uk-UA"/>
        </w:rPr>
        <w:t xml:space="preserve"> інфекціях сечови</w:t>
      </w:r>
      <w:r>
        <w:rPr>
          <w:rFonts w:ascii="Times New Roman" w:hAnsi="Times New Roman" w:cs="Times New Roman"/>
          <w:sz w:val="28"/>
          <w:szCs w:val="28"/>
          <w:lang w:val="uk-UA"/>
        </w:rPr>
        <w:t>відних шляхів - біль у боці , ді</w:t>
      </w:r>
      <w:r w:rsidR="00405941" w:rsidRPr="00405941">
        <w:rPr>
          <w:rFonts w:ascii="Times New Roman" w:hAnsi="Times New Roman" w:cs="Times New Roman"/>
          <w:sz w:val="28"/>
          <w:szCs w:val="28"/>
          <w:lang w:val="uk-UA"/>
        </w:rPr>
        <w:t>зуричні явища</w:t>
      </w:r>
      <w:r w:rsidR="00405941" w:rsidRPr="00405941">
        <w:rPr>
          <w:rFonts w:ascii="Times New Roman" w:hAnsi="Times New Roman" w:cs="Times New Roman"/>
          <w:sz w:val="28"/>
          <w:szCs w:val="28"/>
          <w:lang w:val="uk-UA"/>
        </w:rPr>
        <w:br/>
        <w:t xml:space="preserve">• При розвитку </w:t>
      </w:r>
      <w:r w:rsidRPr="00405941">
        <w:rPr>
          <w:rFonts w:ascii="Times New Roman" w:hAnsi="Times New Roman" w:cs="Times New Roman"/>
          <w:sz w:val="28"/>
          <w:szCs w:val="28"/>
          <w:lang w:val="uk-UA"/>
        </w:rPr>
        <w:t>ран</w:t>
      </w:r>
      <w:r>
        <w:rPr>
          <w:rFonts w:ascii="Times New Roman" w:hAnsi="Times New Roman" w:cs="Times New Roman"/>
          <w:sz w:val="28"/>
          <w:szCs w:val="28"/>
          <w:lang w:val="uk-UA"/>
        </w:rPr>
        <w:t>о</w:t>
      </w:r>
      <w:r w:rsidRPr="00405941">
        <w:rPr>
          <w:rFonts w:ascii="Times New Roman" w:hAnsi="Times New Roman" w:cs="Times New Roman"/>
          <w:sz w:val="28"/>
          <w:szCs w:val="28"/>
          <w:lang w:val="uk-UA"/>
        </w:rPr>
        <w:t>вої</w:t>
      </w:r>
      <w:r w:rsidR="00405941" w:rsidRPr="00405941">
        <w:rPr>
          <w:rFonts w:ascii="Times New Roman" w:hAnsi="Times New Roman" w:cs="Times New Roman"/>
          <w:sz w:val="28"/>
          <w:szCs w:val="28"/>
          <w:lang w:val="uk-UA"/>
        </w:rPr>
        <w:t xml:space="preserve"> інфекції - почервоніння в області післяопераційної рани , епізіотомії , наявність виділень патологічного характеру</w:t>
      </w:r>
      <w:r w:rsidR="00405941" w:rsidRPr="00405941">
        <w:rPr>
          <w:rFonts w:ascii="Times New Roman" w:hAnsi="Times New Roman" w:cs="Times New Roman"/>
          <w:sz w:val="28"/>
          <w:szCs w:val="28"/>
          <w:lang w:val="uk-UA"/>
        </w:rPr>
        <w:br/>
        <w:t>• При розвитку інфекції дихальних шляхів або септичній емболії - кашель , плевральні бол</w:t>
      </w:r>
      <w:r>
        <w:rPr>
          <w:rFonts w:ascii="Times New Roman" w:hAnsi="Times New Roman" w:cs="Times New Roman"/>
          <w:sz w:val="28"/>
          <w:szCs w:val="28"/>
          <w:lang w:val="uk-UA"/>
        </w:rPr>
        <w:t>і</w:t>
      </w:r>
      <w:r w:rsidR="00405941" w:rsidRPr="00405941">
        <w:rPr>
          <w:rFonts w:ascii="Times New Roman" w:hAnsi="Times New Roman" w:cs="Times New Roman"/>
          <w:sz w:val="28"/>
          <w:szCs w:val="28"/>
          <w:lang w:val="uk-UA"/>
        </w:rPr>
        <w:t xml:space="preserve"> , задишка</w:t>
      </w:r>
      <w:r w:rsidR="00405941" w:rsidRPr="00405941">
        <w:rPr>
          <w:rFonts w:ascii="Times New Roman" w:hAnsi="Times New Roman" w:cs="Times New Roman"/>
          <w:sz w:val="28"/>
          <w:szCs w:val="28"/>
          <w:lang w:val="uk-UA"/>
        </w:rPr>
        <w:br/>
        <w:t>• Біль у животі</w:t>
      </w:r>
      <w:r w:rsidR="00405941" w:rsidRPr="00405941">
        <w:rPr>
          <w:rFonts w:ascii="Times New Roman" w:hAnsi="Times New Roman" w:cs="Times New Roman"/>
          <w:sz w:val="28"/>
          <w:szCs w:val="28"/>
          <w:lang w:val="uk-UA"/>
        </w:rPr>
        <w:br/>
        <w:t>• Лохії з неприємним запахом</w:t>
      </w:r>
      <w:r w:rsidR="00405941" w:rsidRPr="00405941">
        <w:rPr>
          <w:rFonts w:ascii="Times New Roman" w:hAnsi="Times New Roman" w:cs="Times New Roman"/>
          <w:sz w:val="28"/>
          <w:szCs w:val="28"/>
          <w:lang w:val="uk-UA"/>
        </w:rPr>
        <w:br/>
        <w:t>• При розвитку маститу - біль і нагрубання молочних залоз.</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CF6313">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Фокус проведеного фізикального обстеження повинен бути спрямований на визначення джерела інфекції та причини підвищення температури. Вкрай важливо провести повне об'єктивне акушерсько- гінекологічного обстеження, включаючи вагінальний огляд і огляд молочних залоз.</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405941" w:rsidRPr="00CF6313">
        <w:rPr>
          <w:rFonts w:ascii="Times New Roman" w:hAnsi="Times New Roman" w:cs="Times New Roman"/>
          <w:sz w:val="28"/>
          <w:szCs w:val="28"/>
          <w:u w:val="single"/>
          <w:lang w:val="uk-UA"/>
        </w:rPr>
        <w:t>Знахідки можуть включати</w:t>
      </w:r>
      <w:r w:rsidR="00405941" w:rsidRPr="00405941">
        <w:rPr>
          <w:rFonts w:ascii="Times New Roman" w:hAnsi="Times New Roman" w:cs="Times New Roman"/>
          <w:sz w:val="28"/>
          <w:szCs w:val="28"/>
          <w:lang w:val="uk-UA"/>
        </w:rPr>
        <w:t>:</w:t>
      </w:r>
      <w:r w:rsidR="00405941" w:rsidRPr="00405941">
        <w:rPr>
          <w:rFonts w:ascii="Times New Roman" w:hAnsi="Times New Roman" w:cs="Times New Roman"/>
          <w:sz w:val="28"/>
          <w:szCs w:val="28"/>
          <w:lang w:val="uk-UA"/>
        </w:rPr>
        <w:br/>
        <w:t>• Пацієнтки з раново</w:t>
      </w:r>
      <w:r>
        <w:rPr>
          <w:rFonts w:ascii="Times New Roman" w:hAnsi="Times New Roman" w:cs="Times New Roman"/>
          <w:sz w:val="28"/>
          <w:szCs w:val="28"/>
          <w:lang w:val="uk-UA"/>
        </w:rPr>
        <w:t>ю</w:t>
      </w:r>
      <w:r w:rsidR="00405941" w:rsidRPr="00405941">
        <w:rPr>
          <w:rFonts w:ascii="Times New Roman" w:hAnsi="Times New Roman" w:cs="Times New Roman"/>
          <w:sz w:val="28"/>
          <w:szCs w:val="28"/>
          <w:lang w:val="uk-UA"/>
        </w:rPr>
        <w:t xml:space="preserve"> інфекцією - еритема , набряк , біль і виділення з рани .</w:t>
      </w:r>
      <w:r w:rsidR="00405941" w:rsidRPr="00405941">
        <w:rPr>
          <w:rFonts w:ascii="Times New Roman" w:hAnsi="Times New Roman" w:cs="Times New Roman"/>
          <w:sz w:val="28"/>
          <w:szCs w:val="28"/>
          <w:lang w:val="uk-UA"/>
        </w:rPr>
        <w:br/>
        <w:t>• Пацієнтки з маститом - різка болючість , нагрубання і почервоніння молочних залоз ( процес зазвичай односторонній) .</w:t>
      </w:r>
      <w:r w:rsidR="00405941" w:rsidRPr="00405941">
        <w:rPr>
          <w:rFonts w:ascii="Times New Roman" w:hAnsi="Times New Roman" w:cs="Times New Roman"/>
          <w:sz w:val="28"/>
          <w:szCs w:val="28"/>
          <w:lang w:val="uk-UA"/>
        </w:rPr>
        <w:br/>
        <w:t>• Пацієнтки з пієлонефритом або іншою інфекційною патологією сечовивідних шляхів - біль в області костовертебраль</w:t>
      </w:r>
      <w:r>
        <w:rPr>
          <w:rFonts w:ascii="Times New Roman" w:hAnsi="Times New Roman" w:cs="Times New Roman"/>
          <w:sz w:val="28"/>
          <w:szCs w:val="28"/>
          <w:lang w:val="uk-UA"/>
        </w:rPr>
        <w:t>оного кута , над лобком</w:t>
      </w:r>
      <w:r w:rsidR="00405941" w:rsidRPr="00405941">
        <w:rPr>
          <w:rFonts w:ascii="Times New Roman" w:hAnsi="Times New Roman" w:cs="Times New Roman"/>
          <w:sz w:val="28"/>
          <w:szCs w:val="28"/>
          <w:lang w:val="uk-UA"/>
        </w:rPr>
        <w:t>, підвищення температури.</w:t>
      </w:r>
      <w:r w:rsidR="00405941" w:rsidRPr="00405941">
        <w:rPr>
          <w:rFonts w:ascii="Times New Roman" w:hAnsi="Times New Roman" w:cs="Times New Roman"/>
          <w:sz w:val="28"/>
          <w:szCs w:val="28"/>
          <w:lang w:val="uk-UA"/>
        </w:rPr>
        <w:br/>
        <w:t>• Пацієнтки з інфекціями дихальних шляхів і пневмонією - хрипи різного характеру , ознаки консолідації (ущільнення) легеневої тканини.</w:t>
      </w:r>
      <w:r w:rsidR="00405941" w:rsidRPr="00405941">
        <w:rPr>
          <w:rFonts w:ascii="Times New Roman" w:hAnsi="Times New Roman" w:cs="Times New Roman"/>
          <w:sz w:val="28"/>
          <w:szCs w:val="28"/>
          <w:lang w:val="uk-UA"/>
        </w:rPr>
        <w:br/>
        <w:t>• Пацієнтки з септичним тромбозом вен таза - в рідкісних випадках пальповані вени таза. У цих жінок також може спостерігатися тахікардія , яка не відповідає ступеню підвищення температури тіла.</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Типов</w:t>
      </w:r>
      <w:r>
        <w:rPr>
          <w:rFonts w:ascii="Times New Roman" w:hAnsi="Times New Roman" w:cs="Times New Roman"/>
          <w:sz w:val="28"/>
          <w:szCs w:val="28"/>
          <w:lang w:val="uk-UA"/>
        </w:rPr>
        <w:t>ий</w:t>
      </w:r>
      <w:r w:rsidR="00405941" w:rsidRPr="00405941">
        <w:rPr>
          <w:rFonts w:ascii="Times New Roman" w:hAnsi="Times New Roman" w:cs="Times New Roman"/>
          <w:sz w:val="28"/>
          <w:szCs w:val="28"/>
          <w:lang w:val="uk-UA"/>
        </w:rPr>
        <w:t xml:space="preserve"> початок післяпологового ендопараметр</w:t>
      </w:r>
      <w:r>
        <w:rPr>
          <w:rFonts w:ascii="Times New Roman" w:hAnsi="Times New Roman" w:cs="Times New Roman"/>
          <w:sz w:val="28"/>
          <w:szCs w:val="28"/>
          <w:lang w:val="uk-UA"/>
        </w:rPr>
        <w:t>иту</w:t>
      </w:r>
      <w:r w:rsidR="00405941" w:rsidRPr="00405941">
        <w:rPr>
          <w:rFonts w:ascii="Times New Roman" w:hAnsi="Times New Roman" w:cs="Times New Roman"/>
          <w:sz w:val="28"/>
          <w:szCs w:val="28"/>
          <w:lang w:val="uk-UA"/>
        </w:rPr>
        <w:t xml:space="preserve"> супроводжується ознаками інфекційного ураження матки - болем у нижніх і / або бокових </w:t>
      </w:r>
      <w:r w:rsidR="00405941" w:rsidRPr="00405941">
        <w:rPr>
          <w:rFonts w:ascii="Times New Roman" w:hAnsi="Times New Roman" w:cs="Times New Roman"/>
          <w:sz w:val="28"/>
          <w:szCs w:val="28"/>
          <w:lang w:val="uk-UA"/>
        </w:rPr>
        <w:lastRenderedPageBreak/>
        <w:t>відділах живота.</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A868B4">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Підвищення температури тіла , головний біль , нездужання і відсутність апетиту також відносяться до частих проявів . Крім того , спостерігаються блідість шкірних покривів , тахікардія , л</w:t>
      </w:r>
      <w:r>
        <w:rPr>
          <w:rFonts w:ascii="Times New Roman" w:hAnsi="Times New Roman" w:cs="Times New Roman"/>
          <w:sz w:val="28"/>
          <w:szCs w:val="28"/>
          <w:lang w:val="uk-UA"/>
        </w:rPr>
        <w:t>ейкоцитоз , хворобливість і субінволюці</w:t>
      </w:r>
      <w:r w:rsidR="00405941" w:rsidRPr="00405941">
        <w:rPr>
          <w:rFonts w:ascii="Times New Roman" w:hAnsi="Times New Roman" w:cs="Times New Roman"/>
          <w:sz w:val="28"/>
          <w:szCs w:val="28"/>
          <w:lang w:val="uk-UA"/>
        </w:rPr>
        <w:t>я матки. При бімануально</w:t>
      </w:r>
      <w:r>
        <w:rPr>
          <w:rFonts w:ascii="Times New Roman" w:hAnsi="Times New Roman" w:cs="Times New Roman"/>
          <w:sz w:val="28"/>
          <w:szCs w:val="28"/>
          <w:lang w:val="uk-UA"/>
        </w:rPr>
        <w:t>му</w:t>
      </w:r>
      <w:r w:rsidR="00405941" w:rsidRPr="00405941">
        <w:rPr>
          <w:rFonts w:ascii="Times New Roman" w:hAnsi="Times New Roman" w:cs="Times New Roman"/>
          <w:sz w:val="28"/>
          <w:szCs w:val="28"/>
          <w:lang w:val="uk-UA"/>
        </w:rPr>
        <w:t xml:space="preserve"> дослідженні можна визначити біль в області придатків матки і параметр</w:t>
      </w:r>
      <w:r>
        <w:rPr>
          <w:rFonts w:ascii="Times New Roman" w:hAnsi="Times New Roman" w:cs="Times New Roman"/>
          <w:sz w:val="28"/>
          <w:szCs w:val="28"/>
          <w:lang w:val="uk-UA"/>
        </w:rPr>
        <w:t>ії</w:t>
      </w:r>
      <w:r w:rsidR="00405941" w:rsidRPr="00405941">
        <w:rPr>
          <w:rFonts w:ascii="Times New Roman" w:hAnsi="Times New Roman" w:cs="Times New Roman"/>
          <w:sz w:val="28"/>
          <w:szCs w:val="28"/>
          <w:lang w:val="uk-UA"/>
        </w:rPr>
        <w:t xml:space="preserve"> . Характер лохій - мізерні , або навпаки профузн</w:t>
      </w:r>
      <w:r>
        <w:rPr>
          <w:rFonts w:ascii="Times New Roman" w:hAnsi="Times New Roman" w:cs="Times New Roman"/>
          <w:sz w:val="28"/>
          <w:szCs w:val="28"/>
          <w:lang w:val="uk-UA"/>
        </w:rPr>
        <w:t>і</w:t>
      </w:r>
      <w:r w:rsidR="00405941" w:rsidRPr="0040594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05941" w:rsidRPr="00405941">
        <w:rPr>
          <w:rFonts w:ascii="Times New Roman" w:hAnsi="Times New Roman" w:cs="Times New Roman"/>
          <w:sz w:val="28"/>
          <w:szCs w:val="28"/>
          <w:lang w:val="uk-UA"/>
        </w:rPr>
        <w:t xml:space="preserve"> з неприємним запахом.</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A868B4">
        <w:rPr>
          <w:rFonts w:ascii="Times New Roman" w:hAnsi="Times New Roman" w:cs="Times New Roman"/>
          <w:sz w:val="28"/>
          <w:szCs w:val="28"/>
          <w:lang w:val="uk-UA"/>
        </w:rPr>
        <w:tab/>
      </w:r>
      <w:r>
        <w:rPr>
          <w:rFonts w:ascii="Times New Roman" w:hAnsi="Times New Roman" w:cs="Times New Roman"/>
          <w:sz w:val="28"/>
          <w:szCs w:val="28"/>
          <w:lang w:val="uk-UA"/>
        </w:rPr>
        <w:t>Ураження</w:t>
      </w:r>
      <w:r w:rsidR="00405941" w:rsidRPr="00405941">
        <w:rPr>
          <w:rFonts w:ascii="Times New Roman" w:hAnsi="Times New Roman" w:cs="Times New Roman"/>
          <w:sz w:val="28"/>
          <w:szCs w:val="28"/>
          <w:lang w:val="uk-UA"/>
        </w:rPr>
        <w:t xml:space="preserve"> деякими видами інфекційних агентів , особливо бета- гемолітичним стрептококом групи А , асоціюється з наявністю незначних за обсягом виділень без запаху. При ураженні параметріїв біль і лихоманка набувають інтенсивний характер. Під час дос</w:t>
      </w:r>
      <w:r>
        <w:rPr>
          <w:rFonts w:ascii="Times New Roman" w:hAnsi="Times New Roman" w:cs="Times New Roman"/>
          <w:sz w:val="28"/>
          <w:szCs w:val="28"/>
          <w:lang w:val="uk-UA"/>
        </w:rPr>
        <w:t xml:space="preserve">лідження виявляється збільшена, </w:t>
      </w:r>
      <w:r w:rsidR="00405941" w:rsidRPr="00405941">
        <w:rPr>
          <w:rFonts w:ascii="Times New Roman" w:hAnsi="Times New Roman" w:cs="Times New Roman"/>
          <w:sz w:val="28"/>
          <w:szCs w:val="28"/>
          <w:lang w:val="uk-UA"/>
        </w:rPr>
        <w:t xml:space="preserve"> болюча при пальпац</w:t>
      </w:r>
      <w:r>
        <w:rPr>
          <w:rFonts w:ascii="Times New Roman" w:hAnsi="Times New Roman" w:cs="Times New Roman"/>
          <w:sz w:val="28"/>
          <w:szCs w:val="28"/>
          <w:lang w:val="uk-UA"/>
        </w:rPr>
        <w:t>ії матка , ущільнення в області широких зв'язок , яке переходить</w:t>
      </w:r>
      <w:r w:rsidR="00405941" w:rsidRPr="00405941">
        <w:rPr>
          <w:rFonts w:ascii="Times New Roman" w:hAnsi="Times New Roman" w:cs="Times New Roman"/>
          <w:sz w:val="28"/>
          <w:szCs w:val="28"/>
          <w:lang w:val="uk-UA"/>
        </w:rPr>
        <w:t xml:space="preserve"> на стінки малого таза. У рідкісних випадках стан може ускладнюватися розвитком перитоніту і / або тромбофлебіту тазових вен ( з ризиком емболізації легеневих артерій) . Ендотоксемії , ендотоксичний шок , кортикальний і тубулярний некроз паренхіми нирок може піти за розвитком клінічної картини сепсису , викликаного аеробними стрептококами , анаеробної флорою або E. coli часто має фатальні наслідки . При відсутності адекватної антибактеріальної </w:t>
      </w:r>
      <w:r>
        <w:rPr>
          <w:rFonts w:ascii="Times New Roman" w:hAnsi="Times New Roman" w:cs="Times New Roman"/>
          <w:sz w:val="28"/>
          <w:szCs w:val="28"/>
          <w:lang w:val="uk-UA"/>
        </w:rPr>
        <w:t>терапії, або у важких випадках,</w:t>
      </w:r>
      <w:r w:rsidR="00405941" w:rsidRPr="00405941">
        <w:rPr>
          <w:rFonts w:ascii="Times New Roman" w:hAnsi="Times New Roman" w:cs="Times New Roman"/>
          <w:sz w:val="28"/>
          <w:szCs w:val="28"/>
          <w:lang w:val="uk-UA"/>
        </w:rPr>
        <w:t xml:space="preserve"> післяпологові інфекційні ураження можуть ускладнюватися хронічними тазовими болями , запальними захворюваннями органів малого таза , вторинним безпліддям. [38].</w:t>
      </w:r>
    </w:p>
    <w:p w:rsidR="00405941" w:rsidRPr="00405941" w:rsidRDefault="000F7F62" w:rsidP="003B4B51">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405941" w:rsidRPr="000F7F62">
        <w:rPr>
          <w:rFonts w:ascii="Times New Roman" w:eastAsia="Times New Roman" w:hAnsi="Times New Roman" w:cs="Times New Roman"/>
          <w:b/>
          <w:sz w:val="28"/>
          <w:szCs w:val="28"/>
          <w:lang w:val="uk-UA" w:eastAsia="ru-RU"/>
        </w:rPr>
        <w:t>Нагноєння післяпологовий рани ( ранова інфекція)</w:t>
      </w:r>
      <w:r w:rsidR="00405941" w:rsidRPr="000F7F62">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A868B4">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Ранова інфекція зустрічається у 2-16 % жінок , які перенесли кесарів розтин. Ці показники безпосередньо залежать від тривалості пологів , кількості вагінальних досліджень , а також профілактичного використання антибіотиків [ 50-52 ] . Ін</w:t>
      </w:r>
      <w:r w:rsidR="000B2730">
        <w:rPr>
          <w:rFonts w:ascii="Times New Roman" w:eastAsia="Times New Roman" w:hAnsi="Times New Roman" w:cs="Times New Roman"/>
          <w:sz w:val="28"/>
          <w:szCs w:val="28"/>
          <w:lang w:val="uk-UA" w:eastAsia="ru-RU"/>
        </w:rPr>
        <w:t>ші фактори ризику включають хоріоамніонит ,</w:t>
      </w:r>
      <w:r w:rsidR="00405941" w:rsidRPr="00405941">
        <w:rPr>
          <w:rFonts w:ascii="Times New Roman" w:eastAsia="Times New Roman" w:hAnsi="Times New Roman" w:cs="Times New Roman"/>
          <w:sz w:val="28"/>
          <w:szCs w:val="28"/>
          <w:lang w:val="uk-UA" w:eastAsia="ru-RU"/>
        </w:rPr>
        <w:t xml:space="preserve"> тривалість хірургічного втручання , ожиріння ,</w:t>
      </w:r>
      <w:r w:rsidR="000B2730">
        <w:rPr>
          <w:rFonts w:ascii="Times New Roman" w:eastAsia="Times New Roman" w:hAnsi="Times New Roman" w:cs="Times New Roman"/>
          <w:sz w:val="28"/>
          <w:szCs w:val="28"/>
          <w:lang w:val="uk-UA" w:eastAsia="ru-RU"/>
        </w:rPr>
        <w:t xml:space="preserve"> масивну крововтрату [ 53,54 ].</w:t>
      </w:r>
      <w:r w:rsidR="00405941" w:rsidRPr="00405941">
        <w:rPr>
          <w:rFonts w:ascii="Times New Roman" w:eastAsia="Times New Roman" w:hAnsi="Times New Roman" w:cs="Times New Roman"/>
          <w:sz w:val="28"/>
          <w:szCs w:val="28"/>
          <w:lang w:val="uk-UA" w:eastAsia="ru-RU"/>
        </w:rPr>
        <w:br/>
      </w:r>
      <w:r w:rsidR="000B2730">
        <w:rPr>
          <w:rFonts w:ascii="Times New Roman" w:eastAsia="Times New Roman" w:hAnsi="Times New Roman" w:cs="Times New Roman"/>
          <w:sz w:val="28"/>
          <w:szCs w:val="28"/>
          <w:lang w:val="uk-UA" w:eastAsia="ru-RU"/>
        </w:rPr>
        <w:t xml:space="preserve">      </w:t>
      </w:r>
      <w:r w:rsidR="00A868B4">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Ранові інфекції , що ускладнюють післяопераційний період є наслідком </w:t>
      </w:r>
      <w:r w:rsidR="00405941" w:rsidRPr="00405941">
        <w:rPr>
          <w:rFonts w:ascii="Times New Roman" w:eastAsia="Times New Roman" w:hAnsi="Times New Roman" w:cs="Times New Roman"/>
          <w:sz w:val="28"/>
          <w:szCs w:val="28"/>
          <w:lang w:val="uk-UA" w:eastAsia="ru-RU"/>
        </w:rPr>
        <w:lastRenderedPageBreak/>
        <w:t>прямої контамінації флорою шкіри , або поширенням мікроорганізмів через амніотичну рідину в момент проведення втручання. Спектр залучених мікроорганізмів досить різноманітний , п</w:t>
      </w:r>
      <w:r w:rsidR="000B2730">
        <w:rPr>
          <w:rFonts w:ascii="Times New Roman" w:eastAsia="Times New Roman" w:hAnsi="Times New Roman" w:cs="Times New Roman"/>
          <w:sz w:val="28"/>
          <w:szCs w:val="28"/>
          <w:lang w:val="uk-UA" w:eastAsia="ru-RU"/>
        </w:rPr>
        <w:t>роте слід вказати , що клостридіальна</w:t>
      </w:r>
      <w:r w:rsidR="00405941" w:rsidRPr="00405941">
        <w:rPr>
          <w:rFonts w:ascii="Times New Roman" w:eastAsia="Times New Roman" w:hAnsi="Times New Roman" w:cs="Times New Roman"/>
          <w:sz w:val="28"/>
          <w:szCs w:val="28"/>
          <w:lang w:val="uk-UA" w:eastAsia="ru-RU"/>
        </w:rPr>
        <w:t xml:space="preserve"> інфекція є причиною розвитку запалення пухкої клітковини , міофасціального некрозу , гемолізу , ниркової недостатності , колапсу [ 50,51] . При огляді рани виявляються еритема , набряк , біль і </w:t>
      </w:r>
      <w:r w:rsidR="000B2730">
        <w:rPr>
          <w:rFonts w:ascii="Times New Roman" w:eastAsia="Times New Roman" w:hAnsi="Times New Roman" w:cs="Times New Roman"/>
          <w:sz w:val="28"/>
          <w:szCs w:val="28"/>
          <w:lang w:val="uk-UA" w:eastAsia="ru-RU"/>
        </w:rPr>
        <w:t>виділення.</w:t>
      </w:r>
      <w:r w:rsidR="00405941" w:rsidRPr="00405941">
        <w:rPr>
          <w:rFonts w:ascii="Times New Roman" w:eastAsia="Times New Roman" w:hAnsi="Times New Roman" w:cs="Times New Roman"/>
          <w:sz w:val="28"/>
          <w:szCs w:val="28"/>
          <w:lang w:val="uk-UA" w:eastAsia="ru-RU"/>
        </w:rPr>
        <w:br/>
      </w:r>
      <w:r w:rsidR="000B2730">
        <w:rPr>
          <w:rFonts w:ascii="Times New Roman" w:eastAsia="Times New Roman" w:hAnsi="Times New Roman" w:cs="Times New Roman"/>
          <w:sz w:val="28"/>
          <w:szCs w:val="28"/>
          <w:lang w:val="uk-UA" w:eastAsia="ru-RU"/>
        </w:rPr>
        <w:t xml:space="preserve">       </w:t>
      </w:r>
      <w:r w:rsidR="00A868B4">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При розвитку ранової інфекції після кесарева розтину необхідно переконатися в тому , що фасції не залучені в процес. В іншому випадку створюється реальна загроза розвитку евентераці</w:t>
      </w:r>
      <w:r w:rsidR="000B2730">
        <w:rPr>
          <w:rFonts w:ascii="Times New Roman" w:eastAsia="Times New Roman" w:hAnsi="Times New Roman" w:cs="Times New Roman"/>
          <w:sz w:val="28"/>
          <w:szCs w:val="28"/>
          <w:lang w:val="uk-UA" w:eastAsia="ru-RU"/>
        </w:rPr>
        <w:t>ї</w:t>
      </w:r>
      <w:r w:rsidR="00405941" w:rsidRPr="00405941">
        <w:rPr>
          <w:rFonts w:ascii="Times New Roman" w:eastAsia="Times New Roman" w:hAnsi="Times New Roman" w:cs="Times New Roman"/>
          <w:sz w:val="28"/>
          <w:szCs w:val="28"/>
          <w:lang w:val="uk-UA" w:eastAsia="ru-RU"/>
        </w:rPr>
        <w:t xml:space="preserve"> . При залученні в процес фасцій і фасциальних піхв слід думати про діагноз «некротизуючий фасци</w:t>
      </w:r>
      <w:r w:rsidR="000B2730">
        <w:rPr>
          <w:rFonts w:ascii="Times New Roman" w:eastAsia="Times New Roman" w:hAnsi="Times New Roman" w:cs="Times New Roman"/>
          <w:sz w:val="28"/>
          <w:szCs w:val="28"/>
          <w:lang w:val="uk-UA" w:eastAsia="ru-RU"/>
        </w:rPr>
        <w:t>ї</w:t>
      </w:r>
      <w:r w:rsidR="00405941" w:rsidRPr="00405941">
        <w:rPr>
          <w:rFonts w:ascii="Times New Roman" w:eastAsia="Times New Roman" w:hAnsi="Times New Roman" w:cs="Times New Roman"/>
          <w:sz w:val="28"/>
          <w:szCs w:val="28"/>
          <w:lang w:val="uk-UA" w:eastAsia="ru-RU"/>
        </w:rPr>
        <w:t>т». Це рідкісне , що загрожує життю ускладнення зазвичай викликається бета- гемолітичними стрептококами групи А , Staphylococcus aureus і деякими штамами анаеробних стрептококів .</w:t>
      </w:r>
      <w:r w:rsidR="00405941" w:rsidRPr="00405941">
        <w:rPr>
          <w:rFonts w:ascii="Times New Roman" w:eastAsia="Times New Roman" w:hAnsi="Times New Roman" w:cs="Times New Roman"/>
          <w:sz w:val="28"/>
          <w:szCs w:val="28"/>
          <w:lang w:val="uk-UA" w:eastAsia="ru-RU"/>
        </w:rPr>
        <w:br/>
      </w:r>
      <w:r w:rsidR="000B2730">
        <w:rPr>
          <w:rFonts w:ascii="Times New Roman" w:eastAsia="Times New Roman" w:hAnsi="Times New Roman" w:cs="Times New Roman"/>
          <w:sz w:val="28"/>
          <w:szCs w:val="28"/>
          <w:lang w:val="uk-UA" w:eastAsia="ru-RU"/>
        </w:rPr>
        <w:t xml:space="preserve">       </w:t>
      </w:r>
      <w:r w:rsidR="00A868B4">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Ця патологія зустрічається частіше у жінок з фоновими захворюваннями, що супроводжуються зниженням місцевого та загального імунітету як , наприклад цукровий діабет .</w:t>
      </w:r>
      <w:r w:rsidR="00405941" w:rsidRPr="00405941">
        <w:rPr>
          <w:rFonts w:ascii="Times New Roman" w:eastAsia="Times New Roman" w:hAnsi="Times New Roman" w:cs="Times New Roman"/>
          <w:sz w:val="28"/>
          <w:szCs w:val="28"/>
          <w:lang w:val="uk-UA" w:eastAsia="ru-RU"/>
        </w:rPr>
        <w:br/>
      </w:r>
      <w:r w:rsidR="000B2730">
        <w:rPr>
          <w:rFonts w:ascii="Times New Roman" w:eastAsia="Times New Roman" w:hAnsi="Times New Roman" w:cs="Times New Roman"/>
          <w:sz w:val="28"/>
          <w:szCs w:val="28"/>
          <w:lang w:val="uk-UA" w:eastAsia="ru-RU"/>
        </w:rPr>
        <w:t xml:space="preserve">        </w:t>
      </w:r>
      <w:r w:rsidR="00A868B4">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Смертність серед пацієнток з некротизуючим фасціітом досягає 30-60% [ 55 ].</w:t>
      </w:r>
      <w:r w:rsidR="00405941" w:rsidRPr="00405941">
        <w:rPr>
          <w:rFonts w:ascii="Times New Roman" w:eastAsia="Times New Roman" w:hAnsi="Times New Roman" w:cs="Times New Roman"/>
          <w:sz w:val="28"/>
          <w:szCs w:val="28"/>
          <w:lang w:val="uk-UA" w:eastAsia="ru-RU"/>
        </w:rPr>
        <w:br/>
      </w:r>
      <w:r w:rsidR="000B2730">
        <w:rPr>
          <w:rFonts w:ascii="Times New Roman" w:eastAsia="Times New Roman" w:hAnsi="Times New Roman" w:cs="Times New Roman"/>
          <w:sz w:val="28"/>
          <w:szCs w:val="28"/>
          <w:lang w:val="uk-UA" w:eastAsia="ru-RU"/>
        </w:rPr>
        <w:t xml:space="preserve">        </w:t>
      </w:r>
      <w:r w:rsidR="00A868B4">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Діагноз може бути виставлений за наявності лихоманки , яка не піддається антибактеріальної терапії , ознак системної інтоксикації , а також почуття « здерев'яніння » в ураженій області. При огляді уражених областей можна виявити зони , що втратили больову чутливість. Клостридіальна інфекція повинна бути запідозрений при виявленні крепітації , булл , виділень зі смердючим запахом. У всіх випадках появи виділень з рани необхідно провести мікробіологічне дослідження з фарбуванням по Граму і виявлення чутливості до антибіотиків.</w:t>
      </w:r>
      <w:r w:rsidR="00405941" w:rsidRPr="00405941">
        <w:rPr>
          <w:rFonts w:ascii="Times New Roman" w:eastAsia="Times New Roman" w:hAnsi="Times New Roman" w:cs="Times New Roman"/>
          <w:sz w:val="28"/>
          <w:szCs w:val="28"/>
          <w:lang w:val="uk-UA" w:eastAsia="ru-RU"/>
        </w:rPr>
        <w:br/>
      </w:r>
      <w:r w:rsidR="000B2730">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Терапія полягає в хірургічній ексцизі</w:t>
      </w:r>
      <w:r w:rsidR="00A868B4">
        <w:rPr>
          <w:rFonts w:ascii="Times New Roman" w:eastAsia="Times New Roman" w:hAnsi="Times New Roman" w:cs="Times New Roman"/>
          <w:sz w:val="28"/>
          <w:szCs w:val="28"/>
          <w:lang w:val="uk-UA" w:eastAsia="ru-RU"/>
        </w:rPr>
        <w:t>ї</w:t>
      </w:r>
      <w:r w:rsidR="00405941" w:rsidRPr="00405941">
        <w:rPr>
          <w:rFonts w:ascii="Times New Roman" w:eastAsia="Times New Roman" w:hAnsi="Times New Roman" w:cs="Times New Roman"/>
          <w:sz w:val="28"/>
          <w:szCs w:val="28"/>
          <w:lang w:val="uk-UA" w:eastAsia="ru-RU"/>
        </w:rPr>
        <w:t xml:space="preserve"> залучених тканин і фасцій , проведенні адекватної антибіотикотерапії , дренажу </w:t>
      </w:r>
      <w:r w:rsidR="000B2730">
        <w:rPr>
          <w:rFonts w:ascii="Times New Roman" w:eastAsia="Times New Roman" w:hAnsi="Times New Roman" w:cs="Times New Roman"/>
          <w:sz w:val="28"/>
          <w:szCs w:val="28"/>
          <w:lang w:val="uk-UA" w:eastAsia="ru-RU"/>
        </w:rPr>
        <w:t>та</w:t>
      </w:r>
      <w:r w:rsidR="00405941" w:rsidRPr="00405941">
        <w:rPr>
          <w:rFonts w:ascii="Times New Roman" w:eastAsia="Times New Roman" w:hAnsi="Times New Roman" w:cs="Times New Roman"/>
          <w:sz w:val="28"/>
          <w:szCs w:val="28"/>
          <w:lang w:val="uk-UA" w:eastAsia="ru-RU"/>
        </w:rPr>
        <w:t xml:space="preserve"> іригації рани.</w:t>
      </w:r>
      <w:r w:rsidR="00405941" w:rsidRPr="00405941">
        <w:rPr>
          <w:rFonts w:ascii="Times New Roman" w:eastAsia="Times New Roman" w:hAnsi="Times New Roman" w:cs="Times New Roman"/>
          <w:sz w:val="28"/>
          <w:szCs w:val="28"/>
          <w:lang w:val="uk-UA" w:eastAsia="ru-RU"/>
        </w:rPr>
        <w:br/>
        <w:t>Після повного очищення рани можливе накладення вторинних швів.</w:t>
      </w:r>
      <w:r w:rsidR="00405941" w:rsidRPr="00405941">
        <w:rPr>
          <w:rFonts w:ascii="Times New Roman" w:eastAsia="Times New Roman" w:hAnsi="Times New Roman" w:cs="Times New Roman"/>
          <w:sz w:val="28"/>
          <w:szCs w:val="28"/>
          <w:lang w:val="uk-UA" w:eastAsia="ru-RU"/>
        </w:rPr>
        <w:br/>
      </w:r>
      <w:r w:rsidR="000B2730">
        <w:rPr>
          <w:rFonts w:ascii="Times New Roman" w:eastAsia="Times New Roman" w:hAnsi="Times New Roman" w:cs="Times New Roman"/>
          <w:b/>
          <w:sz w:val="28"/>
          <w:szCs w:val="28"/>
          <w:lang w:val="uk-UA" w:eastAsia="ru-RU"/>
        </w:rPr>
        <w:t xml:space="preserve">                                          </w:t>
      </w:r>
      <w:r w:rsidR="000B2730" w:rsidRPr="000B2730">
        <w:rPr>
          <w:rFonts w:ascii="Times New Roman" w:eastAsia="Times New Roman" w:hAnsi="Times New Roman" w:cs="Times New Roman"/>
          <w:b/>
          <w:sz w:val="28"/>
          <w:szCs w:val="28"/>
          <w:lang w:val="uk-UA" w:eastAsia="ru-RU"/>
        </w:rPr>
        <w:t>Т</w:t>
      </w:r>
      <w:r w:rsidR="00405941" w:rsidRPr="000B2730">
        <w:rPr>
          <w:rFonts w:ascii="Times New Roman" w:eastAsia="Times New Roman" w:hAnsi="Times New Roman" w:cs="Times New Roman"/>
          <w:b/>
          <w:sz w:val="28"/>
          <w:szCs w:val="28"/>
          <w:lang w:val="uk-UA" w:eastAsia="ru-RU"/>
        </w:rPr>
        <w:t>азовий абсцес</w:t>
      </w:r>
      <w:r w:rsidR="00405941" w:rsidRPr="00405941">
        <w:rPr>
          <w:rFonts w:ascii="Times New Roman" w:eastAsia="Times New Roman" w:hAnsi="Times New Roman" w:cs="Times New Roman"/>
          <w:sz w:val="28"/>
          <w:szCs w:val="28"/>
          <w:lang w:val="uk-UA" w:eastAsia="ru-RU"/>
        </w:rPr>
        <w:br/>
      </w:r>
      <w:r w:rsidR="005D6BCC">
        <w:rPr>
          <w:rFonts w:ascii="Times New Roman" w:eastAsia="Times New Roman" w:hAnsi="Times New Roman" w:cs="Times New Roman"/>
          <w:sz w:val="28"/>
          <w:szCs w:val="28"/>
          <w:lang w:val="uk-UA" w:eastAsia="ru-RU"/>
        </w:rPr>
        <w:lastRenderedPageBreak/>
        <w:t xml:space="preserve">        </w:t>
      </w:r>
      <w:r w:rsidR="00405941" w:rsidRPr="00405941">
        <w:rPr>
          <w:rFonts w:ascii="Times New Roman" w:eastAsia="Times New Roman" w:hAnsi="Times New Roman" w:cs="Times New Roman"/>
          <w:sz w:val="28"/>
          <w:szCs w:val="28"/>
          <w:lang w:val="uk-UA" w:eastAsia="ru-RU"/>
        </w:rPr>
        <w:t xml:space="preserve">Тазовий абсцес слід запідозрити у пацієнтки з тривалими епізодами підвищення температури </w:t>
      </w:r>
      <w:r w:rsidR="000B2730">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w:t>
      </w:r>
      <w:r w:rsidR="000B2730">
        <w:rPr>
          <w:rFonts w:ascii="Times New Roman" w:eastAsia="Times New Roman" w:hAnsi="Times New Roman" w:cs="Times New Roman"/>
          <w:sz w:val="28"/>
          <w:szCs w:val="28"/>
          <w:lang w:val="uk-UA" w:eastAsia="ru-RU"/>
        </w:rPr>
        <w:t xml:space="preserve"> які</w:t>
      </w:r>
      <w:r w:rsidR="00405941" w:rsidRPr="00405941">
        <w:rPr>
          <w:rFonts w:ascii="Times New Roman" w:eastAsia="Times New Roman" w:hAnsi="Times New Roman" w:cs="Times New Roman"/>
          <w:sz w:val="28"/>
          <w:szCs w:val="28"/>
          <w:lang w:val="uk-UA" w:eastAsia="ru-RU"/>
        </w:rPr>
        <w:t xml:space="preserve"> зберігаються , незважаючи на адекватно проведену антибіотикотерапію. Постановку діагнозу значно полегшує проведення ультразвукового дослідження або комп'ютерної томографії [56]. </w:t>
      </w:r>
      <w:r w:rsidR="005D6BCC">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 xml:space="preserve">Для ультразвукової картини характерна наявність </w:t>
      </w:r>
      <w:r w:rsidR="005D6BCC">
        <w:rPr>
          <w:rFonts w:ascii="Times New Roman" w:eastAsia="Times New Roman" w:hAnsi="Times New Roman" w:cs="Times New Roman"/>
          <w:sz w:val="28"/>
          <w:szCs w:val="28"/>
          <w:lang w:val="uk-UA" w:eastAsia="ru-RU"/>
        </w:rPr>
        <w:t>просвітлення</w:t>
      </w:r>
      <w:r w:rsidR="00405941" w:rsidRPr="00405941">
        <w:rPr>
          <w:rFonts w:ascii="Times New Roman" w:eastAsia="Times New Roman" w:hAnsi="Times New Roman" w:cs="Times New Roman"/>
          <w:sz w:val="28"/>
          <w:szCs w:val="28"/>
          <w:lang w:val="uk-UA" w:eastAsia="ru-RU"/>
        </w:rPr>
        <w:t xml:space="preserve"> з газом і рідиною в поєднанні з нерівними контурами стінок , а також виявле</w:t>
      </w:r>
      <w:r w:rsidR="005D6BCC">
        <w:rPr>
          <w:rFonts w:ascii="Times New Roman" w:eastAsia="Times New Roman" w:hAnsi="Times New Roman" w:cs="Times New Roman"/>
          <w:sz w:val="28"/>
          <w:szCs w:val="28"/>
          <w:lang w:val="uk-UA" w:eastAsia="ru-RU"/>
        </w:rPr>
        <w:t>ння рідини в позаду-матковому</w:t>
      </w:r>
      <w:r w:rsidR="00405941" w:rsidRPr="00405941">
        <w:rPr>
          <w:rFonts w:ascii="Times New Roman" w:eastAsia="Times New Roman" w:hAnsi="Times New Roman" w:cs="Times New Roman"/>
          <w:sz w:val="28"/>
          <w:szCs w:val="28"/>
          <w:lang w:val="uk-UA" w:eastAsia="ru-RU"/>
        </w:rPr>
        <w:t xml:space="preserve"> просторі. Терапією вибору в таких ситуаціях є хірургічний дренаж абсцесу.</w:t>
      </w:r>
    </w:p>
    <w:p w:rsidR="00405941" w:rsidRDefault="005D6BCC" w:rsidP="003B4B51">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405941" w:rsidRPr="005D6BCC">
        <w:rPr>
          <w:rFonts w:ascii="Times New Roman" w:eastAsia="Times New Roman" w:hAnsi="Times New Roman" w:cs="Times New Roman"/>
          <w:b/>
          <w:sz w:val="28"/>
          <w:szCs w:val="28"/>
          <w:lang w:val="uk-UA" w:eastAsia="ru-RU"/>
        </w:rPr>
        <w:t>Післяпологова виразка (інфікування рани промежини)</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Післяпологова виразк</w:t>
      </w:r>
      <w:r w:rsidR="005C1363">
        <w:rPr>
          <w:rFonts w:ascii="Times New Roman" w:eastAsia="Times New Roman" w:hAnsi="Times New Roman" w:cs="Times New Roman"/>
          <w:sz w:val="28"/>
          <w:szCs w:val="28"/>
          <w:lang w:val="uk-UA" w:eastAsia="ru-RU"/>
        </w:rPr>
        <w:t>а - цей термін застосовується для післяпологових ран, тріщин</w:t>
      </w:r>
      <w:r w:rsidR="00405941" w:rsidRPr="00405941">
        <w:rPr>
          <w:rFonts w:ascii="Times New Roman" w:eastAsia="Times New Roman" w:hAnsi="Times New Roman" w:cs="Times New Roman"/>
          <w:sz w:val="28"/>
          <w:szCs w:val="28"/>
          <w:lang w:val="uk-UA" w:eastAsia="ru-RU"/>
        </w:rPr>
        <w:t>, розривів, які вини</w:t>
      </w:r>
      <w:r w:rsidR="005C1363">
        <w:rPr>
          <w:rFonts w:ascii="Times New Roman" w:eastAsia="Times New Roman" w:hAnsi="Times New Roman" w:cs="Times New Roman"/>
          <w:sz w:val="28"/>
          <w:szCs w:val="28"/>
          <w:lang w:val="uk-UA" w:eastAsia="ru-RU"/>
        </w:rPr>
        <w:t>кли під час пологів на промежині, піхві</w:t>
      </w:r>
      <w:r w:rsidR="00405941" w:rsidRPr="00405941">
        <w:rPr>
          <w:rFonts w:ascii="Times New Roman" w:eastAsia="Times New Roman" w:hAnsi="Times New Roman" w:cs="Times New Roman"/>
          <w:sz w:val="28"/>
          <w:szCs w:val="28"/>
          <w:lang w:val="uk-UA" w:eastAsia="ru-RU"/>
        </w:rPr>
        <w:t>, вульві, шийці матки, які інфікувалися.</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sidRP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Інфікування рани промежини після проведеної епізіотомії зазвичай обмежується шкірою і підлеглими тканинами і не поширюється глибше фасції Camper. Більш глибоке поширення процесу із залученням фасцій Colle і Scarpa може ускладнитися розвитком некротизуючо</w:t>
      </w:r>
      <w:r w:rsidR="005C1363">
        <w:rPr>
          <w:rFonts w:ascii="Times New Roman" w:eastAsia="Times New Roman" w:hAnsi="Times New Roman" w:cs="Times New Roman"/>
          <w:sz w:val="28"/>
          <w:szCs w:val="28"/>
          <w:lang w:val="uk-UA" w:eastAsia="ru-RU"/>
        </w:rPr>
        <w:t>го фасцііта . Про це ускладнення</w:t>
      </w:r>
      <w:r w:rsidR="00405941" w:rsidRPr="00405941">
        <w:rPr>
          <w:rFonts w:ascii="Times New Roman" w:eastAsia="Times New Roman" w:hAnsi="Times New Roman" w:cs="Times New Roman"/>
          <w:sz w:val="28"/>
          <w:szCs w:val="28"/>
          <w:lang w:val="uk-UA" w:eastAsia="ru-RU"/>
        </w:rPr>
        <w:t xml:space="preserve"> слід думати при наявності у жінки сильних болів в області промежини і стегна, еритеми і набряк</w:t>
      </w:r>
      <w:r w:rsidR="005C1363">
        <w:rPr>
          <w:rFonts w:ascii="Times New Roman" w:eastAsia="Times New Roman" w:hAnsi="Times New Roman" w:cs="Times New Roman"/>
          <w:sz w:val="28"/>
          <w:szCs w:val="28"/>
          <w:lang w:val="uk-UA" w:eastAsia="ru-RU"/>
        </w:rPr>
        <w:t>у тканин в області промежносної</w:t>
      </w:r>
      <w:r w:rsidR="00405941" w:rsidRPr="00405941">
        <w:rPr>
          <w:rFonts w:ascii="Times New Roman" w:eastAsia="Times New Roman" w:hAnsi="Times New Roman" w:cs="Times New Roman"/>
          <w:sz w:val="28"/>
          <w:szCs w:val="28"/>
          <w:lang w:val="uk-UA" w:eastAsia="ru-RU"/>
        </w:rPr>
        <w:t xml:space="preserve"> рани. </w:t>
      </w:r>
      <w:r w:rsidR="005C1363">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Під час вагінального дослідження можна виявити гематому або абсцес.</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sidRPr="00E41DA6">
        <w:rPr>
          <w:rFonts w:ascii="Times New Roman" w:eastAsia="Times New Roman" w:hAnsi="Times New Roman" w:cs="Times New Roman"/>
          <w:sz w:val="28"/>
          <w:szCs w:val="28"/>
          <w:lang w:eastAsia="ru-RU"/>
        </w:rPr>
        <w:tab/>
      </w:r>
      <w:r w:rsidR="005C1363">
        <w:rPr>
          <w:rFonts w:ascii="Times New Roman" w:eastAsia="Times New Roman" w:hAnsi="Times New Roman" w:cs="Times New Roman"/>
          <w:sz w:val="28"/>
          <w:szCs w:val="28"/>
          <w:lang w:val="uk-UA" w:eastAsia="ru-RU"/>
        </w:rPr>
        <w:t>Для післяпологової</w:t>
      </w:r>
      <w:r w:rsidR="00405941" w:rsidRPr="00405941">
        <w:rPr>
          <w:rFonts w:ascii="Times New Roman" w:eastAsia="Times New Roman" w:hAnsi="Times New Roman" w:cs="Times New Roman"/>
          <w:sz w:val="28"/>
          <w:szCs w:val="28"/>
          <w:lang w:val="uk-UA" w:eastAsia="ru-RU"/>
        </w:rPr>
        <w:t xml:space="preserve"> виразки характерно утворення поверхневого некрозу: ранова поверхня покрита сіро-жовтим або брудно-сірим нальотом, набрякла , гіперемована. Захворювання найчастіше проявляється на 3-4 день після пологів і супроводжується під</w:t>
      </w:r>
      <w:r w:rsidR="005C1363">
        <w:rPr>
          <w:rFonts w:ascii="Times New Roman" w:eastAsia="Times New Roman" w:hAnsi="Times New Roman" w:cs="Times New Roman"/>
          <w:sz w:val="28"/>
          <w:szCs w:val="28"/>
          <w:lang w:val="uk-UA" w:eastAsia="ru-RU"/>
        </w:rPr>
        <w:t>вищенням температури до субфібрильних значень, печінням</w:t>
      </w:r>
      <w:r w:rsidR="00405941" w:rsidRPr="00405941">
        <w:rPr>
          <w:rFonts w:ascii="Times New Roman" w:eastAsia="Times New Roman" w:hAnsi="Times New Roman" w:cs="Times New Roman"/>
          <w:sz w:val="28"/>
          <w:szCs w:val="28"/>
          <w:lang w:val="uk-UA" w:eastAsia="ru-RU"/>
        </w:rPr>
        <w:t xml:space="preserve"> і больовими відчуттями в області промежини. Загальний стан страждає мало. Гарячкова стадія триває 4-5 днів, потім на тлі місцевої терапії наліт поступово відторгається, р</w:t>
      </w:r>
      <w:r w:rsidR="005C1363">
        <w:rPr>
          <w:rFonts w:ascii="Times New Roman" w:eastAsia="Times New Roman" w:hAnsi="Times New Roman" w:cs="Times New Roman"/>
          <w:sz w:val="28"/>
          <w:szCs w:val="28"/>
          <w:lang w:val="uk-UA" w:eastAsia="ru-RU"/>
        </w:rPr>
        <w:t>ана очищується і епітелізізується</w:t>
      </w:r>
      <w:r w:rsidR="00405941" w:rsidRPr="00405941">
        <w:rPr>
          <w:rFonts w:ascii="Times New Roman" w:eastAsia="Times New Roman" w:hAnsi="Times New Roman" w:cs="Times New Roman"/>
          <w:sz w:val="28"/>
          <w:szCs w:val="28"/>
          <w:lang w:val="uk-UA" w:eastAsia="ru-RU"/>
        </w:rPr>
        <w:t xml:space="preserve"> до 10-12 дня.</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sidRP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Захворювання може прийняти важкий характер при особливо вірулентних інфекціях, станах </w:t>
      </w:r>
      <w:r w:rsidR="006E5872" w:rsidRPr="006E5872">
        <w:rPr>
          <w:rFonts w:ascii="Times New Roman" w:eastAsia="Times New Roman" w:hAnsi="Times New Roman" w:cs="Times New Roman"/>
          <w:sz w:val="28"/>
          <w:szCs w:val="28"/>
          <w:lang w:eastAsia="ru-RU"/>
        </w:rPr>
        <w:t xml:space="preserve">що </w:t>
      </w:r>
      <w:r w:rsidR="00405941" w:rsidRPr="00405941">
        <w:rPr>
          <w:rFonts w:ascii="Times New Roman" w:eastAsia="Times New Roman" w:hAnsi="Times New Roman" w:cs="Times New Roman"/>
          <w:sz w:val="28"/>
          <w:szCs w:val="28"/>
          <w:lang w:val="uk-UA" w:eastAsia="ru-RU"/>
        </w:rPr>
        <w:t>маніфестую</w:t>
      </w:r>
      <w:r w:rsidR="006E5872">
        <w:rPr>
          <w:rFonts w:ascii="Times New Roman" w:eastAsia="Times New Roman" w:hAnsi="Times New Roman" w:cs="Times New Roman"/>
          <w:sz w:val="28"/>
          <w:szCs w:val="28"/>
          <w:lang w:val="uk-UA" w:eastAsia="ru-RU"/>
        </w:rPr>
        <w:t>ть</w:t>
      </w:r>
      <w:r w:rsidR="00405941" w:rsidRPr="00405941">
        <w:rPr>
          <w:rFonts w:ascii="Times New Roman" w:eastAsia="Times New Roman" w:hAnsi="Times New Roman" w:cs="Times New Roman"/>
          <w:sz w:val="28"/>
          <w:szCs w:val="28"/>
          <w:lang w:val="uk-UA" w:eastAsia="ru-RU"/>
        </w:rPr>
        <w:t xml:space="preserve"> імунодепресією (акушерські операції, патологічна крововтрата в пологах, екстрагенітальна патологія). </w:t>
      </w:r>
      <w:r w:rsidR="00405941" w:rsidRPr="00405941">
        <w:rPr>
          <w:rFonts w:ascii="Times New Roman" w:eastAsia="Times New Roman" w:hAnsi="Times New Roman" w:cs="Times New Roman"/>
          <w:sz w:val="28"/>
          <w:szCs w:val="28"/>
          <w:lang w:val="uk-UA" w:eastAsia="ru-RU"/>
        </w:rPr>
        <w:lastRenderedPageBreak/>
        <w:t>Інфекція може поширюватися за межі рани , викликаючи вульвіти, кольпіти, паракольпіти, посттравматичні цервіціти і за відсутності адекватної терапії ендоміометр</w:t>
      </w:r>
      <w:r w:rsidR="006E5872">
        <w:rPr>
          <w:rFonts w:ascii="Times New Roman" w:eastAsia="Times New Roman" w:hAnsi="Times New Roman" w:cs="Times New Roman"/>
          <w:sz w:val="28"/>
          <w:szCs w:val="28"/>
          <w:lang w:val="uk-UA" w:eastAsia="ru-RU"/>
        </w:rPr>
        <w:t>и</w:t>
      </w:r>
      <w:r w:rsidR="00405941" w:rsidRPr="00405941">
        <w:rPr>
          <w:rFonts w:ascii="Times New Roman" w:eastAsia="Times New Roman" w:hAnsi="Times New Roman" w:cs="Times New Roman"/>
          <w:sz w:val="28"/>
          <w:szCs w:val="28"/>
          <w:lang w:val="uk-UA" w:eastAsia="ru-RU"/>
        </w:rPr>
        <w:t>та.</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При виявленні абсцесу проведення комп'ютерної томографії допомагає уточнити, чи поширюється процес на ретропер</w:t>
      </w:r>
      <w:r w:rsidR="005C1363">
        <w:rPr>
          <w:rFonts w:ascii="Times New Roman" w:eastAsia="Times New Roman" w:hAnsi="Times New Roman" w:cs="Times New Roman"/>
          <w:sz w:val="28"/>
          <w:szCs w:val="28"/>
          <w:lang w:val="uk-UA" w:eastAsia="ru-RU"/>
        </w:rPr>
        <w:t>итонеальні або сідничні простори</w:t>
      </w:r>
      <w:r w:rsidR="00405941" w:rsidRPr="00405941">
        <w:rPr>
          <w:rFonts w:ascii="Times New Roman" w:eastAsia="Times New Roman" w:hAnsi="Times New Roman" w:cs="Times New Roman"/>
          <w:sz w:val="28"/>
          <w:szCs w:val="28"/>
          <w:lang w:val="uk-UA" w:eastAsia="ru-RU"/>
        </w:rPr>
        <w:t>. У важких випадках уражаються m . le</w:t>
      </w:r>
      <w:r w:rsidR="005C1363">
        <w:rPr>
          <w:rFonts w:ascii="Times New Roman" w:eastAsia="Times New Roman" w:hAnsi="Times New Roman" w:cs="Times New Roman"/>
          <w:sz w:val="28"/>
          <w:szCs w:val="28"/>
          <w:lang w:val="uk-UA" w:eastAsia="ru-RU"/>
        </w:rPr>
        <w:t>vator ani, попереково-крижове</w:t>
      </w:r>
      <w:r w:rsidR="00405941" w:rsidRPr="00405941">
        <w:rPr>
          <w:rFonts w:ascii="Times New Roman" w:eastAsia="Times New Roman" w:hAnsi="Times New Roman" w:cs="Times New Roman"/>
          <w:sz w:val="28"/>
          <w:szCs w:val="28"/>
          <w:lang w:val="uk-UA" w:eastAsia="ru-RU"/>
        </w:rPr>
        <w:t xml:space="preserve"> нервове сплетін</w:t>
      </w:r>
      <w:r w:rsidR="005C1363">
        <w:rPr>
          <w:rFonts w:ascii="Times New Roman" w:eastAsia="Times New Roman" w:hAnsi="Times New Roman" w:cs="Times New Roman"/>
          <w:sz w:val="28"/>
          <w:szCs w:val="28"/>
          <w:lang w:val="uk-UA" w:eastAsia="ru-RU"/>
        </w:rPr>
        <w:t>ня, стегновий суглоб і простір</w:t>
      </w:r>
      <w:r w:rsidR="00405941" w:rsidRPr="00405941">
        <w:rPr>
          <w:rFonts w:ascii="Times New Roman" w:eastAsia="Times New Roman" w:hAnsi="Times New Roman" w:cs="Times New Roman"/>
          <w:sz w:val="28"/>
          <w:szCs w:val="28"/>
          <w:lang w:val="uk-UA" w:eastAsia="ru-RU"/>
        </w:rPr>
        <w:t xml:space="preserve"> позаду поперекових м'язів.</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Лікування інфікованої рани промежини включає антибактеріальну терапію, зняття швів, розкриття рани, видалення некротичних тканин, обробку антисептичними розчинами, широке дренування.</w:t>
      </w:r>
      <w:r w:rsidR="00405941" w:rsidRPr="00405941">
        <w:rPr>
          <w:rFonts w:ascii="Times New Roman" w:eastAsia="Times New Roman" w:hAnsi="Times New Roman" w:cs="Times New Roman"/>
          <w:sz w:val="28"/>
          <w:szCs w:val="28"/>
          <w:lang w:val="uk-UA" w:eastAsia="ru-RU"/>
        </w:rPr>
        <w:br/>
      </w:r>
      <w:r w:rsidR="005C1363" w:rsidRPr="005C1363">
        <w:rPr>
          <w:rFonts w:ascii="Times New Roman" w:eastAsia="Times New Roman" w:hAnsi="Times New Roman" w:cs="Times New Roman"/>
          <w:b/>
          <w:sz w:val="28"/>
          <w:szCs w:val="28"/>
          <w:lang w:val="uk-UA" w:eastAsia="ru-RU"/>
        </w:rPr>
        <w:t xml:space="preserve">                          Післяпологовий </w:t>
      </w:r>
      <w:r w:rsidR="00405941" w:rsidRPr="005C1363">
        <w:rPr>
          <w:rFonts w:ascii="Times New Roman" w:eastAsia="Times New Roman" w:hAnsi="Times New Roman" w:cs="Times New Roman"/>
          <w:b/>
          <w:sz w:val="28"/>
          <w:szCs w:val="28"/>
          <w:lang w:val="uk-UA" w:eastAsia="ru-RU"/>
        </w:rPr>
        <w:t>ендометрит</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Однією з найбільш част</w:t>
      </w:r>
      <w:r w:rsidR="006E5872">
        <w:rPr>
          <w:rFonts w:ascii="Times New Roman" w:eastAsia="Times New Roman" w:hAnsi="Times New Roman" w:cs="Times New Roman"/>
          <w:sz w:val="28"/>
          <w:szCs w:val="28"/>
          <w:lang w:val="uk-UA" w:eastAsia="ru-RU"/>
        </w:rPr>
        <w:t>их</w:t>
      </w:r>
      <w:r w:rsidR="00405941" w:rsidRPr="00405941">
        <w:rPr>
          <w:rFonts w:ascii="Times New Roman" w:eastAsia="Times New Roman" w:hAnsi="Times New Roman" w:cs="Times New Roman"/>
          <w:sz w:val="28"/>
          <w:szCs w:val="28"/>
          <w:lang w:val="uk-UA" w:eastAsia="ru-RU"/>
        </w:rPr>
        <w:t xml:space="preserve"> клінічних форм післяпологових сеп</w:t>
      </w:r>
      <w:r w:rsidR="005C1363">
        <w:rPr>
          <w:rFonts w:ascii="Times New Roman" w:eastAsia="Times New Roman" w:hAnsi="Times New Roman" w:cs="Times New Roman"/>
          <w:sz w:val="28"/>
          <w:szCs w:val="28"/>
          <w:lang w:val="uk-UA" w:eastAsia="ru-RU"/>
        </w:rPr>
        <w:t>тичних ускладнень є післяполого</w:t>
      </w:r>
      <w:r w:rsidR="00405941" w:rsidRPr="00405941">
        <w:rPr>
          <w:rFonts w:ascii="Times New Roman" w:eastAsia="Times New Roman" w:hAnsi="Times New Roman" w:cs="Times New Roman"/>
          <w:sz w:val="28"/>
          <w:szCs w:val="28"/>
          <w:lang w:val="uk-UA" w:eastAsia="ru-RU"/>
        </w:rPr>
        <w:t xml:space="preserve">вий ендометрит. </w:t>
      </w:r>
      <w:r w:rsidR="005C1363">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 xml:space="preserve">Розвитку післяпологового ендометриту сприяють тривалі затяжні пологи на тлі аномалій пологової діяльності, тривалий </w:t>
      </w:r>
      <w:r w:rsidR="005C1363">
        <w:rPr>
          <w:rFonts w:ascii="Times New Roman" w:eastAsia="Times New Roman" w:hAnsi="Times New Roman" w:cs="Times New Roman"/>
          <w:sz w:val="28"/>
          <w:szCs w:val="28"/>
          <w:lang w:val="uk-UA" w:eastAsia="ru-RU"/>
        </w:rPr>
        <w:t>безводний період, великий плід</w:t>
      </w:r>
      <w:r w:rsidR="00405941" w:rsidRPr="00405941">
        <w:rPr>
          <w:rFonts w:ascii="Times New Roman" w:eastAsia="Times New Roman" w:hAnsi="Times New Roman" w:cs="Times New Roman"/>
          <w:sz w:val="28"/>
          <w:szCs w:val="28"/>
          <w:lang w:val="uk-UA" w:eastAsia="ru-RU"/>
        </w:rPr>
        <w:t>, пізні гестози, екстрагенітальна патологія, кровотеча в 3 періоді пологів, акушерські операції, особливо на тлі хронічних вогнищ інфекції (тонзиліт, пієлонефрит, кольпіт, пневмонія) і перенесені під час вагітності вірусні інфекції.</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Клінічна картина післяпо</w:t>
      </w:r>
      <w:r w:rsidR="005C1363">
        <w:rPr>
          <w:rFonts w:ascii="Times New Roman" w:eastAsia="Times New Roman" w:hAnsi="Times New Roman" w:cs="Times New Roman"/>
          <w:sz w:val="28"/>
          <w:szCs w:val="28"/>
          <w:lang w:val="uk-UA" w:eastAsia="ru-RU"/>
        </w:rPr>
        <w:t xml:space="preserve">логового ендометриту дуже часто </w:t>
      </w:r>
      <w:r w:rsidR="00405941" w:rsidRPr="00405941">
        <w:rPr>
          <w:rFonts w:ascii="Times New Roman" w:eastAsia="Times New Roman" w:hAnsi="Times New Roman" w:cs="Times New Roman"/>
          <w:sz w:val="28"/>
          <w:szCs w:val="28"/>
          <w:lang w:val="uk-UA" w:eastAsia="ru-RU"/>
        </w:rPr>
        <w:t>характеризується стертою симптоматикою, що проявляється невідповідністю м</w:t>
      </w:r>
      <w:r w:rsidR="005C1363">
        <w:rPr>
          <w:rFonts w:ascii="Times New Roman" w:eastAsia="Times New Roman" w:hAnsi="Times New Roman" w:cs="Times New Roman"/>
          <w:sz w:val="28"/>
          <w:szCs w:val="28"/>
          <w:lang w:val="uk-UA" w:eastAsia="ru-RU"/>
        </w:rPr>
        <w:t>іж загальним самопочуттям хворої</w:t>
      </w:r>
      <w:r w:rsidR="00405941" w:rsidRPr="00405941">
        <w:rPr>
          <w:rFonts w:ascii="Times New Roman" w:eastAsia="Times New Roman" w:hAnsi="Times New Roman" w:cs="Times New Roman"/>
          <w:sz w:val="28"/>
          <w:szCs w:val="28"/>
          <w:lang w:val="uk-UA" w:eastAsia="ru-RU"/>
        </w:rPr>
        <w:t xml:space="preserve"> і тяжкістю захворювання; відсутністю кореляції між клінічною формою захворювання і морфологічними змінами в органах; невідповідніст</w:t>
      </w:r>
      <w:r w:rsidR="005C1363">
        <w:rPr>
          <w:rFonts w:ascii="Times New Roman" w:eastAsia="Times New Roman" w:hAnsi="Times New Roman" w:cs="Times New Roman"/>
          <w:sz w:val="28"/>
          <w:szCs w:val="28"/>
          <w:lang w:val="uk-UA" w:eastAsia="ru-RU"/>
        </w:rPr>
        <w:t>ю</w:t>
      </w:r>
      <w:r w:rsidR="00405941" w:rsidRPr="00405941">
        <w:rPr>
          <w:rFonts w:ascii="Times New Roman" w:eastAsia="Times New Roman" w:hAnsi="Times New Roman" w:cs="Times New Roman"/>
          <w:sz w:val="28"/>
          <w:szCs w:val="28"/>
          <w:lang w:val="uk-UA" w:eastAsia="ru-RU"/>
        </w:rPr>
        <w:t xml:space="preserve"> між клінікою і даними лабораторних методів дослідження.</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Існує теорія трьох варіантів клінічного перебігу ендометриту у породіль : 1) істинний ендометрит з ураженням тільки слизової матки; 2) ендометрит з некрозом децидуальної тканини; 3) ендометрит із затримкою плацентарної тканини.</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Ця класифікація дозволяє більш диференційовано підходити до вибору </w:t>
      </w:r>
      <w:r w:rsidR="00405941" w:rsidRPr="00405941">
        <w:rPr>
          <w:rFonts w:ascii="Times New Roman" w:eastAsia="Times New Roman" w:hAnsi="Times New Roman" w:cs="Times New Roman"/>
          <w:sz w:val="28"/>
          <w:szCs w:val="28"/>
          <w:lang w:val="uk-UA" w:eastAsia="ru-RU"/>
        </w:rPr>
        <w:lastRenderedPageBreak/>
        <w:t>методу лікування хворих з ендометритом.</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Післяродовий ендометрит зазвичай розвивається на 3-4 добу після пологів. Породіллі пред'являють скарги на болі внизу живота, підвищення температури до 38-39 °С , іноді з ознобом, відзначається загальна слабкість, головний біль, тахікардія, однак частота пульсу відповідає температурі тіла.</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При об'єктивному дослідженні</w:t>
      </w:r>
      <w:r w:rsidR="005C1363">
        <w:rPr>
          <w:rFonts w:ascii="Times New Roman" w:eastAsia="Times New Roman" w:hAnsi="Times New Roman" w:cs="Times New Roman"/>
          <w:sz w:val="28"/>
          <w:szCs w:val="28"/>
          <w:lang w:val="uk-UA" w:eastAsia="ru-RU"/>
        </w:rPr>
        <w:t xml:space="preserve"> має</w:t>
      </w:r>
      <w:r w:rsidR="00405941" w:rsidRPr="00405941">
        <w:rPr>
          <w:rFonts w:ascii="Times New Roman" w:eastAsia="Times New Roman" w:hAnsi="Times New Roman" w:cs="Times New Roman"/>
          <w:sz w:val="28"/>
          <w:szCs w:val="28"/>
          <w:lang w:val="uk-UA" w:eastAsia="ru-RU"/>
        </w:rPr>
        <w:t xml:space="preserve"> місце субінволюці</w:t>
      </w:r>
      <w:r w:rsidR="006E5872">
        <w:rPr>
          <w:rFonts w:ascii="Times New Roman" w:eastAsia="Times New Roman" w:hAnsi="Times New Roman" w:cs="Times New Roman"/>
          <w:sz w:val="28"/>
          <w:szCs w:val="28"/>
          <w:lang w:val="uk-UA" w:eastAsia="ru-RU"/>
        </w:rPr>
        <w:t>я</w:t>
      </w:r>
      <w:r w:rsidR="00405941" w:rsidRPr="00405941">
        <w:rPr>
          <w:rFonts w:ascii="Times New Roman" w:eastAsia="Times New Roman" w:hAnsi="Times New Roman" w:cs="Times New Roman"/>
          <w:sz w:val="28"/>
          <w:szCs w:val="28"/>
          <w:lang w:val="uk-UA" w:eastAsia="ru-RU"/>
        </w:rPr>
        <w:t xml:space="preserve"> матки, болючість матки при пальпації, наявність кров'янистих, </w:t>
      </w:r>
      <w:r w:rsidR="005C1363">
        <w:rPr>
          <w:rFonts w:ascii="Times New Roman" w:eastAsia="Times New Roman" w:hAnsi="Times New Roman" w:cs="Times New Roman"/>
          <w:sz w:val="28"/>
          <w:szCs w:val="28"/>
          <w:lang w:val="uk-UA" w:eastAsia="ru-RU"/>
        </w:rPr>
        <w:t>мутних</w:t>
      </w:r>
      <w:r w:rsidR="00405941" w:rsidRPr="00405941">
        <w:rPr>
          <w:rFonts w:ascii="Times New Roman" w:eastAsia="Times New Roman" w:hAnsi="Times New Roman" w:cs="Times New Roman"/>
          <w:sz w:val="28"/>
          <w:szCs w:val="28"/>
          <w:lang w:val="uk-UA" w:eastAsia="ru-RU"/>
        </w:rPr>
        <w:t>, іноді з домішко</w:t>
      </w:r>
      <w:r w:rsidR="005C1363">
        <w:rPr>
          <w:rFonts w:ascii="Times New Roman" w:eastAsia="Times New Roman" w:hAnsi="Times New Roman" w:cs="Times New Roman"/>
          <w:sz w:val="28"/>
          <w:szCs w:val="28"/>
          <w:lang w:val="uk-UA" w:eastAsia="ru-RU"/>
        </w:rPr>
        <w:t>ю гною і неприємним запахом лохі</w:t>
      </w:r>
      <w:r w:rsidR="00405941" w:rsidRPr="00405941">
        <w:rPr>
          <w:rFonts w:ascii="Times New Roman" w:eastAsia="Times New Roman" w:hAnsi="Times New Roman" w:cs="Times New Roman"/>
          <w:sz w:val="28"/>
          <w:szCs w:val="28"/>
          <w:lang w:val="uk-UA" w:eastAsia="ru-RU"/>
        </w:rPr>
        <w:t>й.</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Неускладнений ендометрит триває 7-8 діб, після чого або на тлі комплексної терапії настає одужання, або інфекція поширюється на всі шари </w:t>
      </w:r>
      <w:r w:rsidR="005C1363">
        <w:rPr>
          <w:rFonts w:ascii="Times New Roman" w:eastAsia="Times New Roman" w:hAnsi="Times New Roman" w:cs="Times New Roman"/>
          <w:sz w:val="28"/>
          <w:szCs w:val="28"/>
          <w:lang w:val="uk-UA" w:eastAsia="ru-RU"/>
        </w:rPr>
        <w:t>матки (ендоміометрит, панметри</w:t>
      </w:r>
      <w:r w:rsidR="00405941" w:rsidRPr="00405941">
        <w:rPr>
          <w:rFonts w:ascii="Times New Roman" w:eastAsia="Times New Roman" w:hAnsi="Times New Roman" w:cs="Times New Roman"/>
          <w:sz w:val="28"/>
          <w:szCs w:val="28"/>
          <w:lang w:val="uk-UA" w:eastAsia="ru-RU"/>
        </w:rPr>
        <w:t>т ), або виходить за її межі (параметрит, сепсис).</w:t>
      </w:r>
      <w:r w:rsidR="00405941" w:rsidRPr="00405941">
        <w:rPr>
          <w:rFonts w:ascii="Times New Roman" w:eastAsia="Times New Roman" w:hAnsi="Times New Roman" w:cs="Times New Roman"/>
          <w:sz w:val="28"/>
          <w:szCs w:val="28"/>
          <w:lang w:val="uk-UA" w:eastAsia="ru-RU"/>
        </w:rPr>
        <w:br/>
      </w:r>
      <w:r w:rsidR="005C1363">
        <w:rPr>
          <w:rFonts w:ascii="Times New Roman" w:eastAsia="Times New Roman" w:hAnsi="Times New Roman" w:cs="Times New Roman"/>
          <w:sz w:val="28"/>
          <w:szCs w:val="28"/>
          <w:lang w:val="uk-UA" w:eastAsia="ru-RU"/>
        </w:rPr>
        <w:t xml:space="preserve">        </w:t>
      </w:r>
      <w:r w:rsidR="006E587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Лікування ендометриту полягає в призначенні комплексної антибактеріальної, інфузійної, </w:t>
      </w:r>
      <w:r w:rsidR="00727837">
        <w:rPr>
          <w:rFonts w:ascii="Times New Roman" w:eastAsia="Times New Roman" w:hAnsi="Times New Roman" w:cs="Times New Roman"/>
          <w:sz w:val="28"/>
          <w:szCs w:val="28"/>
          <w:lang w:val="uk-UA" w:eastAsia="ru-RU"/>
        </w:rPr>
        <w:t>посиндромної</w:t>
      </w:r>
      <w:r w:rsidR="00405941" w:rsidRPr="00405941">
        <w:rPr>
          <w:rFonts w:ascii="Times New Roman" w:eastAsia="Times New Roman" w:hAnsi="Times New Roman" w:cs="Times New Roman"/>
          <w:sz w:val="28"/>
          <w:szCs w:val="28"/>
          <w:lang w:val="uk-UA" w:eastAsia="ru-RU"/>
        </w:rPr>
        <w:t xml:space="preserve"> терапії. При діагно</w:t>
      </w:r>
      <w:r w:rsidR="00727837">
        <w:rPr>
          <w:rFonts w:ascii="Times New Roman" w:eastAsia="Times New Roman" w:hAnsi="Times New Roman" w:cs="Times New Roman"/>
          <w:sz w:val="28"/>
          <w:szCs w:val="28"/>
          <w:lang w:val="uk-UA" w:eastAsia="ru-RU"/>
        </w:rPr>
        <w:t xml:space="preserve">стуванні </w:t>
      </w:r>
      <w:r w:rsidR="00405941" w:rsidRPr="00405941">
        <w:rPr>
          <w:rFonts w:ascii="Times New Roman" w:eastAsia="Times New Roman" w:hAnsi="Times New Roman" w:cs="Times New Roman"/>
          <w:sz w:val="28"/>
          <w:szCs w:val="28"/>
          <w:lang w:val="uk-UA" w:eastAsia="ru-RU"/>
        </w:rPr>
        <w:t xml:space="preserve"> істинного ендометриту з даними за некроз децидуальної тканини або затримку елементів плацентарної тканини по</w:t>
      </w:r>
      <w:r w:rsidR="00727837">
        <w:rPr>
          <w:rFonts w:ascii="Times New Roman" w:eastAsia="Times New Roman" w:hAnsi="Times New Roman" w:cs="Times New Roman"/>
          <w:sz w:val="28"/>
          <w:szCs w:val="28"/>
          <w:lang w:val="uk-UA" w:eastAsia="ru-RU"/>
        </w:rPr>
        <w:t>казано проведення гістероскопії</w:t>
      </w:r>
      <w:r w:rsidR="00405941" w:rsidRPr="00405941">
        <w:rPr>
          <w:rFonts w:ascii="Times New Roman" w:eastAsia="Times New Roman" w:hAnsi="Times New Roman" w:cs="Times New Roman"/>
          <w:sz w:val="28"/>
          <w:szCs w:val="28"/>
          <w:lang w:val="uk-UA" w:eastAsia="ru-RU"/>
        </w:rPr>
        <w:t xml:space="preserve">, яке має не тільки діагностичне, </w:t>
      </w:r>
      <w:r w:rsidR="00727837">
        <w:rPr>
          <w:rFonts w:ascii="Times New Roman" w:eastAsia="Times New Roman" w:hAnsi="Times New Roman" w:cs="Times New Roman"/>
          <w:sz w:val="28"/>
          <w:szCs w:val="28"/>
          <w:lang w:val="uk-UA" w:eastAsia="ru-RU"/>
        </w:rPr>
        <w:t>але і</w:t>
      </w:r>
      <w:r w:rsidR="00405941" w:rsidRPr="00405941">
        <w:rPr>
          <w:rFonts w:ascii="Times New Roman" w:eastAsia="Times New Roman" w:hAnsi="Times New Roman" w:cs="Times New Roman"/>
          <w:sz w:val="28"/>
          <w:szCs w:val="28"/>
          <w:lang w:val="uk-UA" w:eastAsia="ru-RU"/>
        </w:rPr>
        <w:t xml:space="preserve"> лікувальне значення (розширення порожнини матки, відмивання згустків і ран</w:t>
      </w:r>
      <w:r w:rsidR="00727837">
        <w:rPr>
          <w:rFonts w:ascii="Times New Roman" w:eastAsia="Times New Roman" w:hAnsi="Times New Roman" w:cs="Times New Roman"/>
          <w:sz w:val="28"/>
          <w:szCs w:val="28"/>
          <w:lang w:val="uk-UA" w:eastAsia="ru-RU"/>
        </w:rPr>
        <w:t>о</w:t>
      </w:r>
      <w:r w:rsidR="00405941" w:rsidRPr="00405941">
        <w:rPr>
          <w:rFonts w:ascii="Times New Roman" w:eastAsia="Times New Roman" w:hAnsi="Times New Roman" w:cs="Times New Roman"/>
          <w:sz w:val="28"/>
          <w:szCs w:val="28"/>
          <w:lang w:val="uk-UA" w:eastAsia="ru-RU"/>
        </w:rPr>
        <w:t>вого детриту). При наявності в порожнині матки некротизованих елементів децидуальної і плацентарної тканини, на думку більшості вчених доцільно після гістероскопії проведен</w:t>
      </w:r>
      <w:r w:rsidR="00727837">
        <w:rPr>
          <w:rFonts w:ascii="Times New Roman" w:eastAsia="Times New Roman" w:hAnsi="Times New Roman" w:cs="Times New Roman"/>
          <w:sz w:val="28"/>
          <w:szCs w:val="28"/>
          <w:lang w:val="uk-UA" w:eastAsia="ru-RU"/>
        </w:rPr>
        <w:t>ня гістерорезектоскопії або вишкрібання</w:t>
      </w:r>
      <w:r w:rsidR="00405941" w:rsidRPr="00405941">
        <w:rPr>
          <w:rFonts w:ascii="Times New Roman" w:eastAsia="Times New Roman" w:hAnsi="Times New Roman" w:cs="Times New Roman"/>
          <w:sz w:val="28"/>
          <w:szCs w:val="28"/>
          <w:lang w:val="uk-UA" w:eastAsia="ru-RU"/>
        </w:rPr>
        <w:t xml:space="preserve"> слизової порожнини матки (на тлі обов'язкової антибіотикотерапії).</w:t>
      </w:r>
    </w:p>
    <w:p w:rsidR="00FA647A" w:rsidRDefault="00727837" w:rsidP="003B4B51">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П</w:t>
      </w:r>
      <w:r w:rsidR="00405941" w:rsidRPr="00405941">
        <w:rPr>
          <w:rFonts w:ascii="Times New Roman" w:hAnsi="Times New Roman" w:cs="Times New Roman"/>
          <w:b/>
          <w:sz w:val="28"/>
          <w:szCs w:val="28"/>
          <w:lang w:val="uk-UA"/>
        </w:rPr>
        <w:t>ісляродовий сальпінгоофорит</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Сальпингоофорит - це запалення маткових труб і яєчників, як прояв післяпологової інфекції зустрічається відносно рідко, і</w:t>
      </w:r>
      <w:r>
        <w:rPr>
          <w:rFonts w:ascii="Times New Roman" w:hAnsi="Times New Roman" w:cs="Times New Roman"/>
          <w:sz w:val="28"/>
          <w:szCs w:val="28"/>
          <w:lang w:val="uk-UA"/>
        </w:rPr>
        <w:t xml:space="preserve"> в</w:t>
      </w:r>
      <w:r w:rsidR="00405941" w:rsidRPr="00405941">
        <w:rPr>
          <w:rFonts w:ascii="Times New Roman" w:hAnsi="Times New Roman" w:cs="Times New Roman"/>
          <w:sz w:val="28"/>
          <w:szCs w:val="28"/>
          <w:lang w:val="uk-UA"/>
        </w:rPr>
        <w:t xml:space="preserve"> більшості випадків маніфестує як загострення хронічного запального процесу придатків. </w:t>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Поширення післяпологової інфекції відбувається по лімфатични</w:t>
      </w:r>
      <w:r w:rsidR="006E5872">
        <w:rPr>
          <w:rFonts w:ascii="Times New Roman" w:hAnsi="Times New Roman" w:cs="Times New Roman"/>
          <w:sz w:val="28"/>
          <w:szCs w:val="28"/>
          <w:lang w:val="uk-UA"/>
        </w:rPr>
        <w:t>м</w:t>
      </w:r>
      <w:r w:rsidR="00405941" w:rsidRPr="00405941">
        <w:rPr>
          <w:rFonts w:ascii="Times New Roman" w:hAnsi="Times New Roman" w:cs="Times New Roman"/>
          <w:sz w:val="28"/>
          <w:szCs w:val="28"/>
          <w:lang w:val="uk-UA"/>
        </w:rPr>
        <w:t xml:space="preserve"> шляха</w:t>
      </w:r>
      <w:r w:rsidR="006E5872">
        <w:rPr>
          <w:rFonts w:ascii="Times New Roman" w:hAnsi="Times New Roman" w:cs="Times New Roman"/>
          <w:sz w:val="28"/>
          <w:szCs w:val="28"/>
          <w:lang w:val="uk-UA"/>
        </w:rPr>
        <w:t>м</w:t>
      </w:r>
      <w:r w:rsidR="00405941" w:rsidRPr="00405941">
        <w:rPr>
          <w:rFonts w:ascii="Times New Roman" w:hAnsi="Times New Roman" w:cs="Times New Roman"/>
          <w:sz w:val="28"/>
          <w:szCs w:val="28"/>
          <w:lang w:val="uk-UA"/>
        </w:rPr>
        <w:t xml:space="preserve"> , з боку широкої маткової зв'язки і частково самої матки.</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Pr>
          <w:rFonts w:ascii="Times New Roman" w:hAnsi="Times New Roman" w:cs="Times New Roman"/>
          <w:sz w:val="28"/>
          <w:szCs w:val="28"/>
          <w:lang w:val="uk-UA"/>
        </w:rPr>
        <w:t>При сальпингоофориті</w:t>
      </w:r>
      <w:r w:rsidR="00405941" w:rsidRPr="00405941">
        <w:rPr>
          <w:rFonts w:ascii="Times New Roman" w:hAnsi="Times New Roman" w:cs="Times New Roman"/>
          <w:sz w:val="28"/>
          <w:szCs w:val="28"/>
          <w:lang w:val="uk-UA"/>
        </w:rPr>
        <w:t xml:space="preserve"> перші ознаки захворювання з'являються пізно, зазвичай на 8-10 день після пологів. Захворювання нерідко починається з </w:t>
      </w:r>
      <w:r w:rsidR="00405941" w:rsidRPr="00405941">
        <w:rPr>
          <w:rFonts w:ascii="Times New Roman" w:hAnsi="Times New Roman" w:cs="Times New Roman"/>
          <w:sz w:val="28"/>
          <w:szCs w:val="28"/>
          <w:lang w:val="uk-UA"/>
        </w:rPr>
        <w:lastRenderedPageBreak/>
        <w:t xml:space="preserve">ознобу, підвищення температури до 38-39 °С, супроводжується сильними болями в паховій області, частіше з одного боку. Нерідко відзначаються </w:t>
      </w:r>
      <w:r w:rsidRPr="00405941">
        <w:rPr>
          <w:rFonts w:ascii="Times New Roman" w:hAnsi="Times New Roman" w:cs="Times New Roman"/>
          <w:sz w:val="28"/>
          <w:szCs w:val="28"/>
          <w:lang w:val="uk-UA"/>
        </w:rPr>
        <w:t>перитон</w:t>
      </w:r>
      <w:r>
        <w:rPr>
          <w:rFonts w:ascii="Times New Roman" w:hAnsi="Times New Roman" w:cs="Times New Roman"/>
          <w:sz w:val="28"/>
          <w:szCs w:val="28"/>
          <w:lang w:val="uk-UA"/>
        </w:rPr>
        <w:t>е</w:t>
      </w:r>
      <w:r w:rsidRPr="00405941">
        <w:rPr>
          <w:rFonts w:ascii="Times New Roman" w:hAnsi="Times New Roman" w:cs="Times New Roman"/>
          <w:sz w:val="28"/>
          <w:szCs w:val="28"/>
          <w:lang w:val="uk-UA"/>
        </w:rPr>
        <w:t>альні</w:t>
      </w:r>
      <w:r w:rsidR="00405941" w:rsidRPr="00405941">
        <w:rPr>
          <w:rFonts w:ascii="Times New Roman" w:hAnsi="Times New Roman" w:cs="Times New Roman"/>
          <w:sz w:val="28"/>
          <w:szCs w:val="28"/>
          <w:lang w:val="uk-UA"/>
        </w:rPr>
        <w:t xml:space="preserve"> симптоми, нудота, блювота , здуття живота, позитивні симптоми подразнення очеревини; пульс прискорений і відповідає температурі тіла; при бімануально</w:t>
      </w:r>
      <w:r>
        <w:rPr>
          <w:rFonts w:ascii="Times New Roman" w:hAnsi="Times New Roman" w:cs="Times New Roman"/>
          <w:sz w:val="28"/>
          <w:szCs w:val="28"/>
          <w:lang w:val="uk-UA"/>
        </w:rPr>
        <w:t>му</w:t>
      </w:r>
      <w:r w:rsidR="00405941" w:rsidRPr="00405941">
        <w:rPr>
          <w:rFonts w:ascii="Times New Roman" w:hAnsi="Times New Roman" w:cs="Times New Roman"/>
          <w:sz w:val="28"/>
          <w:szCs w:val="28"/>
          <w:lang w:val="uk-UA"/>
        </w:rPr>
        <w:t xml:space="preserve"> дослідженні в області придатків відзначається пастозність, болючість.</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Наявність двостороннього запалення прида</w:t>
      </w:r>
      <w:r>
        <w:rPr>
          <w:rFonts w:ascii="Times New Roman" w:hAnsi="Times New Roman" w:cs="Times New Roman"/>
          <w:sz w:val="28"/>
          <w:szCs w:val="28"/>
          <w:lang w:val="uk-UA"/>
        </w:rPr>
        <w:t xml:space="preserve">тків в післяпологовому періоді, </w:t>
      </w:r>
      <w:r w:rsidR="00405941" w:rsidRPr="00405941">
        <w:rPr>
          <w:rFonts w:ascii="Times New Roman" w:hAnsi="Times New Roman" w:cs="Times New Roman"/>
          <w:sz w:val="28"/>
          <w:szCs w:val="28"/>
          <w:lang w:val="uk-UA"/>
        </w:rPr>
        <w:t xml:space="preserve"> як правило, свідчить про специфічну етіології процесу (гонорея, туберкульоз).</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Лікування сальпингоофорита полягає в призначенні комплексної ан</w:t>
      </w:r>
      <w:r>
        <w:rPr>
          <w:rFonts w:ascii="Times New Roman" w:hAnsi="Times New Roman" w:cs="Times New Roman"/>
          <w:sz w:val="28"/>
          <w:szCs w:val="28"/>
          <w:lang w:val="uk-UA"/>
        </w:rPr>
        <w:t>тибактеріальної, інфузійної, посиндромної</w:t>
      </w:r>
      <w:r w:rsidR="00405941" w:rsidRPr="00405941">
        <w:rPr>
          <w:rFonts w:ascii="Times New Roman" w:hAnsi="Times New Roman" w:cs="Times New Roman"/>
          <w:sz w:val="28"/>
          <w:szCs w:val="28"/>
          <w:lang w:val="uk-UA"/>
        </w:rPr>
        <w:t xml:space="preserve"> терапії.</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Найбільш важким ускладненням гн</w:t>
      </w:r>
      <w:r w:rsidR="006E5872">
        <w:rPr>
          <w:rFonts w:ascii="Times New Roman" w:hAnsi="Times New Roman" w:cs="Times New Roman"/>
          <w:sz w:val="28"/>
          <w:szCs w:val="28"/>
          <w:lang w:val="uk-UA"/>
        </w:rPr>
        <w:t>ой</w:t>
      </w:r>
      <w:r w:rsidR="00405941" w:rsidRPr="00405941">
        <w:rPr>
          <w:rFonts w:ascii="Times New Roman" w:hAnsi="Times New Roman" w:cs="Times New Roman"/>
          <w:sz w:val="28"/>
          <w:szCs w:val="28"/>
          <w:lang w:val="uk-UA"/>
        </w:rPr>
        <w:t>ного сальпінгоофориту є прорив гною в черевну порожнину і виникнення гнійного перитоніту.</w:t>
      </w:r>
      <w:r w:rsidR="00405941" w:rsidRPr="00405941">
        <w:rPr>
          <w:rFonts w:ascii="Times New Roman" w:hAnsi="Times New Roman" w:cs="Times New Roman"/>
          <w:sz w:val="28"/>
          <w:szCs w:val="28"/>
          <w:lang w:val="uk-UA"/>
        </w:rPr>
        <w:br/>
      </w:r>
      <w:r>
        <w:rPr>
          <w:rFonts w:ascii="Times New Roman" w:hAnsi="Times New Roman" w:cs="Times New Roman"/>
          <w:b/>
          <w:sz w:val="28"/>
          <w:szCs w:val="28"/>
          <w:lang w:val="uk-UA"/>
        </w:rPr>
        <w:t xml:space="preserve">                                        П</w:t>
      </w:r>
      <w:r w:rsidR="00405941" w:rsidRPr="00727837">
        <w:rPr>
          <w:rFonts w:ascii="Times New Roman" w:hAnsi="Times New Roman" w:cs="Times New Roman"/>
          <w:b/>
          <w:sz w:val="28"/>
          <w:szCs w:val="28"/>
          <w:lang w:val="uk-UA"/>
        </w:rPr>
        <w:t>араметрит</w:t>
      </w:r>
      <w:r w:rsidR="00405941" w:rsidRPr="00727837">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 xml:space="preserve">Параметрит - це запалення </w:t>
      </w:r>
      <w:r>
        <w:rPr>
          <w:rFonts w:ascii="Times New Roman" w:hAnsi="Times New Roman" w:cs="Times New Roman"/>
          <w:sz w:val="28"/>
          <w:szCs w:val="28"/>
          <w:lang w:val="uk-UA"/>
        </w:rPr>
        <w:t>нав</w:t>
      </w:r>
      <w:r w:rsidR="00405941" w:rsidRPr="00405941">
        <w:rPr>
          <w:rFonts w:ascii="Times New Roman" w:hAnsi="Times New Roman" w:cs="Times New Roman"/>
          <w:sz w:val="28"/>
          <w:szCs w:val="28"/>
          <w:lang w:val="uk-UA"/>
        </w:rPr>
        <w:t>коломат</w:t>
      </w:r>
      <w:r>
        <w:rPr>
          <w:rFonts w:ascii="Times New Roman" w:hAnsi="Times New Roman" w:cs="Times New Roman"/>
          <w:sz w:val="28"/>
          <w:szCs w:val="28"/>
          <w:lang w:val="uk-UA"/>
        </w:rPr>
        <w:t>кової</w:t>
      </w:r>
      <w:r w:rsidR="00405941" w:rsidRPr="00405941">
        <w:rPr>
          <w:rFonts w:ascii="Times New Roman" w:hAnsi="Times New Roman" w:cs="Times New Roman"/>
          <w:sz w:val="28"/>
          <w:szCs w:val="28"/>
          <w:lang w:val="uk-UA"/>
        </w:rPr>
        <w:t xml:space="preserve"> клітковини, </w:t>
      </w:r>
      <w:r>
        <w:rPr>
          <w:rFonts w:ascii="Times New Roman" w:hAnsi="Times New Roman" w:cs="Times New Roman"/>
          <w:sz w:val="28"/>
          <w:szCs w:val="28"/>
          <w:lang w:val="uk-UA"/>
        </w:rPr>
        <w:t xml:space="preserve">виникаюче при лімфогенному </w:t>
      </w:r>
      <w:r w:rsidR="00405941" w:rsidRPr="00405941">
        <w:rPr>
          <w:rFonts w:ascii="Times New Roman" w:hAnsi="Times New Roman" w:cs="Times New Roman"/>
          <w:sz w:val="28"/>
          <w:szCs w:val="28"/>
          <w:lang w:val="uk-UA"/>
        </w:rPr>
        <w:t xml:space="preserve"> поширенні інфекції, яка проникає в клітковину, або через неушкоджену стінку матки, або через розриви піхви, шийки та тіла матки.</w:t>
      </w:r>
      <w:r w:rsidR="00405941" w:rsidRPr="00405941">
        <w:rPr>
          <w:rFonts w:ascii="Times New Roman" w:hAnsi="Times New Roman" w:cs="Times New Roman"/>
          <w:sz w:val="28"/>
          <w:szCs w:val="28"/>
          <w:lang w:val="uk-UA"/>
        </w:rPr>
        <w:br/>
        <w:t>Клітковина малого таза ділиться на чотири відділи:</w:t>
      </w:r>
      <w:r>
        <w:rPr>
          <w:rFonts w:ascii="Times New Roman" w:hAnsi="Times New Roman" w:cs="Times New Roman"/>
          <w:sz w:val="28"/>
          <w:szCs w:val="28"/>
          <w:lang w:val="uk-UA"/>
        </w:rPr>
        <w:t xml:space="preserve"> навколоміхурна, параректальна</w:t>
      </w:r>
      <w:r w:rsidR="00405941" w:rsidRPr="00405941">
        <w:rPr>
          <w:rFonts w:ascii="Times New Roman" w:hAnsi="Times New Roman" w:cs="Times New Roman"/>
          <w:sz w:val="28"/>
          <w:szCs w:val="28"/>
          <w:lang w:val="uk-UA"/>
        </w:rPr>
        <w:t xml:space="preserve"> і два </w:t>
      </w:r>
      <w:r>
        <w:rPr>
          <w:rFonts w:ascii="Times New Roman" w:hAnsi="Times New Roman" w:cs="Times New Roman"/>
          <w:sz w:val="28"/>
          <w:szCs w:val="28"/>
          <w:lang w:val="uk-UA"/>
        </w:rPr>
        <w:t>бічних (навколоматкова). Паравез</w:t>
      </w:r>
      <w:r w:rsidR="006E5872">
        <w:rPr>
          <w:rFonts w:ascii="Times New Roman" w:hAnsi="Times New Roman" w:cs="Times New Roman"/>
          <w:sz w:val="28"/>
          <w:szCs w:val="28"/>
          <w:lang w:val="uk-UA"/>
        </w:rPr>
        <w:t>і</w:t>
      </w:r>
      <w:r>
        <w:rPr>
          <w:rFonts w:ascii="Times New Roman" w:hAnsi="Times New Roman" w:cs="Times New Roman"/>
          <w:sz w:val="28"/>
          <w:szCs w:val="28"/>
          <w:lang w:val="uk-UA"/>
        </w:rPr>
        <w:t>ци</w:t>
      </w:r>
      <w:r w:rsidR="00405941" w:rsidRPr="00405941">
        <w:rPr>
          <w:rFonts w:ascii="Times New Roman" w:hAnsi="Times New Roman" w:cs="Times New Roman"/>
          <w:sz w:val="28"/>
          <w:szCs w:val="28"/>
          <w:lang w:val="uk-UA"/>
        </w:rPr>
        <w:t xml:space="preserve">т виникає при переході запалення з </w:t>
      </w:r>
      <w:r>
        <w:rPr>
          <w:rFonts w:ascii="Times New Roman" w:hAnsi="Times New Roman" w:cs="Times New Roman"/>
          <w:sz w:val="28"/>
          <w:szCs w:val="28"/>
          <w:lang w:val="uk-UA"/>
        </w:rPr>
        <w:t>навколоматкової</w:t>
      </w:r>
      <w:r w:rsidR="00405941" w:rsidRPr="00405941">
        <w:rPr>
          <w:rFonts w:ascii="Times New Roman" w:hAnsi="Times New Roman" w:cs="Times New Roman"/>
          <w:sz w:val="28"/>
          <w:szCs w:val="28"/>
          <w:lang w:val="uk-UA"/>
        </w:rPr>
        <w:t xml:space="preserve"> клітковини або при інфікуванні розривів шийки матки. Особливістю параметрит</w:t>
      </w:r>
      <w:r>
        <w:rPr>
          <w:rFonts w:ascii="Times New Roman" w:hAnsi="Times New Roman" w:cs="Times New Roman"/>
          <w:sz w:val="28"/>
          <w:szCs w:val="28"/>
          <w:lang w:val="uk-UA"/>
        </w:rPr>
        <w:t>у</w:t>
      </w:r>
      <w:r w:rsidR="00405941" w:rsidRPr="00405941">
        <w:rPr>
          <w:rFonts w:ascii="Times New Roman" w:hAnsi="Times New Roman" w:cs="Times New Roman"/>
          <w:sz w:val="28"/>
          <w:szCs w:val="28"/>
          <w:lang w:val="uk-UA"/>
        </w:rPr>
        <w:t xml:space="preserve"> є погана здатність жирової тканини до обмеження запального процесу.</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Зазвичай захворювання починається на 10-12 день після пологів з ознобу, підйому температури до 39-40 °С. Температурна крива носить постійний характер з ремісіями 0,5-1 °С. Породілля пред'являє скарги на болі внизу живота (різко посилюються при нагноєнні), відзначає порушення функції суміжних органів залежно від локалізації інфільтрату (хворобливе сечовипускання, утруднена дефекація).</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При бімануально</w:t>
      </w:r>
      <w:r>
        <w:rPr>
          <w:rFonts w:ascii="Times New Roman" w:hAnsi="Times New Roman" w:cs="Times New Roman"/>
          <w:sz w:val="28"/>
          <w:szCs w:val="28"/>
          <w:lang w:val="uk-UA"/>
        </w:rPr>
        <w:t>му</w:t>
      </w:r>
      <w:r w:rsidR="00405941" w:rsidRPr="00405941">
        <w:rPr>
          <w:rFonts w:ascii="Times New Roman" w:hAnsi="Times New Roman" w:cs="Times New Roman"/>
          <w:sz w:val="28"/>
          <w:szCs w:val="28"/>
          <w:lang w:val="uk-UA"/>
        </w:rPr>
        <w:t xml:space="preserve"> дослідженні пальпується пастозність в області ураженого відділу клітковини. Через 2-3 дні починає пальпувати</w:t>
      </w:r>
      <w:r>
        <w:rPr>
          <w:rFonts w:ascii="Times New Roman" w:hAnsi="Times New Roman" w:cs="Times New Roman"/>
          <w:sz w:val="28"/>
          <w:szCs w:val="28"/>
          <w:lang w:val="uk-UA"/>
        </w:rPr>
        <w:t>ся</w:t>
      </w:r>
      <w:r w:rsidR="00405941" w:rsidRPr="00405941">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lastRenderedPageBreak/>
        <w:t xml:space="preserve">інфільтрат </w:t>
      </w:r>
      <w:r>
        <w:rPr>
          <w:rFonts w:ascii="Times New Roman" w:hAnsi="Times New Roman" w:cs="Times New Roman"/>
          <w:sz w:val="28"/>
          <w:szCs w:val="28"/>
          <w:lang w:val="uk-UA"/>
        </w:rPr>
        <w:t xml:space="preserve">тестоватої </w:t>
      </w:r>
      <w:r w:rsidR="00405941" w:rsidRPr="00405941">
        <w:rPr>
          <w:rFonts w:ascii="Times New Roman" w:hAnsi="Times New Roman" w:cs="Times New Roman"/>
          <w:sz w:val="28"/>
          <w:szCs w:val="28"/>
          <w:lang w:val="uk-UA"/>
        </w:rPr>
        <w:t>консистенції, потім щільно</w:t>
      </w:r>
      <w:r>
        <w:rPr>
          <w:rFonts w:ascii="Times New Roman" w:hAnsi="Times New Roman" w:cs="Times New Roman"/>
          <w:sz w:val="28"/>
          <w:szCs w:val="28"/>
          <w:lang w:val="uk-UA"/>
        </w:rPr>
        <w:t>ї. При бічному параметриті</w:t>
      </w:r>
      <w:r w:rsidR="00405941" w:rsidRPr="00405941">
        <w:rPr>
          <w:rFonts w:ascii="Times New Roman" w:hAnsi="Times New Roman" w:cs="Times New Roman"/>
          <w:sz w:val="28"/>
          <w:szCs w:val="28"/>
          <w:lang w:val="uk-UA"/>
        </w:rPr>
        <w:t xml:space="preserve">, який зустрічається найчастіше, інфільтрат зміщує матку в здорову сторону, </w:t>
      </w:r>
      <w:r>
        <w:rPr>
          <w:rFonts w:ascii="Times New Roman" w:hAnsi="Times New Roman" w:cs="Times New Roman"/>
          <w:sz w:val="28"/>
          <w:szCs w:val="28"/>
          <w:lang w:val="uk-UA"/>
        </w:rPr>
        <w:t>склепіння</w:t>
      </w:r>
      <w:r w:rsidR="00405941" w:rsidRPr="00405941">
        <w:rPr>
          <w:rFonts w:ascii="Times New Roman" w:hAnsi="Times New Roman" w:cs="Times New Roman"/>
          <w:sz w:val="28"/>
          <w:szCs w:val="28"/>
          <w:lang w:val="uk-UA"/>
        </w:rPr>
        <w:t xml:space="preserve"> уплощ</w:t>
      </w:r>
      <w:r>
        <w:rPr>
          <w:rFonts w:ascii="Times New Roman" w:hAnsi="Times New Roman" w:cs="Times New Roman"/>
          <w:sz w:val="28"/>
          <w:szCs w:val="28"/>
          <w:lang w:val="uk-UA"/>
        </w:rPr>
        <w:t>ується, слизова склепіння</w:t>
      </w:r>
      <w:r w:rsidR="00405941" w:rsidRPr="00405941">
        <w:rPr>
          <w:rFonts w:ascii="Times New Roman" w:hAnsi="Times New Roman" w:cs="Times New Roman"/>
          <w:sz w:val="28"/>
          <w:szCs w:val="28"/>
          <w:lang w:val="uk-UA"/>
        </w:rPr>
        <w:t xml:space="preserve"> стає нерухомою , внаслідок інфільтрації піхвової стінки. При двосторонньому параметриті матка замурована в два інфільтрат</w:t>
      </w:r>
      <w:r w:rsidR="00003C88">
        <w:rPr>
          <w:rFonts w:ascii="Times New Roman" w:hAnsi="Times New Roman" w:cs="Times New Roman"/>
          <w:sz w:val="28"/>
          <w:szCs w:val="28"/>
          <w:lang w:val="uk-UA"/>
        </w:rPr>
        <w:t>и</w:t>
      </w:r>
      <w:r w:rsidR="00405941" w:rsidRPr="00405941">
        <w:rPr>
          <w:rFonts w:ascii="Times New Roman" w:hAnsi="Times New Roman" w:cs="Times New Roman"/>
          <w:sz w:val="28"/>
          <w:szCs w:val="28"/>
          <w:lang w:val="uk-UA"/>
        </w:rPr>
        <w:t xml:space="preserve"> і окремо не пальпується.</w:t>
      </w:r>
      <w:r w:rsidR="00405941" w:rsidRPr="00405941">
        <w:rPr>
          <w:rFonts w:ascii="Times New Roman" w:hAnsi="Times New Roman" w:cs="Times New Roman"/>
          <w:sz w:val="28"/>
          <w:szCs w:val="28"/>
          <w:lang w:val="uk-UA"/>
        </w:rPr>
        <w:br/>
      </w:r>
      <w:r w:rsidR="00003C88">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 xml:space="preserve">Розсмоктування інфільтрату відбувається повільно. Наявність тривалого гарячкового періоду ( 3 </w:t>
      </w:r>
      <w:r w:rsidR="00003C88">
        <w:rPr>
          <w:rFonts w:ascii="Times New Roman" w:hAnsi="Times New Roman" w:cs="Times New Roman"/>
          <w:sz w:val="28"/>
          <w:szCs w:val="28"/>
          <w:lang w:val="uk-UA"/>
        </w:rPr>
        <w:t>–</w:t>
      </w:r>
      <w:r w:rsidR="00405941" w:rsidRPr="00405941">
        <w:rPr>
          <w:rFonts w:ascii="Times New Roman" w:hAnsi="Times New Roman" w:cs="Times New Roman"/>
          <w:sz w:val="28"/>
          <w:szCs w:val="28"/>
          <w:lang w:val="uk-UA"/>
        </w:rPr>
        <w:t xml:space="preserve"> 5</w:t>
      </w:r>
      <w:r w:rsidR="00003C88">
        <w:rPr>
          <w:rFonts w:ascii="Times New Roman" w:hAnsi="Times New Roman" w:cs="Times New Roman"/>
          <w:sz w:val="28"/>
          <w:szCs w:val="28"/>
          <w:lang w:val="uk-UA"/>
        </w:rPr>
        <w:t>тижнів</w:t>
      </w:r>
      <w:r w:rsidR="00405941" w:rsidRPr="00405941">
        <w:rPr>
          <w:rFonts w:ascii="Times New Roman" w:hAnsi="Times New Roman" w:cs="Times New Roman"/>
          <w:sz w:val="28"/>
          <w:szCs w:val="28"/>
          <w:lang w:val="uk-UA"/>
        </w:rPr>
        <w:t xml:space="preserve"> ) зазвичай свідчить про його нагноєнн</w:t>
      </w:r>
      <w:r w:rsidR="00003C88">
        <w:rPr>
          <w:rFonts w:ascii="Times New Roman" w:hAnsi="Times New Roman" w:cs="Times New Roman"/>
          <w:sz w:val="28"/>
          <w:szCs w:val="28"/>
          <w:lang w:val="uk-UA"/>
        </w:rPr>
        <w:t>я</w:t>
      </w:r>
      <w:r w:rsidR="00405941" w:rsidRPr="00405941">
        <w:rPr>
          <w:rFonts w:ascii="Times New Roman" w:hAnsi="Times New Roman" w:cs="Times New Roman"/>
          <w:sz w:val="28"/>
          <w:szCs w:val="28"/>
          <w:lang w:val="uk-UA"/>
        </w:rPr>
        <w:t xml:space="preserve"> . Гнійник утворюється найчастіше в бічному параметр</w:t>
      </w:r>
      <w:r w:rsidR="00003C88">
        <w:rPr>
          <w:rFonts w:ascii="Times New Roman" w:hAnsi="Times New Roman" w:cs="Times New Roman"/>
          <w:sz w:val="28"/>
          <w:szCs w:val="28"/>
          <w:lang w:val="uk-UA"/>
        </w:rPr>
        <w:t>ії</w:t>
      </w:r>
      <w:r w:rsidR="00405941" w:rsidRPr="00405941">
        <w:rPr>
          <w:rFonts w:ascii="Times New Roman" w:hAnsi="Times New Roman" w:cs="Times New Roman"/>
          <w:sz w:val="28"/>
          <w:szCs w:val="28"/>
          <w:lang w:val="uk-UA"/>
        </w:rPr>
        <w:t xml:space="preserve"> або позаду матки. При нагноєнні температура стає ремітуюч</w:t>
      </w:r>
      <w:r w:rsidR="00003C88">
        <w:rPr>
          <w:rFonts w:ascii="Times New Roman" w:hAnsi="Times New Roman" w:cs="Times New Roman"/>
          <w:sz w:val="28"/>
          <w:szCs w:val="28"/>
          <w:lang w:val="uk-UA"/>
        </w:rPr>
        <w:t>ою</w:t>
      </w:r>
      <w:r w:rsidR="00405941" w:rsidRPr="00405941">
        <w:rPr>
          <w:rFonts w:ascii="Times New Roman" w:hAnsi="Times New Roman" w:cs="Times New Roman"/>
          <w:sz w:val="28"/>
          <w:szCs w:val="28"/>
          <w:lang w:val="uk-UA"/>
        </w:rPr>
        <w:t xml:space="preserve"> , інфільтрат розм'якшується, з'являється флуктуація. </w:t>
      </w:r>
      <w:r w:rsidR="00003C88">
        <w:rPr>
          <w:rFonts w:ascii="Times New Roman" w:hAnsi="Times New Roman" w:cs="Times New Roman"/>
          <w:sz w:val="28"/>
          <w:szCs w:val="28"/>
          <w:lang w:val="uk-UA"/>
        </w:rPr>
        <w:t>Г</w:t>
      </w:r>
      <w:r w:rsidR="00405941" w:rsidRPr="00405941">
        <w:rPr>
          <w:rFonts w:ascii="Times New Roman" w:hAnsi="Times New Roman" w:cs="Times New Roman"/>
          <w:sz w:val="28"/>
          <w:szCs w:val="28"/>
          <w:lang w:val="uk-UA"/>
        </w:rPr>
        <w:t>нійник</w:t>
      </w:r>
      <w:r w:rsidR="00003C88">
        <w:rPr>
          <w:rFonts w:ascii="Times New Roman" w:hAnsi="Times New Roman" w:cs="Times New Roman"/>
          <w:sz w:val="28"/>
          <w:szCs w:val="28"/>
          <w:lang w:val="uk-UA"/>
        </w:rPr>
        <w:t>, що утворився,</w:t>
      </w:r>
      <w:r w:rsidR="00405941" w:rsidRPr="00405941">
        <w:rPr>
          <w:rFonts w:ascii="Times New Roman" w:hAnsi="Times New Roman" w:cs="Times New Roman"/>
          <w:sz w:val="28"/>
          <w:szCs w:val="28"/>
          <w:lang w:val="uk-UA"/>
        </w:rPr>
        <w:t xml:space="preserve"> може розкритися в сечовий міхур , пряму кишку, в піхву.</w:t>
      </w:r>
      <w:r w:rsidR="00405941" w:rsidRPr="00405941">
        <w:rPr>
          <w:rFonts w:ascii="Times New Roman" w:hAnsi="Times New Roman" w:cs="Times New Roman"/>
          <w:sz w:val="28"/>
          <w:szCs w:val="28"/>
          <w:lang w:val="uk-UA"/>
        </w:rPr>
        <w:br/>
      </w:r>
      <w:r w:rsidR="00003C88">
        <w:rPr>
          <w:rFonts w:ascii="Times New Roman" w:hAnsi="Times New Roman" w:cs="Times New Roman"/>
          <w:sz w:val="28"/>
          <w:szCs w:val="28"/>
          <w:lang w:val="uk-UA"/>
        </w:rPr>
        <w:t xml:space="preserve">         </w:t>
      </w:r>
      <w:r w:rsidR="006E5872">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Терапія полягає в зас</w:t>
      </w:r>
      <w:r w:rsidR="00003C88">
        <w:rPr>
          <w:rFonts w:ascii="Times New Roman" w:hAnsi="Times New Roman" w:cs="Times New Roman"/>
          <w:sz w:val="28"/>
          <w:szCs w:val="28"/>
          <w:lang w:val="uk-UA"/>
        </w:rPr>
        <w:t>тосуванні антибактеріального, п</w:t>
      </w:r>
      <w:r w:rsidR="00405941" w:rsidRPr="00405941">
        <w:rPr>
          <w:rFonts w:ascii="Times New Roman" w:hAnsi="Times New Roman" w:cs="Times New Roman"/>
          <w:sz w:val="28"/>
          <w:szCs w:val="28"/>
          <w:lang w:val="uk-UA"/>
        </w:rPr>
        <w:t>ос</w:t>
      </w:r>
      <w:r w:rsidR="00003C88">
        <w:rPr>
          <w:rFonts w:ascii="Times New Roman" w:hAnsi="Times New Roman" w:cs="Times New Roman"/>
          <w:sz w:val="28"/>
          <w:szCs w:val="28"/>
          <w:lang w:val="uk-UA"/>
        </w:rPr>
        <w:t>и</w:t>
      </w:r>
      <w:r w:rsidR="00405941" w:rsidRPr="00405941">
        <w:rPr>
          <w:rFonts w:ascii="Times New Roman" w:hAnsi="Times New Roman" w:cs="Times New Roman"/>
          <w:sz w:val="28"/>
          <w:szCs w:val="28"/>
          <w:lang w:val="uk-UA"/>
        </w:rPr>
        <w:t>ндро</w:t>
      </w:r>
      <w:r w:rsidR="00003C88">
        <w:rPr>
          <w:rFonts w:ascii="Times New Roman" w:hAnsi="Times New Roman" w:cs="Times New Roman"/>
          <w:sz w:val="28"/>
          <w:szCs w:val="28"/>
          <w:lang w:val="uk-UA"/>
        </w:rPr>
        <w:t xml:space="preserve">много </w:t>
      </w:r>
      <w:r w:rsidR="00405941" w:rsidRPr="00405941">
        <w:rPr>
          <w:rFonts w:ascii="Times New Roman" w:hAnsi="Times New Roman" w:cs="Times New Roman"/>
          <w:sz w:val="28"/>
          <w:szCs w:val="28"/>
          <w:lang w:val="uk-UA"/>
        </w:rPr>
        <w:t>лікування, місцев</w:t>
      </w:r>
      <w:r w:rsidR="00657954">
        <w:rPr>
          <w:rFonts w:ascii="Times New Roman" w:hAnsi="Times New Roman" w:cs="Times New Roman"/>
          <w:sz w:val="28"/>
          <w:szCs w:val="28"/>
          <w:lang w:val="uk-UA"/>
        </w:rPr>
        <w:t>ої</w:t>
      </w:r>
      <w:r w:rsidR="00405941" w:rsidRPr="00405941">
        <w:rPr>
          <w:rFonts w:ascii="Times New Roman" w:hAnsi="Times New Roman" w:cs="Times New Roman"/>
          <w:sz w:val="28"/>
          <w:szCs w:val="28"/>
          <w:lang w:val="uk-UA"/>
        </w:rPr>
        <w:t xml:space="preserve"> терапі</w:t>
      </w:r>
      <w:r w:rsidR="00657954">
        <w:rPr>
          <w:rFonts w:ascii="Times New Roman" w:hAnsi="Times New Roman" w:cs="Times New Roman"/>
          <w:sz w:val="28"/>
          <w:szCs w:val="28"/>
          <w:lang w:val="uk-UA"/>
        </w:rPr>
        <w:t>ї</w:t>
      </w:r>
      <w:r w:rsidR="00405941" w:rsidRPr="00405941">
        <w:rPr>
          <w:rFonts w:ascii="Times New Roman" w:hAnsi="Times New Roman" w:cs="Times New Roman"/>
          <w:sz w:val="28"/>
          <w:szCs w:val="28"/>
          <w:lang w:val="uk-UA"/>
        </w:rPr>
        <w:t xml:space="preserve"> (д</w:t>
      </w:r>
      <w:r w:rsidR="00003C88">
        <w:rPr>
          <w:rFonts w:ascii="Times New Roman" w:hAnsi="Times New Roman" w:cs="Times New Roman"/>
          <w:sz w:val="28"/>
          <w:szCs w:val="28"/>
          <w:lang w:val="uk-UA"/>
        </w:rPr>
        <w:t xml:space="preserve">имексид, </w:t>
      </w:r>
      <w:r w:rsidR="00657954">
        <w:rPr>
          <w:rFonts w:ascii="Times New Roman" w:hAnsi="Times New Roman" w:cs="Times New Roman"/>
          <w:sz w:val="28"/>
          <w:szCs w:val="28"/>
          <w:lang w:val="uk-UA"/>
        </w:rPr>
        <w:t>о</w:t>
      </w:r>
      <w:r w:rsidR="00003C88">
        <w:rPr>
          <w:rFonts w:ascii="Times New Roman" w:hAnsi="Times New Roman" w:cs="Times New Roman"/>
          <w:sz w:val="28"/>
          <w:szCs w:val="28"/>
          <w:lang w:val="uk-UA"/>
        </w:rPr>
        <w:t>флокаїн, гепаринова</w:t>
      </w:r>
      <w:r w:rsidR="00405941" w:rsidRPr="00405941">
        <w:rPr>
          <w:rFonts w:ascii="Times New Roman" w:hAnsi="Times New Roman" w:cs="Times New Roman"/>
          <w:sz w:val="28"/>
          <w:szCs w:val="28"/>
          <w:lang w:val="uk-UA"/>
        </w:rPr>
        <w:t xml:space="preserve"> мазь), фізіотерапі</w:t>
      </w:r>
      <w:r w:rsidR="00657954">
        <w:rPr>
          <w:rFonts w:ascii="Times New Roman" w:hAnsi="Times New Roman" w:cs="Times New Roman"/>
          <w:sz w:val="28"/>
          <w:szCs w:val="28"/>
          <w:lang w:val="uk-UA"/>
        </w:rPr>
        <w:t>ї</w:t>
      </w:r>
      <w:r w:rsidR="00405941" w:rsidRPr="00405941">
        <w:rPr>
          <w:rFonts w:ascii="Times New Roman" w:hAnsi="Times New Roman" w:cs="Times New Roman"/>
          <w:sz w:val="28"/>
          <w:szCs w:val="28"/>
          <w:lang w:val="uk-UA"/>
        </w:rPr>
        <w:t xml:space="preserve"> (магнітотерапія , лікувальний електрофорез і фонофорез). При нагноєнні показано </w:t>
      </w:r>
      <w:r w:rsidR="00003C88" w:rsidRPr="00405941">
        <w:rPr>
          <w:rFonts w:ascii="Times New Roman" w:hAnsi="Times New Roman" w:cs="Times New Roman"/>
          <w:sz w:val="28"/>
          <w:szCs w:val="28"/>
          <w:lang w:val="uk-UA"/>
        </w:rPr>
        <w:t>роз</w:t>
      </w:r>
      <w:r w:rsidR="00003C88">
        <w:rPr>
          <w:rFonts w:ascii="Times New Roman" w:hAnsi="Times New Roman" w:cs="Times New Roman"/>
          <w:sz w:val="28"/>
          <w:szCs w:val="28"/>
          <w:lang w:val="uk-UA"/>
        </w:rPr>
        <w:t xml:space="preserve">криття </w:t>
      </w:r>
      <w:r w:rsidR="00405941" w:rsidRPr="00405941">
        <w:rPr>
          <w:rFonts w:ascii="Times New Roman" w:hAnsi="Times New Roman" w:cs="Times New Roman"/>
          <w:sz w:val="28"/>
          <w:szCs w:val="28"/>
          <w:lang w:val="uk-UA"/>
        </w:rPr>
        <w:t xml:space="preserve"> абсцесу з широким дренуванням.</w:t>
      </w:r>
      <w:r w:rsidR="00405941" w:rsidRPr="00405941">
        <w:rPr>
          <w:rFonts w:ascii="Times New Roman" w:hAnsi="Times New Roman" w:cs="Times New Roman"/>
          <w:sz w:val="28"/>
          <w:szCs w:val="28"/>
          <w:lang w:val="uk-UA"/>
        </w:rPr>
        <w:br/>
      </w:r>
      <w:r w:rsidR="00003C88">
        <w:rPr>
          <w:rFonts w:ascii="Times New Roman" w:hAnsi="Times New Roman" w:cs="Times New Roman"/>
          <w:b/>
          <w:sz w:val="28"/>
          <w:szCs w:val="28"/>
          <w:lang w:val="uk-UA"/>
        </w:rPr>
        <w:t xml:space="preserve">                                      Розлитий</w:t>
      </w:r>
      <w:r w:rsidR="00405941" w:rsidRPr="00003C88">
        <w:rPr>
          <w:rFonts w:ascii="Times New Roman" w:hAnsi="Times New Roman" w:cs="Times New Roman"/>
          <w:b/>
          <w:sz w:val="28"/>
          <w:szCs w:val="28"/>
          <w:lang w:val="uk-UA"/>
        </w:rPr>
        <w:t xml:space="preserve"> перитоніт</w:t>
      </w:r>
      <w:r w:rsidR="00405941" w:rsidRPr="00405941">
        <w:rPr>
          <w:rFonts w:ascii="Times New Roman" w:hAnsi="Times New Roman" w:cs="Times New Roman"/>
          <w:sz w:val="28"/>
          <w:szCs w:val="28"/>
          <w:lang w:val="uk-UA"/>
        </w:rPr>
        <w:br/>
      </w:r>
      <w:r w:rsidR="009D4D05">
        <w:rPr>
          <w:rFonts w:ascii="Times New Roman" w:hAnsi="Times New Roman" w:cs="Times New Roman"/>
          <w:sz w:val="28"/>
          <w:szCs w:val="28"/>
          <w:lang w:val="uk-UA"/>
        </w:rPr>
        <w:t xml:space="preserve">        </w:t>
      </w:r>
      <w:r w:rsidR="00657954">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Розлит</w:t>
      </w:r>
      <w:r w:rsidR="009D4D05">
        <w:rPr>
          <w:rFonts w:ascii="Times New Roman" w:hAnsi="Times New Roman" w:cs="Times New Roman"/>
          <w:sz w:val="28"/>
          <w:szCs w:val="28"/>
          <w:lang w:val="uk-UA"/>
        </w:rPr>
        <w:t>ий</w:t>
      </w:r>
      <w:r w:rsidR="00405941" w:rsidRPr="00405941">
        <w:rPr>
          <w:rFonts w:ascii="Times New Roman" w:hAnsi="Times New Roman" w:cs="Times New Roman"/>
          <w:sz w:val="28"/>
          <w:szCs w:val="28"/>
          <w:lang w:val="uk-UA"/>
        </w:rPr>
        <w:t xml:space="preserve"> перитоніт - важке гнійне з</w:t>
      </w:r>
      <w:r w:rsidR="009D4D05">
        <w:rPr>
          <w:rFonts w:ascii="Times New Roman" w:hAnsi="Times New Roman" w:cs="Times New Roman"/>
          <w:sz w:val="28"/>
          <w:szCs w:val="28"/>
          <w:lang w:val="uk-UA"/>
        </w:rPr>
        <w:t>апалення очеревини.</w:t>
      </w:r>
      <w:r w:rsidR="00FA647A">
        <w:rPr>
          <w:rFonts w:ascii="Times New Roman" w:hAnsi="Times New Roman" w:cs="Times New Roman"/>
          <w:sz w:val="28"/>
          <w:szCs w:val="28"/>
          <w:lang w:val="uk-UA"/>
        </w:rPr>
        <w:t xml:space="preserve"> </w:t>
      </w:r>
      <w:r w:rsidR="009D4D05">
        <w:rPr>
          <w:rFonts w:ascii="Times New Roman" w:hAnsi="Times New Roman" w:cs="Times New Roman"/>
          <w:sz w:val="28"/>
          <w:szCs w:val="28"/>
          <w:lang w:val="uk-UA"/>
        </w:rPr>
        <w:t>Післяпологовий</w:t>
      </w:r>
      <w:r w:rsidR="00405941" w:rsidRPr="00405941">
        <w:rPr>
          <w:rFonts w:ascii="Times New Roman" w:hAnsi="Times New Roman" w:cs="Times New Roman"/>
          <w:sz w:val="28"/>
          <w:szCs w:val="28"/>
          <w:lang w:val="uk-UA"/>
        </w:rPr>
        <w:t xml:space="preserve"> перитоніт, є однією з форм післяпологової інфекції,</w:t>
      </w:r>
      <w:r w:rsidR="00FA647A">
        <w:rPr>
          <w:rFonts w:ascii="Times New Roman" w:hAnsi="Times New Roman" w:cs="Times New Roman"/>
          <w:sz w:val="28"/>
          <w:szCs w:val="28"/>
          <w:lang w:val="uk-UA"/>
        </w:rPr>
        <w:t xml:space="preserve"> </w:t>
      </w:r>
      <w:r w:rsidR="009D4D05">
        <w:rPr>
          <w:rFonts w:ascii="Times New Roman" w:hAnsi="Times New Roman" w:cs="Times New Roman"/>
          <w:sz w:val="28"/>
          <w:szCs w:val="28"/>
          <w:lang w:val="uk-UA"/>
        </w:rPr>
        <w:t>та</w:t>
      </w:r>
      <w:r w:rsidR="00405941" w:rsidRPr="00405941">
        <w:rPr>
          <w:rFonts w:ascii="Times New Roman" w:hAnsi="Times New Roman" w:cs="Times New Roman"/>
          <w:sz w:val="28"/>
          <w:szCs w:val="28"/>
          <w:lang w:val="uk-UA"/>
        </w:rPr>
        <w:t xml:space="preserve"> є наслідком поширення інфекції за межі матки на очеревину через маткові труби або лімф</w:t>
      </w:r>
      <w:r w:rsidR="009D4D05">
        <w:rPr>
          <w:rFonts w:ascii="Times New Roman" w:hAnsi="Times New Roman" w:cs="Times New Roman"/>
          <w:sz w:val="28"/>
          <w:szCs w:val="28"/>
          <w:lang w:val="uk-UA"/>
        </w:rPr>
        <w:t>о</w:t>
      </w:r>
      <w:r w:rsidR="00405941" w:rsidRPr="00405941">
        <w:rPr>
          <w:rFonts w:ascii="Times New Roman" w:hAnsi="Times New Roman" w:cs="Times New Roman"/>
          <w:sz w:val="28"/>
          <w:szCs w:val="28"/>
          <w:lang w:val="uk-UA"/>
        </w:rPr>
        <w:t>генним шляхом.</w:t>
      </w:r>
      <w:r w:rsidR="00405941" w:rsidRPr="00405941">
        <w:rPr>
          <w:rFonts w:ascii="Times New Roman" w:hAnsi="Times New Roman" w:cs="Times New Roman"/>
          <w:sz w:val="28"/>
          <w:szCs w:val="28"/>
          <w:lang w:val="uk-UA"/>
        </w:rPr>
        <w:br/>
      </w:r>
      <w:r w:rsidR="009D4D05">
        <w:rPr>
          <w:rFonts w:ascii="Times New Roman" w:hAnsi="Times New Roman" w:cs="Times New Roman"/>
          <w:sz w:val="28"/>
          <w:szCs w:val="28"/>
          <w:lang w:val="uk-UA"/>
        </w:rPr>
        <w:t xml:space="preserve">       </w:t>
      </w:r>
      <w:r w:rsidR="00FA647A">
        <w:rPr>
          <w:rFonts w:ascii="Times New Roman" w:hAnsi="Times New Roman" w:cs="Times New Roman"/>
          <w:sz w:val="28"/>
          <w:szCs w:val="28"/>
          <w:lang w:val="uk-UA"/>
        </w:rPr>
        <w:tab/>
      </w:r>
      <w:r w:rsidR="009D4D05">
        <w:rPr>
          <w:rFonts w:ascii="Times New Roman" w:hAnsi="Times New Roman" w:cs="Times New Roman"/>
          <w:sz w:val="28"/>
          <w:szCs w:val="28"/>
          <w:lang w:val="uk-UA"/>
        </w:rPr>
        <w:t>Перитоніт після кесаревого</w:t>
      </w:r>
      <w:r w:rsidR="00405941" w:rsidRPr="00405941">
        <w:rPr>
          <w:rFonts w:ascii="Times New Roman" w:hAnsi="Times New Roman" w:cs="Times New Roman"/>
          <w:sz w:val="28"/>
          <w:szCs w:val="28"/>
          <w:lang w:val="uk-UA"/>
        </w:rPr>
        <w:t xml:space="preserve"> розтину є наслідком нагноєння і розходження швів на матці.</w:t>
      </w:r>
      <w:r w:rsidR="00405941" w:rsidRPr="00405941">
        <w:rPr>
          <w:rFonts w:ascii="Times New Roman" w:hAnsi="Times New Roman" w:cs="Times New Roman"/>
          <w:sz w:val="28"/>
          <w:szCs w:val="28"/>
          <w:lang w:val="uk-UA"/>
        </w:rPr>
        <w:br/>
      </w:r>
      <w:r w:rsidR="009D4D05">
        <w:rPr>
          <w:rFonts w:ascii="Times New Roman" w:hAnsi="Times New Roman" w:cs="Times New Roman"/>
          <w:sz w:val="28"/>
          <w:szCs w:val="28"/>
          <w:lang w:val="uk-UA"/>
        </w:rPr>
        <w:t xml:space="preserve">       </w:t>
      </w:r>
      <w:r w:rsidR="00FA647A">
        <w:rPr>
          <w:rFonts w:ascii="Times New Roman" w:hAnsi="Times New Roman" w:cs="Times New Roman"/>
          <w:sz w:val="28"/>
          <w:szCs w:val="28"/>
          <w:lang w:val="uk-UA"/>
        </w:rPr>
        <w:tab/>
      </w:r>
      <w:r w:rsidR="009D4D05">
        <w:rPr>
          <w:rFonts w:ascii="Times New Roman" w:hAnsi="Times New Roman" w:cs="Times New Roman"/>
          <w:sz w:val="28"/>
          <w:szCs w:val="28"/>
          <w:lang w:val="uk-UA"/>
        </w:rPr>
        <w:t>Крім того, післяпологовий</w:t>
      </w:r>
      <w:r w:rsidR="00405941" w:rsidRPr="00405941">
        <w:rPr>
          <w:rFonts w:ascii="Times New Roman" w:hAnsi="Times New Roman" w:cs="Times New Roman"/>
          <w:sz w:val="28"/>
          <w:szCs w:val="28"/>
          <w:lang w:val="uk-UA"/>
        </w:rPr>
        <w:t xml:space="preserve"> перитоніт може бути проявом своє</w:t>
      </w:r>
      <w:r w:rsidR="009D4D05">
        <w:rPr>
          <w:rFonts w:ascii="Times New Roman" w:hAnsi="Times New Roman" w:cs="Times New Roman"/>
          <w:sz w:val="28"/>
          <w:szCs w:val="28"/>
          <w:lang w:val="uk-UA"/>
        </w:rPr>
        <w:t>рідного метастазування септичної</w:t>
      </w:r>
      <w:r w:rsidR="00405941" w:rsidRPr="00405941">
        <w:rPr>
          <w:rFonts w:ascii="Times New Roman" w:hAnsi="Times New Roman" w:cs="Times New Roman"/>
          <w:sz w:val="28"/>
          <w:szCs w:val="28"/>
          <w:lang w:val="uk-UA"/>
        </w:rPr>
        <w:t xml:space="preserve"> інфекції.</w:t>
      </w:r>
      <w:r w:rsidR="00405941" w:rsidRPr="00405941">
        <w:rPr>
          <w:rFonts w:ascii="Times New Roman" w:hAnsi="Times New Roman" w:cs="Times New Roman"/>
          <w:sz w:val="28"/>
          <w:szCs w:val="28"/>
          <w:lang w:val="uk-UA"/>
        </w:rPr>
        <w:br/>
      </w:r>
      <w:r w:rsidR="009D4D05">
        <w:rPr>
          <w:rFonts w:ascii="Times New Roman" w:hAnsi="Times New Roman" w:cs="Times New Roman"/>
          <w:sz w:val="28"/>
          <w:szCs w:val="28"/>
          <w:lang w:val="uk-UA"/>
        </w:rPr>
        <w:t xml:space="preserve">      </w:t>
      </w:r>
      <w:r w:rsidR="00FA647A">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Після</w:t>
      </w:r>
      <w:r w:rsidR="009D4D05">
        <w:rPr>
          <w:rFonts w:ascii="Times New Roman" w:hAnsi="Times New Roman" w:cs="Times New Roman"/>
          <w:sz w:val="28"/>
          <w:szCs w:val="28"/>
          <w:lang w:val="uk-UA"/>
        </w:rPr>
        <w:t>пологовий</w:t>
      </w:r>
      <w:r w:rsidR="00405941" w:rsidRPr="00405941">
        <w:rPr>
          <w:rFonts w:ascii="Times New Roman" w:hAnsi="Times New Roman" w:cs="Times New Roman"/>
          <w:sz w:val="28"/>
          <w:szCs w:val="28"/>
          <w:lang w:val="uk-UA"/>
        </w:rPr>
        <w:t xml:space="preserve"> перитоніт зазвичай характеризується трьома фазами розвитку. Перша фаза - ексудативна - характеризується максимальним проявом захисних реакцій. Спочатку відбувається гіперемія очеревини, серозний ексудат, багатий лейкоцитами і фібрином. При наростанні лейкоцитів і фібрину ексудат стає гнійним. До захисних механізмів </w:t>
      </w:r>
      <w:r w:rsidR="00405941" w:rsidRPr="00405941">
        <w:rPr>
          <w:rFonts w:ascii="Times New Roman" w:hAnsi="Times New Roman" w:cs="Times New Roman"/>
          <w:sz w:val="28"/>
          <w:szCs w:val="28"/>
          <w:lang w:val="uk-UA"/>
        </w:rPr>
        <w:lastRenderedPageBreak/>
        <w:t>відноситься і відіграє велику роль фагоцитоз, випадання фібрину, бактерицидні властивості рідкої частини ексудату.</w:t>
      </w:r>
      <w:r w:rsidR="00FA647A">
        <w:rPr>
          <w:rFonts w:ascii="Times New Roman" w:hAnsi="Times New Roman" w:cs="Times New Roman"/>
          <w:sz w:val="28"/>
          <w:szCs w:val="28"/>
          <w:lang w:val="uk-UA"/>
        </w:rPr>
        <w:t xml:space="preserve"> </w:t>
      </w:r>
    </w:p>
    <w:p w:rsidR="00FA647A" w:rsidRDefault="00405941" w:rsidP="00FA647A">
      <w:pPr>
        <w:spacing w:after="0" w:line="360" w:lineRule="auto"/>
        <w:ind w:firstLine="708"/>
        <w:rPr>
          <w:rFonts w:ascii="Times New Roman" w:hAnsi="Times New Roman" w:cs="Times New Roman"/>
          <w:sz w:val="28"/>
          <w:szCs w:val="28"/>
          <w:lang w:val="uk-UA"/>
        </w:rPr>
      </w:pPr>
      <w:r w:rsidRPr="00405941">
        <w:rPr>
          <w:rFonts w:ascii="Times New Roman" w:hAnsi="Times New Roman" w:cs="Times New Roman"/>
          <w:sz w:val="28"/>
          <w:szCs w:val="28"/>
          <w:lang w:val="uk-UA"/>
        </w:rPr>
        <w:t>Друга фаза - це інтенсивне розмноження мікробів, резорбція токсинів і придушення захисних механізмів. Розвивається інтоксикація організму, припиняється больовий синдром, зменшується напруга м'язів живота, відбувається різке розширення судин черевної порожнини, парез кишечника. Наростає згущення крові, метеоризм, відсутність перистальтичних рухів киш</w:t>
      </w:r>
      <w:r w:rsidR="00FA647A">
        <w:rPr>
          <w:rFonts w:ascii="Times New Roman" w:hAnsi="Times New Roman" w:cs="Times New Roman"/>
          <w:sz w:val="28"/>
          <w:szCs w:val="28"/>
          <w:lang w:val="uk-UA"/>
        </w:rPr>
        <w:t>ківника</w:t>
      </w:r>
      <w:r w:rsidRPr="00405941">
        <w:rPr>
          <w:rFonts w:ascii="Times New Roman" w:hAnsi="Times New Roman" w:cs="Times New Roman"/>
          <w:sz w:val="28"/>
          <w:szCs w:val="28"/>
          <w:lang w:val="uk-UA"/>
        </w:rPr>
        <w:t xml:space="preserve"> , що призводить до застою крові в портальній системі. В результаті токсичного впливу і порушення кровообігу виникають дистрофічні зміни в паренхіматозних органах. Порушуються всі види обміну речовин, фаза захисту наднирників переходить у фазу виснаження.</w:t>
      </w:r>
      <w:r w:rsidR="00FA647A">
        <w:rPr>
          <w:rFonts w:ascii="Times New Roman" w:hAnsi="Times New Roman" w:cs="Times New Roman"/>
          <w:sz w:val="28"/>
          <w:szCs w:val="28"/>
          <w:lang w:val="uk-UA"/>
        </w:rPr>
        <w:t xml:space="preserve"> </w:t>
      </w:r>
    </w:p>
    <w:p w:rsidR="00405941" w:rsidRPr="00405941" w:rsidRDefault="00405941" w:rsidP="00FA647A">
      <w:pPr>
        <w:spacing w:after="0" w:line="360" w:lineRule="auto"/>
        <w:ind w:firstLine="708"/>
        <w:rPr>
          <w:rFonts w:ascii="Times New Roman" w:eastAsia="Times New Roman" w:hAnsi="Times New Roman" w:cs="Times New Roman"/>
          <w:sz w:val="28"/>
          <w:szCs w:val="28"/>
          <w:lang w:val="uk-UA" w:eastAsia="ru-RU"/>
        </w:rPr>
      </w:pPr>
      <w:r w:rsidRPr="00405941">
        <w:rPr>
          <w:rFonts w:ascii="Times New Roman" w:hAnsi="Times New Roman" w:cs="Times New Roman"/>
          <w:sz w:val="28"/>
          <w:szCs w:val="28"/>
          <w:lang w:val="uk-UA"/>
        </w:rPr>
        <w:t>Третя фаза - термінальна стадія, коли відбувається утворення абсцесів у черевній порожнині, дистрофія органів і тканин,</w:t>
      </w:r>
      <w:r w:rsidR="009D4D05">
        <w:rPr>
          <w:rFonts w:ascii="Times New Roman" w:hAnsi="Times New Roman" w:cs="Times New Roman"/>
          <w:sz w:val="28"/>
          <w:szCs w:val="28"/>
          <w:lang w:val="uk-UA"/>
        </w:rPr>
        <w:t xml:space="preserve"> що</w:t>
      </w:r>
      <w:r w:rsidRPr="00405941">
        <w:rPr>
          <w:rFonts w:ascii="Times New Roman" w:hAnsi="Times New Roman" w:cs="Times New Roman"/>
          <w:sz w:val="28"/>
          <w:szCs w:val="28"/>
          <w:lang w:val="uk-UA"/>
        </w:rPr>
        <w:t xml:space="preserve"> швидко </w:t>
      </w:r>
      <w:r w:rsidR="009D4D05">
        <w:rPr>
          <w:rFonts w:ascii="Times New Roman" w:hAnsi="Times New Roman" w:cs="Times New Roman"/>
          <w:sz w:val="28"/>
          <w:szCs w:val="28"/>
          <w:lang w:val="uk-UA"/>
        </w:rPr>
        <w:t>призводить</w:t>
      </w:r>
      <w:r w:rsidRPr="00405941">
        <w:rPr>
          <w:rFonts w:ascii="Times New Roman" w:hAnsi="Times New Roman" w:cs="Times New Roman"/>
          <w:sz w:val="28"/>
          <w:szCs w:val="28"/>
          <w:lang w:val="uk-UA"/>
        </w:rPr>
        <w:t xml:space="preserve"> до летального результату.</w:t>
      </w:r>
      <w:r w:rsidRPr="00405941">
        <w:rPr>
          <w:rFonts w:ascii="Times New Roman" w:hAnsi="Times New Roman" w:cs="Times New Roman"/>
          <w:sz w:val="28"/>
          <w:szCs w:val="28"/>
          <w:lang w:val="uk-UA"/>
        </w:rPr>
        <w:br/>
      </w:r>
      <w:r w:rsidR="009D4D05">
        <w:rPr>
          <w:rFonts w:ascii="Times New Roman" w:hAnsi="Times New Roman" w:cs="Times New Roman"/>
          <w:sz w:val="28"/>
          <w:szCs w:val="28"/>
          <w:lang w:val="uk-UA"/>
        </w:rPr>
        <w:t xml:space="preserve">       </w:t>
      </w:r>
      <w:r w:rsidR="00FA647A">
        <w:rPr>
          <w:rFonts w:ascii="Times New Roman" w:hAnsi="Times New Roman" w:cs="Times New Roman"/>
          <w:sz w:val="28"/>
          <w:szCs w:val="28"/>
          <w:lang w:val="uk-UA"/>
        </w:rPr>
        <w:tab/>
      </w:r>
      <w:r w:rsidRPr="00405941">
        <w:rPr>
          <w:rFonts w:ascii="Times New Roman" w:hAnsi="Times New Roman" w:cs="Times New Roman"/>
          <w:sz w:val="28"/>
          <w:szCs w:val="28"/>
          <w:lang w:val="uk-UA"/>
        </w:rPr>
        <w:t>Клініка характеризується важким загальним станом, тахікардією 120-140 уд/хв, вираженим больовим синдромом, напругою передньої черевної стінки, блювотою, метеоризмом. У післяпологовому періоді цей типовий симптомокомплекс зустрічається вкрай рідко. Після</w:t>
      </w:r>
      <w:r w:rsidR="00E049CD">
        <w:rPr>
          <w:rFonts w:ascii="Times New Roman" w:hAnsi="Times New Roman" w:cs="Times New Roman"/>
          <w:sz w:val="28"/>
          <w:szCs w:val="28"/>
          <w:lang w:val="uk-UA"/>
        </w:rPr>
        <w:t>пологовий</w:t>
      </w:r>
      <w:r w:rsidRPr="00405941">
        <w:rPr>
          <w:rFonts w:ascii="Times New Roman" w:hAnsi="Times New Roman" w:cs="Times New Roman"/>
          <w:sz w:val="28"/>
          <w:szCs w:val="28"/>
          <w:lang w:val="uk-UA"/>
        </w:rPr>
        <w:t xml:space="preserve"> пер</w:t>
      </w:r>
      <w:r w:rsidR="00E049CD">
        <w:rPr>
          <w:rFonts w:ascii="Times New Roman" w:hAnsi="Times New Roman" w:cs="Times New Roman"/>
          <w:sz w:val="28"/>
          <w:szCs w:val="28"/>
          <w:lang w:val="uk-UA"/>
        </w:rPr>
        <w:t>итоніт проявляється через 2-3 до</w:t>
      </w:r>
      <w:r w:rsidRPr="00405941">
        <w:rPr>
          <w:rFonts w:ascii="Times New Roman" w:hAnsi="Times New Roman" w:cs="Times New Roman"/>
          <w:sz w:val="28"/>
          <w:szCs w:val="28"/>
          <w:lang w:val="uk-UA"/>
        </w:rPr>
        <w:t>б</w:t>
      </w:r>
      <w:r w:rsidR="00E049CD">
        <w:rPr>
          <w:rFonts w:ascii="Times New Roman" w:hAnsi="Times New Roman" w:cs="Times New Roman"/>
          <w:sz w:val="28"/>
          <w:szCs w:val="28"/>
          <w:lang w:val="uk-UA"/>
        </w:rPr>
        <w:t>и</w:t>
      </w:r>
      <w:r w:rsidRPr="00405941">
        <w:rPr>
          <w:rFonts w:ascii="Times New Roman" w:hAnsi="Times New Roman" w:cs="Times New Roman"/>
          <w:sz w:val="28"/>
          <w:szCs w:val="28"/>
          <w:lang w:val="uk-UA"/>
        </w:rPr>
        <w:t xml:space="preserve"> після пологів. Температурна реакц</w:t>
      </w:r>
      <w:r w:rsidR="00E049CD">
        <w:rPr>
          <w:rFonts w:ascii="Times New Roman" w:hAnsi="Times New Roman" w:cs="Times New Roman"/>
          <w:sz w:val="28"/>
          <w:szCs w:val="28"/>
          <w:lang w:val="uk-UA"/>
        </w:rPr>
        <w:t>ія може бути різною від субфібрильної</w:t>
      </w:r>
      <w:r w:rsidRPr="00405941">
        <w:rPr>
          <w:rFonts w:ascii="Times New Roman" w:hAnsi="Times New Roman" w:cs="Times New Roman"/>
          <w:sz w:val="28"/>
          <w:szCs w:val="28"/>
          <w:lang w:val="uk-UA"/>
        </w:rPr>
        <w:t xml:space="preserve"> до високих цифр. Частота пульсу 100 уд/хв, нерідко не відповідає температурі тіла, дихання часте, поверхневе, язик вологий, з'являється нудота, здуття живота. Живіт помірно болючий, здутий, матка збільшена, без чітких контурів, м'яка, болюча при пальпації. Симптоми подразнення очеревини відсутні або слабо</w:t>
      </w:r>
      <w:r w:rsidR="00E049CD">
        <w:rPr>
          <w:rFonts w:ascii="Times New Roman" w:hAnsi="Times New Roman" w:cs="Times New Roman"/>
          <w:sz w:val="28"/>
          <w:szCs w:val="28"/>
          <w:lang w:val="uk-UA"/>
        </w:rPr>
        <w:t>позитивні</w:t>
      </w:r>
      <w:r w:rsidRPr="00405941">
        <w:rPr>
          <w:rFonts w:ascii="Times New Roman" w:hAnsi="Times New Roman" w:cs="Times New Roman"/>
          <w:sz w:val="28"/>
          <w:szCs w:val="28"/>
          <w:lang w:val="uk-UA"/>
        </w:rPr>
        <w:t>. При перкусії в нижніх відділах живота притуплення, перистальтика млява, живіт роздутий, гази відходять погано. Медикаме</w:t>
      </w:r>
      <w:r w:rsidR="00E049CD">
        <w:rPr>
          <w:rFonts w:ascii="Times New Roman" w:hAnsi="Times New Roman" w:cs="Times New Roman"/>
          <w:sz w:val="28"/>
          <w:szCs w:val="28"/>
          <w:lang w:val="uk-UA"/>
        </w:rPr>
        <w:t>нтозна стимуляція перистальтики</w:t>
      </w:r>
      <w:r w:rsidRPr="00405941">
        <w:rPr>
          <w:rFonts w:ascii="Times New Roman" w:hAnsi="Times New Roman" w:cs="Times New Roman"/>
          <w:sz w:val="28"/>
          <w:szCs w:val="28"/>
          <w:lang w:val="uk-UA"/>
        </w:rPr>
        <w:t>, включаючи перидуральну анестезію, дають короткочасний ефект. При вагінальному дослідженні субінвалюція матки, матка м'яка, болюча , виділення кров'янист</w:t>
      </w:r>
      <w:r w:rsidR="00FA647A">
        <w:rPr>
          <w:rFonts w:ascii="Times New Roman" w:hAnsi="Times New Roman" w:cs="Times New Roman"/>
          <w:sz w:val="28"/>
          <w:szCs w:val="28"/>
          <w:lang w:val="uk-UA"/>
        </w:rPr>
        <w:t>о</w:t>
      </w:r>
      <w:r w:rsidRPr="00405941">
        <w:rPr>
          <w:rFonts w:ascii="Times New Roman" w:hAnsi="Times New Roman" w:cs="Times New Roman"/>
          <w:sz w:val="28"/>
          <w:szCs w:val="28"/>
          <w:lang w:val="uk-UA"/>
        </w:rPr>
        <w:t>-гн</w:t>
      </w:r>
      <w:r w:rsidR="00FA647A">
        <w:rPr>
          <w:rFonts w:ascii="Times New Roman" w:hAnsi="Times New Roman" w:cs="Times New Roman"/>
          <w:sz w:val="28"/>
          <w:szCs w:val="28"/>
          <w:lang w:val="uk-UA"/>
        </w:rPr>
        <w:t>о</w:t>
      </w:r>
      <w:r w:rsidRPr="00405941">
        <w:rPr>
          <w:rFonts w:ascii="Times New Roman" w:hAnsi="Times New Roman" w:cs="Times New Roman"/>
          <w:sz w:val="28"/>
          <w:szCs w:val="28"/>
          <w:lang w:val="uk-UA"/>
        </w:rPr>
        <w:t xml:space="preserve">йні. У загальному аналізі крові анемія, зсув вліво, прискорена </w:t>
      </w:r>
      <w:r w:rsidRPr="00405941">
        <w:rPr>
          <w:rFonts w:ascii="Times New Roman" w:hAnsi="Times New Roman" w:cs="Times New Roman"/>
          <w:sz w:val="28"/>
          <w:szCs w:val="28"/>
          <w:lang w:val="uk-UA"/>
        </w:rPr>
        <w:lastRenderedPageBreak/>
        <w:t xml:space="preserve">ШОЕ, </w:t>
      </w:r>
      <w:r w:rsidR="00E049CD">
        <w:rPr>
          <w:rFonts w:ascii="Times New Roman" w:hAnsi="Times New Roman" w:cs="Times New Roman"/>
          <w:sz w:val="28"/>
          <w:szCs w:val="28"/>
          <w:lang w:val="uk-UA"/>
        </w:rPr>
        <w:t>зростання</w:t>
      </w:r>
      <w:r w:rsidRPr="00405941">
        <w:rPr>
          <w:rFonts w:ascii="Times New Roman" w:hAnsi="Times New Roman" w:cs="Times New Roman"/>
          <w:sz w:val="28"/>
          <w:szCs w:val="28"/>
          <w:lang w:val="uk-UA"/>
        </w:rPr>
        <w:t xml:space="preserve"> показників печінкових проб (зростання активності трансаміназ і кислотно -лужної рівноваги, дефіцит калію).</w:t>
      </w:r>
    </w:p>
    <w:p w:rsidR="00686E8C" w:rsidRDefault="00E049CD" w:rsidP="00686E8C">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Післяпологовий</w:t>
      </w:r>
      <w:r w:rsidR="00405941" w:rsidRPr="00405941">
        <w:rPr>
          <w:rFonts w:ascii="Times New Roman" w:hAnsi="Times New Roman" w:cs="Times New Roman"/>
          <w:b/>
          <w:sz w:val="28"/>
          <w:szCs w:val="28"/>
          <w:lang w:val="uk-UA"/>
        </w:rPr>
        <w:t xml:space="preserve"> сепсис</w:t>
      </w:r>
      <w:r w:rsidR="00405941" w:rsidRPr="00405941">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Сепсис виникає в більш пізні терміни, ніж ендометрит, а саме на 6-17 добу з продромальни</w:t>
      </w:r>
      <w:r>
        <w:rPr>
          <w:rFonts w:ascii="Times New Roman" w:hAnsi="Times New Roman" w:cs="Times New Roman"/>
          <w:sz w:val="28"/>
          <w:szCs w:val="28"/>
          <w:lang w:val="uk-UA"/>
        </w:rPr>
        <w:t>м</w:t>
      </w:r>
      <w:r w:rsidR="00405941" w:rsidRPr="00405941">
        <w:rPr>
          <w:rFonts w:ascii="Times New Roman" w:hAnsi="Times New Roman" w:cs="Times New Roman"/>
          <w:sz w:val="28"/>
          <w:szCs w:val="28"/>
          <w:lang w:val="uk-UA"/>
        </w:rPr>
        <w:t xml:space="preserve"> період</w:t>
      </w:r>
      <w:r>
        <w:rPr>
          <w:rFonts w:ascii="Times New Roman" w:hAnsi="Times New Roman" w:cs="Times New Roman"/>
          <w:sz w:val="28"/>
          <w:szCs w:val="28"/>
          <w:lang w:val="uk-UA"/>
        </w:rPr>
        <w:t>ом</w:t>
      </w:r>
      <w:r w:rsidR="00405941" w:rsidRPr="00405941">
        <w:rPr>
          <w:rFonts w:ascii="Times New Roman" w:hAnsi="Times New Roman" w:cs="Times New Roman"/>
          <w:sz w:val="28"/>
          <w:szCs w:val="28"/>
          <w:lang w:val="uk-UA"/>
        </w:rPr>
        <w:t xml:space="preserve"> 3-5 діб. Хворі пред'являють скарги на нездужання, головний біль, втрату апетиту, блідість шкірних покр</w:t>
      </w:r>
      <w:r w:rsidR="00FA647A">
        <w:rPr>
          <w:rFonts w:ascii="Times New Roman" w:hAnsi="Times New Roman" w:cs="Times New Roman"/>
          <w:sz w:val="28"/>
          <w:szCs w:val="28"/>
          <w:lang w:val="uk-UA"/>
        </w:rPr>
        <w:t>о</w:t>
      </w:r>
      <w:r w:rsidR="00405941" w:rsidRPr="00405941">
        <w:rPr>
          <w:rFonts w:ascii="Times New Roman" w:hAnsi="Times New Roman" w:cs="Times New Roman"/>
          <w:sz w:val="28"/>
          <w:szCs w:val="28"/>
          <w:lang w:val="uk-UA"/>
        </w:rPr>
        <w:t>ві</w:t>
      </w:r>
      <w:r>
        <w:rPr>
          <w:rFonts w:ascii="Times New Roman" w:hAnsi="Times New Roman" w:cs="Times New Roman"/>
          <w:sz w:val="28"/>
          <w:szCs w:val="28"/>
          <w:lang w:val="uk-UA"/>
        </w:rPr>
        <w:t>в, субфібрильну</w:t>
      </w:r>
      <w:r w:rsidR="00405941" w:rsidRPr="00405941">
        <w:rPr>
          <w:rFonts w:ascii="Times New Roman" w:hAnsi="Times New Roman" w:cs="Times New Roman"/>
          <w:sz w:val="28"/>
          <w:szCs w:val="28"/>
          <w:lang w:val="uk-UA"/>
        </w:rPr>
        <w:t xml:space="preserve"> температуру</w:t>
      </w:r>
      <w:r>
        <w:rPr>
          <w:rFonts w:ascii="Times New Roman" w:hAnsi="Times New Roman" w:cs="Times New Roman"/>
          <w:sz w:val="28"/>
          <w:szCs w:val="28"/>
          <w:lang w:val="uk-UA"/>
        </w:rPr>
        <w:t>,</w:t>
      </w:r>
      <w:r w:rsidR="00405941" w:rsidRPr="00405941">
        <w:rPr>
          <w:rFonts w:ascii="Times New Roman" w:hAnsi="Times New Roman" w:cs="Times New Roman"/>
          <w:sz w:val="28"/>
          <w:szCs w:val="28"/>
          <w:lang w:val="uk-UA"/>
        </w:rPr>
        <w:t xml:space="preserve"> невідповідну частоті пульсу, нерізку гіпотензію, порушення психіки внаслідок інтоксикації .</w:t>
      </w:r>
      <w:r w:rsidR="00405941" w:rsidRPr="0040594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FA647A">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Прогресуюча тахікардія, висока температура тіла з ознобом, потовиділення, тахіпное, адинамія, підкріплюються лабораторними та бактеріологічними дослідженнями. Одночасно з'являют</w:t>
      </w:r>
      <w:r w:rsidR="008E3287">
        <w:rPr>
          <w:rFonts w:ascii="Times New Roman" w:hAnsi="Times New Roman" w:cs="Times New Roman"/>
          <w:sz w:val="28"/>
          <w:szCs w:val="28"/>
          <w:lang w:val="uk-UA"/>
        </w:rPr>
        <w:t>ься або посилюються субінволюція</w:t>
      </w:r>
      <w:r w:rsidR="00405941" w:rsidRPr="00405941">
        <w:rPr>
          <w:rFonts w:ascii="Times New Roman" w:hAnsi="Times New Roman" w:cs="Times New Roman"/>
          <w:sz w:val="28"/>
          <w:szCs w:val="28"/>
          <w:lang w:val="uk-UA"/>
        </w:rPr>
        <w:t xml:space="preserve"> матки, хворобливість і тістоподібний характер збільшеної матки, кров'янисті або кров'янист</w:t>
      </w:r>
      <w:r w:rsidR="008E3287">
        <w:rPr>
          <w:rFonts w:ascii="Times New Roman" w:hAnsi="Times New Roman" w:cs="Times New Roman"/>
          <w:sz w:val="28"/>
          <w:szCs w:val="28"/>
          <w:lang w:val="uk-UA"/>
        </w:rPr>
        <w:t>о</w:t>
      </w:r>
      <w:r w:rsidR="00405941" w:rsidRPr="00405941">
        <w:rPr>
          <w:rFonts w:ascii="Times New Roman" w:hAnsi="Times New Roman" w:cs="Times New Roman"/>
          <w:sz w:val="28"/>
          <w:szCs w:val="28"/>
          <w:lang w:val="uk-UA"/>
        </w:rPr>
        <w:t>-гн</w:t>
      </w:r>
      <w:r w:rsidR="00FA647A">
        <w:rPr>
          <w:rFonts w:ascii="Times New Roman" w:hAnsi="Times New Roman" w:cs="Times New Roman"/>
          <w:sz w:val="28"/>
          <w:szCs w:val="28"/>
          <w:lang w:val="uk-UA"/>
        </w:rPr>
        <w:t>о</w:t>
      </w:r>
      <w:r w:rsidR="00405941" w:rsidRPr="00405941">
        <w:rPr>
          <w:rFonts w:ascii="Times New Roman" w:hAnsi="Times New Roman" w:cs="Times New Roman"/>
          <w:sz w:val="28"/>
          <w:szCs w:val="28"/>
          <w:lang w:val="uk-UA"/>
        </w:rPr>
        <w:t xml:space="preserve">йні виділення, іноді з неприємним запахом. У крові нейтрофільний лейкоцитоз із зсувом формули вліво, токсична зернистість нейтрофілів, поява юних форм. Далі з'являється гіпохромна або залізодефіцитна анемія, іноді на перший план виступають симптоми </w:t>
      </w:r>
      <w:r w:rsidR="008E3287">
        <w:rPr>
          <w:rFonts w:ascii="Times New Roman" w:hAnsi="Times New Roman" w:cs="Times New Roman"/>
          <w:sz w:val="28"/>
          <w:szCs w:val="28"/>
          <w:lang w:val="uk-UA"/>
        </w:rPr>
        <w:t>ниркової недостатності з оліго-</w:t>
      </w:r>
      <w:r w:rsidR="00405941" w:rsidRPr="00405941">
        <w:rPr>
          <w:rFonts w:ascii="Times New Roman" w:hAnsi="Times New Roman" w:cs="Times New Roman"/>
          <w:sz w:val="28"/>
          <w:szCs w:val="28"/>
          <w:lang w:val="uk-UA"/>
        </w:rPr>
        <w:t>анурією і протеїнурією. В осаді сечі велика кількість лейкоцитів і бактерій. Можливо приєднання ДВС- синдрому, що клінічно проявляється погіршенням периферичної, органної та центральної гемодинаміки. В аналізах тромбоцитопенія, зниження вмісту фібриногену та інших факторів згортання крові. Клінічно у хворих характерна пет</w:t>
      </w:r>
      <w:r w:rsidR="008E3287">
        <w:rPr>
          <w:rFonts w:ascii="Times New Roman" w:hAnsi="Times New Roman" w:cs="Times New Roman"/>
          <w:sz w:val="28"/>
          <w:szCs w:val="28"/>
          <w:lang w:val="uk-UA"/>
        </w:rPr>
        <w:t>ехіальна</w:t>
      </w:r>
      <w:r w:rsidR="00405941" w:rsidRPr="00405941">
        <w:rPr>
          <w:rFonts w:ascii="Times New Roman" w:hAnsi="Times New Roman" w:cs="Times New Roman"/>
          <w:sz w:val="28"/>
          <w:szCs w:val="28"/>
          <w:lang w:val="uk-UA"/>
        </w:rPr>
        <w:t xml:space="preserve"> висип</w:t>
      </w:r>
      <w:r w:rsidR="008E3287">
        <w:rPr>
          <w:rFonts w:ascii="Times New Roman" w:hAnsi="Times New Roman" w:cs="Times New Roman"/>
          <w:sz w:val="28"/>
          <w:szCs w:val="28"/>
          <w:lang w:val="uk-UA"/>
        </w:rPr>
        <w:t>ка</w:t>
      </w:r>
      <w:r w:rsidR="00405941" w:rsidRPr="00405941">
        <w:rPr>
          <w:rFonts w:ascii="Times New Roman" w:hAnsi="Times New Roman" w:cs="Times New Roman"/>
          <w:sz w:val="28"/>
          <w:szCs w:val="28"/>
          <w:lang w:val="uk-UA"/>
        </w:rPr>
        <w:t xml:space="preserve"> на шкірі обличчя, грудей, кінцівках. Однією з причин розвитку і несприятливого результату сепсису є несвоєчасна і недостатньо інтенсивна терапія, особливо хаотичне і нерац</w:t>
      </w:r>
      <w:r w:rsidR="008E3287">
        <w:rPr>
          <w:rFonts w:ascii="Times New Roman" w:hAnsi="Times New Roman" w:cs="Times New Roman"/>
          <w:sz w:val="28"/>
          <w:szCs w:val="28"/>
          <w:lang w:val="uk-UA"/>
        </w:rPr>
        <w:t>іональне застосування антибіотикі</w:t>
      </w:r>
      <w:r w:rsidR="00405941" w:rsidRPr="00405941">
        <w:rPr>
          <w:rFonts w:ascii="Times New Roman" w:hAnsi="Times New Roman" w:cs="Times New Roman"/>
          <w:sz w:val="28"/>
          <w:szCs w:val="28"/>
          <w:lang w:val="uk-UA"/>
        </w:rPr>
        <w:t>в. А саме нераціональне поєднання антибі</w:t>
      </w:r>
      <w:r w:rsidR="008E3287">
        <w:rPr>
          <w:rFonts w:ascii="Times New Roman" w:hAnsi="Times New Roman" w:cs="Times New Roman"/>
          <w:sz w:val="28"/>
          <w:szCs w:val="28"/>
          <w:lang w:val="uk-UA"/>
        </w:rPr>
        <w:t>отиків, використання малоефе</w:t>
      </w:r>
      <w:r w:rsidR="00FA647A">
        <w:rPr>
          <w:rFonts w:ascii="Times New Roman" w:hAnsi="Times New Roman" w:cs="Times New Roman"/>
          <w:sz w:val="28"/>
          <w:szCs w:val="28"/>
          <w:lang w:val="uk-UA"/>
        </w:rPr>
        <w:t>к</w:t>
      </w:r>
      <w:r w:rsidR="008E3287">
        <w:rPr>
          <w:rFonts w:ascii="Times New Roman" w:hAnsi="Times New Roman" w:cs="Times New Roman"/>
          <w:sz w:val="28"/>
          <w:szCs w:val="28"/>
          <w:lang w:val="uk-UA"/>
        </w:rPr>
        <w:t>ти</w:t>
      </w:r>
      <w:r w:rsidR="00405941" w:rsidRPr="00405941">
        <w:rPr>
          <w:rFonts w:ascii="Times New Roman" w:hAnsi="Times New Roman" w:cs="Times New Roman"/>
          <w:sz w:val="28"/>
          <w:szCs w:val="28"/>
          <w:lang w:val="uk-UA"/>
        </w:rPr>
        <w:t>вних препаратів, їх передчасна відміна. В результаті цих помилок</w:t>
      </w:r>
      <w:r w:rsidR="008E3287">
        <w:rPr>
          <w:rFonts w:ascii="Times New Roman" w:hAnsi="Times New Roman" w:cs="Times New Roman"/>
          <w:sz w:val="28"/>
          <w:szCs w:val="28"/>
          <w:lang w:val="uk-UA"/>
        </w:rPr>
        <w:t xml:space="preserve"> сепсис протікає у вигляді септиц</w:t>
      </w:r>
      <w:r w:rsidR="00405941" w:rsidRPr="00405941">
        <w:rPr>
          <w:rFonts w:ascii="Times New Roman" w:hAnsi="Times New Roman" w:cs="Times New Roman"/>
          <w:sz w:val="28"/>
          <w:szCs w:val="28"/>
          <w:lang w:val="uk-UA"/>
        </w:rPr>
        <w:t>емі</w:t>
      </w:r>
      <w:r w:rsidR="00FA647A">
        <w:rPr>
          <w:rFonts w:ascii="Times New Roman" w:hAnsi="Times New Roman" w:cs="Times New Roman"/>
          <w:sz w:val="28"/>
          <w:szCs w:val="28"/>
          <w:lang w:val="uk-UA"/>
        </w:rPr>
        <w:t>ї</w:t>
      </w:r>
      <w:r w:rsidR="00405941" w:rsidRPr="00405941">
        <w:rPr>
          <w:rFonts w:ascii="Times New Roman" w:hAnsi="Times New Roman" w:cs="Times New Roman"/>
          <w:sz w:val="28"/>
          <w:szCs w:val="28"/>
          <w:lang w:val="uk-UA"/>
        </w:rPr>
        <w:t xml:space="preserve">, тобто до </w:t>
      </w:r>
      <w:r w:rsidR="008E3287">
        <w:rPr>
          <w:rFonts w:ascii="Times New Roman" w:hAnsi="Times New Roman" w:cs="Times New Roman"/>
          <w:sz w:val="28"/>
          <w:szCs w:val="28"/>
          <w:lang w:val="uk-UA"/>
        </w:rPr>
        <w:t>стану тривалої некорег</w:t>
      </w:r>
      <w:r w:rsidR="00686E8C">
        <w:rPr>
          <w:rFonts w:ascii="Times New Roman" w:hAnsi="Times New Roman" w:cs="Times New Roman"/>
          <w:sz w:val="28"/>
          <w:szCs w:val="28"/>
          <w:lang w:val="uk-UA"/>
        </w:rPr>
        <w:t>ованої</w:t>
      </w:r>
      <w:r w:rsidR="00405941" w:rsidRPr="00405941">
        <w:rPr>
          <w:rFonts w:ascii="Times New Roman" w:hAnsi="Times New Roman" w:cs="Times New Roman"/>
          <w:sz w:val="28"/>
          <w:szCs w:val="28"/>
          <w:lang w:val="uk-UA"/>
        </w:rPr>
        <w:t xml:space="preserve"> гіпертермії, ознобу, явищам інтоксикації, можуть приєднатися гострий психоз, ДВС- синдром і ниркова недостатність. </w:t>
      </w:r>
      <w:r w:rsidR="008E3287">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Найчастіше уражаються легені (пневмонії, абсцеси), рідше інші гн</w:t>
      </w:r>
      <w:r w:rsidR="00686E8C">
        <w:rPr>
          <w:rFonts w:ascii="Times New Roman" w:hAnsi="Times New Roman" w:cs="Times New Roman"/>
          <w:sz w:val="28"/>
          <w:szCs w:val="28"/>
          <w:lang w:val="uk-UA"/>
        </w:rPr>
        <w:t>о</w:t>
      </w:r>
      <w:r w:rsidR="00405941" w:rsidRPr="00405941">
        <w:rPr>
          <w:rFonts w:ascii="Times New Roman" w:hAnsi="Times New Roman" w:cs="Times New Roman"/>
          <w:sz w:val="28"/>
          <w:szCs w:val="28"/>
          <w:lang w:val="uk-UA"/>
        </w:rPr>
        <w:t xml:space="preserve">йні </w:t>
      </w:r>
      <w:r w:rsidR="00405941" w:rsidRPr="00405941">
        <w:rPr>
          <w:rFonts w:ascii="Times New Roman" w:hAnsi="Times New Roman" w:cs="Times New Roman"/>
          <w:sz w:val="28"/>
          <w:szCs w:val="28"/>
          <w:lang w:val="uk-UA"/>
        </w:rPr>
        <w:lastRenderedPageBreak/>
        <w:t xml:space="preserve">ускладнення (отит, менінгіт, нефрит, артрит, тромбофлебіт). При </w:t>
      </w:r>
      <w:r w:rsidR="008E3287">
        <w:rPr>
          <w:rFonts w:ascii="Times New Roman" w:hAnsi="Times New Roman" w:cs="Times New Roman"/>
          <w:sz w:val="28"/>
          <w:szCs w:val="28"/>
          <w:lang w:val="uk-UA"/>
        </w:rPr>
        <w:t>виникненні</w:t>
      </w:r>
      <w:r w:rsidR="00405941" w:rsidRPr="00405941">
        <w:rPr>
          <w:rFonts w:ascii="Times New Roman" w:hAnsi="Times New Roman" w:cs="Times New Roman"/>
          <w:sz w:val="28"/>
          <w:szCs w:val="28"/>
          <w:lang w:val="uk-UA"/>
        </w:rPr>
        <w:t xml:space="preserve"> гн</w:t>
      </w:r>
      <w:r w:rsidR="00686E8C">
        <w:rPr>
          <w:rFonts w:ascii="Times New Roman" w:hAnsi="Times New Roman" w:cs="Times New Roman"/>
          <w:sz w:val="28"/>
          <w:szCs w:val="28"/>
          <w:lang w:val="uk-UA"/>
        </w:rPr>
        <w:t>о</w:t>
      </w:r>
      <w:r w:rsidR="00405941" w:rsidRPr="00405941">
        <w:rPr>
          <w:rFonts w:ascii="Times New Roman" w:hAnsi="Times New Roman" w:cs="Times New Roman"/>
          <w:sz w:val="28"/>
          <w:szCs w:val="28"/>
          <w:lang w:val="uk-UA"/>
        </w:rPr>
        <w:t>йних ускладнень стан хворих різко погіршується, що вимагає інтенсивного моніторингу, використання додаткових методів дослідження (рентгеноскопія ОГК , Ехо -КС, ЕКГ, УЗД, огляд суміжних фахівців). Одним з важких ускладнень з боку серцево-судинної системи є септичний ендокардит. Найчастіше вражають</w:t>
      </w:r>
      <w:r w:rsidR="008E3287">
        <w:rPr>
          <w:rFonts w:ascii="Times New Roman" w:hAnsi="Times New Roman" w:cs="Times New Roman"/>
          <w:sz w:val="28"/>
          <w:szCs w:val="28"/>
          <w:lang w:val="uk-UA"/>
        </w:rPr>
        <w:t>ся мітральний і трикуспідальний</w:t>
      </w:r>
      <w:r w:rsidR="00405941" w:rsidRPr="00405941">
        <w:rPr>
          <w:rFonts w:ascii="Times New Roman" w:hAnsi="Times New Roman" w:cs="Times New Roman"/>
          <w:sz w:val="28"/>
          <w:szCs w:val="28"/>
          <w:lang w:val="uk-UA"/>
        </w:rPr>
        <w:t xml:space="preserve"> клапани. </w:t>
      </w:r>
      <w:r w:rsidR="008E3287">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Стійке підвищення температури, виражена тахікардія, задишка, грубий систолічний шум над верхівкою серця, відзначається також</w:t>
      </w:r>
      <w:r w:rsidR="008E3287">
        <w:rPr>
          <w:rFonts w:ascii="Times New Roman" w:hAnsi="Times New Roman" w:cs="Times New Roman"/>
          <w:sz w:val="28"/>
          <w:szCs w:val="28"/>
          <w:lang w:val="uk-UA"/>
        </w:rPr>
        <w:t xml:space="preserve"> при токсичному ураженні</w:t>
      </w:r>
      <w:r w:rsidR="00405941" w:rsidRPr="00405941">
        <w:rPr>
          <w:rFonts w:ascii="Times New Roman" w:hAnsi="Times New Roman" w:cs="Times New Roman"/>
          <w:sz w:val="28"/>
          <w:szCs w:val="28"/>
          <w:lang w:val="uk-UA"/>
        </w:rPr>
        <w:t xml:space="preserve"> міокарда. Ускладнення септикоп</w:t>
      </w:r>
      <w:r w:rsidR="008E3287">
        <w:rPr>
          <w:rFonts w:ascii="Times New Roman" w:hAnsi="Times New Roman" w:cs="Times New Roman"/>
          <w:sz w:val="28"/>
          <w:szCs w:val="28"/>
          <w:lang w:val="uk-UA"/>
        </w:rPr>
        <w:t>іє</w:t>
      </w:r>
      <w:r w:rsidR="00405941" w:rsidRPr="00405941">
        <w:rPr>
          <w:rFonts w:ascii="Times New Roman" w:hAnsi="Times New Roman" w:cs="Times New Roman"/>
          <w:sz w:val="28"/>
          <w:szCs w:val="28"/>
          <w:lang w:val="uk-UA"/>
        </w:rPr>
        <w:t>м</w:t>
      </w:r>
      <w:r w:rsidR="008E3287">
        <w:rPr>
          <w:rFonts w:ascii="Times New Roman" w:hAnsi="Times New Roman" w:cs="Times New Roman"/>
          <w:sz w:val="28"/>
          <w:szCs w:val="28"/>
          <w:lang w:val="uk-UA"/>
        </w:rPr>
        <w:t>ії</w:t>
      </w:r>
      <w:r w:rsidR="00405941" w:rsidRPr="00405941">
        <w:rPr>
          <w:rFonts w:ascii="Times New Roman" w:hAnsi="Times New Roman" w:cs="Times New Roman"/>
          <w:sz w:val="28"/>
          <w:szCs w:val="28"/>
          <w:lang w:val="uk-UA"/>
        </w:rPr>
        <w:t>: абсцес печінк</w:t>
      </w:r>
      <w:r w:rsidR="008E3287">
        <w:rPr>
          <w:rFonts w:ascii="Times New Roman" w:hAnsi="Times New Roman" w:cs="Times New Roman"/>
          <w:sz w:val="28"/>
          <w:szCs w:val="28"/>
          <w:lang w:val="uk-UA"/>
        </w:rPr>
        <w:t>и, перитонеальний сепсис, які</w:t>
      </w:r>
      <w:r w:rsidR="00405941" w:rsidRPr="00405941">
        <w:rPr>
          <w:rFonts w:ascii="Times New Roman" w:hAnsi="Times New Roman" w:cs="Times New Roman"/>
          <w:sz w:val="28"/>
          <w:szCs w:val="28"/>
          <w:lang w:val="uk-UA"/>
        </w:rPr>
        <w:t xml:space="preserve"> на відміну від розлитого перитоніту не мають чітко вира</w:t>
      </w:r>
      <w:r w:rsidR="008E3287">
        <w:rPr>
          <w:rFonts w:ascii="Times New Roman" w:hAnsi="Times New Roman" w:cs="Times New Roman"/>
          <w:sz w:val="28"/>
          <w:szCs w:val="28"/>
          <w:lang w:val="uk-UA"/>
        </w:rPr>
        <w:t>жених симптомів, а саме напруги і болючості</w:t>
      </w:r>
      <w:r w:rsidR="00405941" w:rsidRPr="00405941">
        <w:rPr>
          <w:rFonts w:ascii="Times New Roman" w:hAnsi="Times New Roman" w:cs="Times New Roman"/>
          <w:sz w:val="28"/>
          <w:szCs w:val="28"/>
          <w:lang w:val="uk-UA"/>
        </w:rPr>
        <w:t xml:space="preserve"> передньої черевної стінки, здуття живота, більш характерні профузні проноси. ДВС- синдром викликається попаданням в кровотік, бактеріальних ендотоксинів (в першу чергу грам- негативних) , а також гемолізом, </w:t>
      </w:r>
      <w:r w:rsidR="008E3287">
        <w:rPr>
          <w:rFonts w:ascii="Times New Roman" w:hAnsi="Times New Roman" w:cs="Times New Roman"/>
          <w:sz w:val="28"/>
          <w:szCs w:val="28"/>
          <w:lang w:val="uk-UA"/>
        </w:rPr>
        <w:t>викликанним</w:t>
      </w:r>
      <w:r w:rsidR="00405941" w:rsidRPr="00405941">
        <w:rPr>
          <w:rFonts w:ascii="Times New Roman" w:hAnsi="Times New Roman" w:cs="Times New Roman"/>
          <w:sz w:val="28"/>
          <w:szCs w:val="28"/>
          <w:lang w:val="uk-UA"/>
        </w:rPr>
        <w:t xml:space="preserve"> мікробами, </w:t>
      </w:r>
      <w:r w:rsidR="008E3287">
        <w:rPr>
          <w:rFonts w:ascii="Times New Roman" w:hAnsi="Times New Roman" w:cs="Times New Roman"/>
          <w:sz w:val="28"/>
          <w:szCs w:val="28"/>
          <w:lang w:val="uk-UA"/>
        </w:rPr>
        <w:t xml:space="preserve"> що </w:t>
      </w:r>
      <w:r w:rsidR="00405941" w:rsidRPr="00405941">
        <w:rPr>
          <w:rFonts w:ascii="Times New Roman" w:hAnsi="Times New Roman" w:cs="Times New Roman"/>
          <w:sz w:val="28"/>
          <w:szCs w:val="28"/>
          <w:lang w:val="uk-UA"/>
        </w:rPr>
        <w:t>продукують гемоліз</w:t>
      </w:r>
      <w:r w:rsidR="008E3287">
        <w:rPr>
          <w:rFonts w:ascii="Times New Roman" w:hAnsi="Times New Roman" w:cs="Times New Roman"/>
          <w:sz w:val="28"/>
          <w:szCs w:val="28"/>
          <w:lang w:val="uk-UA"/>
        </w:rPr>
        <w:t>и</w:t>
      </w:r>
      <w:r w:rsidR="00405941" w:rsidRPr="00405941">
        <w:rPr>
          <w:rFonts w:ascii="Times New Roman" w:hAnsi="Times New Roman" w:cs="Times New Roman"/>
          <w:sz w:val="28"/>
          <w:szCs w:val="28"/>
          <w:lang w:val="uk-UA"/>
        </w:rPr>
        <w:t>ни. Геморагічний синдром при ДВС значн</w:t>
      </w:r>
      <w:r w:rsidR="008E3287">
        <w:rPr>
          <w:rFonts w:ascii="Times New Roman" w:hAnsi="Times New Roman" w:cs="Times New Roman"/>
          <w:sz w:val="28"/>
          <w:szCs w:val="28"/>
          <w:lang w:val="uk-UA"/>
        </w:rPr>
        <w:t>о варіює як за своєю локалізацією</w:t>
      </w:r>
      <w:r w:rsidR="00405941" w:rsidRPr="00405941">
        <w:rPr>
          <w:rFonts w:ascii="Times New Roman" w:hAnsi="Times New Roman" w:cs="Times New Roman"/>
          <w:sz w:val="28"/>
          <w:szCs w:val="28"/>
          <w:lang w:val="uk-UA"/>
        </w:rPr>
        <w:t>, так і інтенсивн</w:t>
      </w:r>
      <w:r w:rsidR="00686E8C">
        <w:rPr>
          <w:rFonts w:ascii="Times New Roman" w:hAnsi="Times New Roman" w:cs="Times New Roman"/>
          <w:sz w:val="28"/>
          <w:szCs w:val="28"/>
          <w:lang w:val="uk-UA"/>
        </w:rPr>
        <w:t>і</w:t>
      </w:r>
      <w:r w:rsidR="00405941" w:rsidRPr="00405941">
        <w:rPr>
          <w:rFonts w:ascii="Times New Roman" w:hAnsi="Times New Roman" w:cs="Times New Roman"/>
          <w:sz w:val="28"/>
          <w:szCs w:val="28"/>
          <w:lang w:val="uk-UA"/>
        </w:rPr>
        <w:t>ст</w:t>
      </w:r>
      <w:r w:rsidR="00686E8C">
        <w:rPr>
          <w:rFonts w:ascii="Times New Roman" w:hAnsi="Times New Roman" w:cs="Times New Roman"/>
          <w:sz w:val="28"/>
          <w:szCs w:val="28"/>
          <w:lang w:val="uk-UA"/>
        </w:rPr>
        <w:t>ю</w:t>
      </w:r>
      <w:r w:rsidR="00405941" w:rsidRPr="00405941">
        <w:rPr>
          <w:rFonts w:ascii="Times New Roman" w:hAnsi="Times New Roman" w:cs="Times New Roman"/>
          <w:sz w:val="28"/>
          <w:szCs w:val="28"/>
          <w:lang w:val="uk-UA"/>
        </w:rPr>
        <w:t>. Дуже часто протікає приховано, проявляючись крововиливами в точках уколів, шкірними петехіями, крововиливами у внутрішні органи, а також субарахноїдальні крововиливи, що супроводжуються головним болем, судорожними кризами, порушеннями свідомості .</w:t>
      </w:r>
      <w:r w:rsidR="00405941" w:rsidRPr="00405941">
        <w:rPr>
          <w:rFonts w:ascii="Times New Roman" w:hAnsi="Times New Roman" w:cs="Times New Roman"/>
          <w:sz w:val="28"/>
          <w:szCs w:val="28"/>
          <w:lang w:val="uk-UA"/>
        </w:rPr>
        <w:br/>
      </w:r>
      <w:r w:rsidR="008E3287">
        <w:rPr>
          <w:rFonts w:ascii="Times New Roman" w:hAnsi="Times New Roman" w:cs="Times New Roman"/>
          <w:sz w:val="28"/>
          <w:szCs w:val="28"/>
          <w:lang w:val="uk-UA"/>
        </w:rPr>
        <w:t xml:space="preserve">        </w:t>
      </w:r>
      <w:r w:rsidR="00686E8C">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Основною вимогою до лікування післяпологового сепсису є своєчасне вирішення питання про необхідність оперативного лікування.</w:t>
      </w:r>
      <w:r w:rsidR="00405941" w:rsidRPr="00405941">
        <w:rPr>
          <w:rFonts w:ascii="Times New Roman" w:hAnsi="Times New Roman" w:cs="Times New Roman"/>
          <w:sz w:val="28"/>
          <w:szCs w:val="28"/>
          <w:lang w:val="uk-UA"/>
        </w:rPr>
        <w:br/>
      </w:r>
      <w:r w:rsidR="008E3287">
        <w:rPr>
          <w:rFonts w:ascii="Times New Roman" w:hAnsi="Times New Roman" w:cs="Times New Roman"/>
          <w:b/>
          <w:sz w:val="28"/>
          <w:szCs w:val="28"/>
          <w:lang w:val="uk-UA"/>
        </w:rPr>
        <w:t xml:space="preserve">                                               Мастит</w:t>
      </w:r>
      <w:r w:rsidR="00405941" w:rsidRPr="008E3287">
        <w:rPr>
          <w:rFonts w:ascii="Times New Roman" w:hAnsi="Times New Roman" w:cs="Times New Roman"/>
          <w:b/>
          <w:sz w:val="28"/>
          <w:szCs w:val="28"/>
          <w:lang w:val="uk-UA"/>
        </w:rPr>
        <w:br/>
      </w:r>
      <w:r w:rsidR="008E3287">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Причинним мікробілогіч</w:t>
      </w:r>
      <w:r w:rsidR="008E3287">
        <w:rPr>
          <w:rFonts w:ascii="Times New Roman" w:hAnsi="Times New Roman" w:cs="Times New Roman"/>
          <w:sz w:val="28"/>
          <w:szCs w:val="28"/>
          <w:lang w:val="uk-UA"/>
        </w:rPr>
        <w:t>ним</w:t>
      </w:r>
      <w:r w:rsidR="00405941" w:rsidRPr="00405941">
        <w:rPr>
          <w:rFonts w:ascii="Times New Roman" w:hAnsi="Times New Roman" w:cs="Times New Roman"/>
          <w:sz w:val="28"/>
          <w:szCs w:val="28"/>
          <w:lang w:val="uk-UA"/>
        </w:rPr>
        <w:t xml:space="preserve"> фактором розвитку маститу в більшості випадків є Staphylococcus aureus , стрептококи груп А або В , Haemophilus influenzae.</w:t>
      </w:r>
      <w:r w:rsidR="00405941" w:rsidRPr="00405941">
        <w:rPr>
          <w:rFonts w:ascii="Times New Roman" w:hAnsi="Times New Roman" w:cs="Times New Roman"/>
          <w:sz w:val="28"/>
          <w:szCs w:val="28"/>
          <w:lang w:val="uk-UA"/>
        </w:rPr>
        <w:br/>
      </w:r>
      <w:r w:rsidR="008E3287">
        <w:rPr>
          <w:rFonts w:ascii="Times New Roman" w:hAnsi="Times New Roman" w:cs="Times New Roman"/>
          <w:sz w:val="28"/>
          <w:szCs w:val="28"/>
          <w:lang w:val="uk-UA"/>
        </w:rPr>
        <w:t xml:space="preserve">        </w:t>
      </w:r>
      <w:r w:rsidR="00686E8C">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Клінічні ознаки захворювання включають лихоманку, локальний біль і почервоніння в молочній залозі. Мікроскопія та фарбування за Грамом молока дозволяє виявити відповідні мікроорганізми поряд з поліморфноядерними нейтрофілами.</w:t>
      </w:r>
      <w:r w:rsidR="00405941" w:rsidRPr="00405941">
        <w:rPr>
          <w:rFonts w:ascii="Times New Roman" w:hAnsi="Times New Roman" w:cs="Times New Roman"/>
          <w:sz w:val="28"/>
          <w:szCs w:val="28"/>
          <w:lang w:val="uk-UA"/>
        </w:rPr>
        <w:br/>
      </w:r>
      <w:r w:rsidR="008E3287">
        <w:rPr>
          <w:rFonts w:ascii="Times New Roman" w:hAnsi="Times New Roman" w:cs="Times New Roman"/>
          <w:sz w:val="28"/>
          <w:szCs w:val="28"/>
          <w:lang w:val="uk-UA"/>
        </w:rPr>
        <w:lastRenderedPageBreak/>
        <w:t xml:space="preserve">      </w:t>
      </w:r>
      <w:r w:rsidR="00405941" w:rsidRPr="00405941">
        <w:rPr>
          <w:rFonts w:ascii="Times New Roman" w:hAnsi="Times New Roman" w:cs="Times New Roman"/>
          <w:sz w:val="28"/>
          <w:szCs w:val="28"/>
          <w:lang w:val="uk-UA"/>
        </w:rPr>
        <w:t>М</w:t>
      </w:r>
      <w:r w:rsidR="008E3287">
        <w:rPr>
          <w:rFonts w:ascii="Times New Roman" w:hAnsi="Times New Roman" w:cs="Times New Roman"/>
          <w:sz w:val="28"/>
          <w:szCs w:val="28"/>
          <w:lang w:val="uk-UA"/>
        </w:rPr>
        <w:t>астит</w:t>
      </w:r>
      <w:r w:rsidR="00405941" w:rsidRPr="00405941">
        <w:rPr>
          <w:rFonts w:ascii="Times New Roman" w:hAnsi="Times New Roman" w:cs="Times New Roman"/>
          <w:sz w:val="28"/>
          <w:szCs w:val="28"/>
          <w:lang w:val="uk-UA"/>
        </w:rPr>
        <w:t xml:space="preserve"> слід відрізняти від лактостазу,</w:t>
      </w:r>
      <w:r w:rsidR="008E3287">
        <w:rPr>
          <w:rFonts w:ascii="Times New Roman" w:hAnsi="Times New Roman" w:cs="Times New Roman"/>
          <w:sz w:val="28"/>
          <w:szCs w:val="28"/>
          <w:lang w:val="uk-UA"/>
        </w:rPr>
        <w:t xml:space="preserve"> який</w:t>
      </w:r>
      <w:r w:rsidR="00405941" w:rsidRPr="00405941">
        <w:rPr>
          <w:rFonts w:ascii="Times New Roman" w:hAnsi="Times New Roman" w:cs="Times New Roman"/>
          <w:sz w:val="28"/>
          <w:szCs w:val="28"/>
          <w:lang w:val="uk-UA"/>
        </w:rPr>
        <w:t xml:space="preserve"> також супроводжується явищами запалення молочної залози, проте не асоціюється з високою лихоманкою і тріщинами сосків. Важливо знати , що лактостаз не вимагає проведення антибіотикотерапії.</w:t>
      </w:r>
      <w:r w:rsidR="00405941" w:rsidRPr="00405941">
        <w:rPr>
          <w:rFonts w:ascii="Times New Roman" w:hAnsi="Times New Roman" w:cs="Times New Roman"/>
          <w:sz w:val="28"/>
          <w:szCs w:val="28"/>
          <w:lang w:val="uk-UA"/>
        </w:rPr>
        <w:br/>
      </w:r>
      <w:r w:rsidR="008E3287">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Терапія маститу складається з місцевого прикладання ємностей з льодом, використання анальгетиків , фіксації молочної залози а також застосування пеніциліназа-стійких антибіотиків. Грудне вигодовування має бути продовжено, крім випадків розвитку абсцесу молочної залози. Лікування абсцесу включає його розтин і дренаж.</w:t>
      </w:r>
      <w:r w:rsidR="00405941" w:rsidRPr="00405941">
        <w:rPr>
          <w:rFonts w:ascii="Times New Roman" w:hAnsi="Times New Roman" w:cs="Times New Roman"/>
          <w:sz w:val="28"/>
          <w:szCs w:val="28"/>
          <w:lang w:val="uk-UA"/>
        </w:rPr>
        <w:br/>
      </w:r>
      <w:r w:rsidR="008E3287">
        <w:rPr>
          <w:rFonts w:ascii="Times New Roman" w:hAnsi="Times New Roman" w:cs="Times New Roman"/>
          <w:b/>
          <w:sz w:val="28"/>
          <w:szCs w:val="28"/>
          <w:lang w:val="uk-UA"/>
        </w:rPr>
        <w:t xml:space="preserve">                                            Т</w:t>
      </w:r>
      <w:r w:rsidR="00405941" w:rsidRPr="008E3287">
        <w:rPr>
          <w:rFonts w:ascii="Times New Roman" w:hAnsi="Times New Roman" w:cs="Times New Roman"/>
          <w:b/>
          <w:sz w:val="28"/>
          <w:szCs w:val="28"/>
          <w:lang w:val="uk-UA"/>
        </w:rPr>
        <w:t>ромбофлебіт</w:t>
      </w:r>
      <w:r w:rsidR="00405941" w:rsidRPr="008E3287">
        <w:rPr>
          <w:rFonts w:ascii="Times New Roman" w:hAnsi="Times New Roman" w:cs="Times New Roman"/>
          <w:b/>
          <w:sz w:val="28"/>
          <w:szCs w:val="28"/>
          <w:lang w:val="uk-UA"/>
        </w:rPr>
        <w:br/>
      </w:r>
      <w:r w:rsidR="008E3287">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Септичний тромбофлебіт вен таза відноситься до рідкісних причин підвищення температури в післяпологовому періоді. Патологія зустрічається в 1 випадку з 2000 пологів.</w:t>
      </w:r>
      <w:r w:rsidR="00686E8C">
        <w:rPr>
          <w:rFonts w:ascii="Times New Roman" w:hAnsi="Times New Roman" w:cs="Times New Roman"/>
          <w:sz w:val="28"/>
          <w:szCs w:val="28"/>
          <w:lang w:val="uk-UA"/>
        </w:rPr>
        <w:t xml:space="preserve"> </w:t>
      </w:r>
    </w:p>
    <w:p w:rsidR="00405941" w:rsidRDefault="00405941" w:rsidP="00686E8C">
      <w:pPr>
        <w:spacing w:after="0" w:line="360" w:lineRule="auto"/>
        <w:ind w:firstLine="708"/>
        <w:rPr>
          <w:rFonts w:ascii="Times New Roman" w:hAnsi="Times New Roman" w:cs="Times New Roman"/>
          <w:sz w:val="28"/>
          <w:szCs w:val="28"/>
          <w:lang w:val="uk-UA"/>
        </w:rPr>
      </w:pPr>
      <w:r w:rsidRPr="00405941">
        <w:rPr>
          <w:rFonts w:ascii="Times New Roman" w:hAnsi="Times New Roman" w:cs="Times New Roman"/>
          <w:sz w:val="28"/>
          <w:szCs w:val="28"/>
          <w:lang w:val="uk-UA"/>
        </w:rPr>
        <w:t>Частота виникнення зростає до 1-2% серед жінок, які перенесли ендометрит після абдомінального розродження. Ризик тромбозу збільшується під час вагітності у зв'язку з деяким станом гіперкоагуляції . Зміни з боку системи згортання стають більш вираженими в післяпологовому періоді, особливо після кес</w:t>
      </w:r>
      <w:r w:rsidR="00D73B68">
        <w:rPr>
          <w:rFonts w:ascii="Times New Roman" w:hAnsi="Times New Roman" w:cs="Times New Roman"/>
          <w:sz w:val="28"/>
          <w:szCs w:val="28"/>
          <w:lang w:val="uk-UA"/>
        </w:rPr>
        <w:t>аревого</w:t>
      </w:r>
      <w:r w:rsidRPr="00405941">
        <w:rPr>
          <w:rFonts w:ascii="Times New Roman" w:hAnsi="Times New Roman" w:cs="Times New Roman"/>
          <w:sz w:val="28"/>
          <w:szCs w:val="28"/>
          <w:lang w:val="uk-UA"/>
        </w:rPr>
        <w:t xml:space="preserve"> </w:t>
      </w:r>
      <w:r w:rsidR="00D73B68">
        <w:rPr>
          <w:rFonts w:ascii="Times New Roman" w:hAnsi="Times New Roman" w:cs="Times New Roman"/>
          <w:sz w:val="28"/>
          <w:szCs w:val="28"/>
          <w:lang w:val="uk-UA"/>
        </w:rPr>
        <w:t>розтину</w:t>
      </w:r>
      <w:r w:rsidRPr="00405941">
        <w:rPr>
          <w:rFonts w:ascii="Times New Roman" w:hAnsi="Times New Roman" w:cs="Times New Roman"/>
          <w:sz w:val="28"/>
          <w:szCs w:val="28"/>
          <w:lang w:val="uk-UA"/>
        </w:rPr>
        <w:t xml:space="preserve">. На сьогоднішній день прийнято вважати , що в патогенезі грає роль </w:t>
      </w:r>
      <w:r w:rsidR="00D73B68">
        <w:rPr>
          <w:rFonts w:ascii="Times New Roman" w:hAnsi="Times New Roman" w:cs="Times New Roman"/>
          <w:sz w:val="28"/>
          <w:szCs w:val="28"/>
          <w:lang w:val="uk-UA"/>
        </w:rPr>
        <w:t>у</w:t>
      </w:r>
      <w:r w:rsidRPr="00405941">
        <w:rPr>
          <w:rFonts w:ascii="Times New Roman" w:hAnsi="Times New Roman" w:cs="Times New Roman"/>
          <w:sz w:val="28"/>
          <w:szCs w:val="28"/>
          <w:lang w:val="uk-UA"/>
        </w:rPr>
        <w:t>ра</w:t>
      </w:r>
      <w:r w:rsidR="00D73B68">
        <w:rPr>
          <w:rFonts w:ascii="Times New Roman" w:hAnsi="Times New Roman" w:cs="Times New Roman"/>
          <w:sz w:val="28"/>
          <w:szCs w:val="28"/>
          <w:lang w:val="uk-UA"/>
        </w:rPr>
        <w:t>ження</w:t>
      </w:r>
      <w:r w:rsidRPr="00405941">
        <w:rPr>
          <w:rFonts w:ascii="Times New Roman" w:hAnsi="Times New Roman" w:cs="Times New Roman"/>
          <w:sz w:val="28"/>
          <w:szCs w:val="28"/>
          <w:lang w:val="uk-UA"/>
        </w:rPr>
        <w:t xml:space="preserve"> інтими тазових вен внаслідок поширення мікроорганізмів з ураженої матки, бактеремі</w:t>
      </w:r>
      <w:r w:rsidR="00686E8C">
        <w:rPr>
          <w:rFonts w:ascii="Times New Roman" w:hAnsi="Times New Roman" w:cs="Times New Roman"/>
          <w:sz w:val="28"/>
          <w:szCs w:val="28"/>
          <w:lang w:val="uk-UA"/>
        </w:rPr>
        <w:t>я</w:t>
      </w:r>
      <w:r w:rsidRPr="00405941">
        <w:rPr>
          <w:rFonts w:ascii="Times New Roman" w:hAnsi="Times New Roman" w:cs="Times New Roman"/>
          <w:sz w:val="28"/>
          <w:szCs w:val="28"/>
          <w:lang w:val="uk-UA"/>
        </w:rPr>
        <w:t xml:space="preserve"> і ендотокс</w:t>
      </w:r>
      <w:r w:rsidR="00D73B68">
        <w:rPr>
          <w:rFonts w:ascii="Times New Roman" w:hAnsi="Times New Roman" w:cs="Times New Roman"/>
          <w:sz w:val="28"/>
          <w:szCs w:val="28"/>
          <w:lang w:val="uk-UA"/>
        </w:rPr>
        <w:t>и</w:t>
      </w:r>
      <w:r w:rsidRPr="00405941">
        <w:rPr>
          <w:rFonts w:ascii="Times New Roman" w:hAnsi="Times New Roman" w:cs="Times New Roman"/>
          <w:sz w:val="28"/>
          <w:szCs w:val="28"/>
          <w:lang w:val="uk-UA"/>
        </w:rPr>
        <w:t>немі</w:t>
      </w:r>
      <w:r w:rsidR="00686E8C">
        <w:rPr>
          <w:rFonts w:ascii="Times New Roman" w:hAnsi="Times New Roman" w:cs="Times New Roman"/>
          <w:sz w:val="28"/>
          <w:szCs w:val="28"/>
          <w:lang w:val="uk-UA"/>
        </w:rPr>
        <w:t>я</w:t>
      </w:r>
      <w:r w:rsidRPr="00405941">
        <w:rPr>
          <w:rFonts w:ascii="Times New Roman" w:hAnsi="Times New Roman" w:cs="Times New Roman"/>
          <w:sz w:val="28"/>
          <w:szCs w:val="28"/>
          <w:lang w:val="uk-UA"/>
        </w:rPr>
        <w:t>, або травми під час проведення оперативного втручання. З цієї точки зору представлена ​​повна тріада Вірхова, так як присутні два інших компоненти: стан гіперкоагуляції, що супроводжує вагітність, та знижений кровотік в розширених венах таза в післяпологовому періоді.</w:t>
      </w:r>
      <w:r w:rsidRPr="00405941">
        <w:rPr>
          <w:rFonts w:ascii="Times New Roman" w:hAnsi="Times New Roman" w:cs="Times New Roman"/>
          <w:sz w:val="28"/>
          <w:szCs w:val="28"/>
          <w:lang w:val="uk-UA"/>
        </w:rPr>
        <w:br/>
      </w:r>
      <w:r w:rsidR="00D73B68">
        <w:rPr>
          <w:rFonts w:ascii="Times New Roman" w:hAnsi="Times New Roman" w:cs="Times New Roman"/>
          <w:sz w:val="28"/>
          <w:szCs w:val="28"/>
          <w:lang w:val="uk-UA"/>
        </w:rPr>
        <w:t xml:space="preserve">          </w:t>
      </w:r>
      <w:r w:rsidR="00686E8C">
        <w:rPr>
          <w:rFonts w:ascii="Times New Roman" w:hAnsi="Times New Roman" w:cs="Times New Roman"/>
          <w:sz w:val="28"/>
          <w:szCs w:val="28"/>
          <w:lang w:val="uk-UA"/>
        </w:rPr>
        <w:tab/>
      </w:r>
      <w:r w:rsidRPr="00405941">
        <w:rPr>
          <w:rFonts w:ascii="Times New Roman" w:hAnsi="Times New Roman" w:cs="Times New Roman"/>
          <w:sz w:val="28"/>
          <w:szCs w:val="28"/>
          <w:lang w:val="uk-UA"/>
        </w:rPr>
        <w:t>Переважання частоти розвитку тромбозу вен праворуч пояснюється наявністю переважного кровотоку зліва направо в положенні стоячи, що доведено флебографіч</w:t>
      </w:r>
      <w:r w:rsidR="00D73B68">
        <w:rPr>
          <w:rFonts w:ascii="Times New Roman" w:hAnsi="Times New Roman" w:cs="Times New Roman"/>
          <w:sz w:val="28"/>
          <w:szCs w:val="28"/>
          <w:lang w:val="uk-UA"/>
        </w:rPr>
        <w:t>ними</w:t>
      </w:r>
      <w:r w:rsidRPr="00405941">
        <w:rPr>
          <w:rFonts w:ascii="Times New Roman" w:hAnsi="Times New Roman" w:cs="Times New Roman"/>
          <w:sz w:val="28"/>
          <w:szCs w:val="28"/>
          <w:lang w:val="uk-UA"/>
        </w:rPr>
        <w:t xml:space="preserve"> дослідженнями [58].</w:t>
      </w:r>
      <w:r w:rsidRPr="00405941">
        <w:rPr>
          <w:rFonts w:ascii="Times New Roman" w:hAnsi="Times New Roman" w:cs="Times New Roman"/>
          <w:sz w:val="28"/>
          <w:szCs w:val="28"/>
          <w:lang w:val="uk-UA"/>
        </w:rPr>
        <w:br/>
      </w:r>
      <w:r w:rsidR="00D73B68">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Жінки часто пред'являють скарги на постійні, різної інтенсивності бол</w:t>
      </w:r>
      <w:r w:rsidR="00686E8C">
        <w:rPr>
          <w:rFonts w:ascii="Times New Roman" w:hAnsi="Times New Roman" w:cs="Times New Roman"/>
          <w:sz w:val="28"/>
          <w:szCs w:val="28"/>
          <w:lang w:val="uk-UA"/>
        </w:rPr>
        <w:t>і</w:t>
      </w:r>
      <w:r w:rsidRPr="00405941">
        <w:rPr>
          <w:rFonts w:ascii="Times New Roman" w:hAnsi="Times New Roman" w:cs="Times New Roman"/>
          <w:sz w:val="28"/>
          <w:szCs w:val="28"/>
          <w:lang w:val="uk-UA"/>
        </w:rPr>
        <w:t xml:space="preserve"> в боці і внизу живота, </w:t>
      </w:r>
      <w:r w:rsidR="00D73B68">
        <w:rPr>
          <w:rFonts w:ascii="Times New Roman" w:hAnsi="Times New Roman" w:cs="Times New Roman"/>
          <w:sz w:val="28"/>
          <w:szCs w:val="28"/>
          <w:lang w:val="uk-UA"/>
        </w:rPr>
        <w:t>з іррадіацією</w:t>
      </w:r>
      <w:r w:rsidRPr="00405941">
        <w:rPr>
          <w:rFonts w:ascii="Times New Roman" w:hAnsi="Times New Roman" w:cs="Times New Roman"/>
          <w:sz w:val="28"/>
          <w:szCs w:val="28"/>
          <w:lang w:val="uk-UA"/>
        </w:rPr>
        <w:t xml:space="preserve"> в пахову область або верхні відділи живота.</w:t>
      </w:r>
      <w:r w:rsidRPr="00405941">
        <w:rPr>
          <w:rFonts w:ascii="Times New Roman" w:hAnsi="Times New Roman" w:cs="Times New Roman"/>
          <w:sz w:val="28"/>
          <w:szCs w:val="28"/>
          <w:lang w:val="uk-UA"/>
        </w:rPr>
        <w:br/>
      </w:r>
      <w:r w:rsidR="00D73B68">
        <w:rPr>
          <w:rFonts w:ascii="Times New Roman" w:hAnsi="Times New Roman" w:cs="Times New Roman"/>
          <w:sz w:val="28"/>
          <w:szCs w:val="28"/>
          <w:lang w:val="uk-UA"/>
        </w:rPr>
        <w:lastRenderedPageBreak/>
        <w:t xml:space="preserve">         </w:t>
      </w:r>
      <w:r w:rsidRPr="00405941">
        <w:rPr>
          <w:rFonts w:ascii="Times New Roman" w:hAnsi="Times New Roman" w:cs="Times New Roman"/>
          <w:sz w:val="28"/>
          <w:szCs w:val="28"/>
          <w:lang w:val="uk-UA"/>
        </w:rPr>
        <w:t>Можливий розвиток динамічної кишкової непрохідності. Найчастіше першою ознакою патології є емболія легеневої артерії. У разі раннього виявлення тромбофлебіту, ризик емболії легеневої артерії може бути значно знижений проведенням адекватної терапії антикоагулянтами. При фізикальному огляді в більшості випадків відсутні симптоми інтоксикації, однак є болі і напруженість</w:t>
      </w:r>
      <w:r w:rsidR="00D73B68">
        <w:rPr>
          <w:rFonts w:ascii="Times New Roman" w:hAnsi="Times New Roman" w:cs="Times New Roman"/>
          <w:sz w:val="28"/>
          <w:szCs w:val="28"/>
          <w:lang w:val="uk-UA"/>
        </w:rPr>
        <w:t xml:space="preserve"> в нижніх відділах</w:t>
      </w:r>
      <w:r w:rsidRPr="00405941">
        <w:rPr>
          <w:rFonts w:ascii="Times New Roman" w:hAnsi="Times New Roman" w:cs="Times New Roman"/>
          <w:sz w:val="28"/>
          <w:szCs w:val="28"/>
          <w:lang w:val="uk-UA"/>
        </w:rPr>
        <w:t xml:space="preserve"> живота. У рідкісних випадках тут же вдається визначити хворобливе подовжене </w:t>
      </w:r>
      <w:r w:rsidR="00955095">
        <w:rPr>
          <w:rFonts w:ascii="Times New Roman" w:hAnsi="Times New Roman" w:cs="Times New Roman"/>
          <w:sz w:val="28"/>
          <w:szCs w:val="28"/>
          <w:lang w:val="uk-UA"/>
        </w:rPr>
        <w:t>утворення</w:t>
      </w:r>
      <w:r w:rsidRPr="00405941">
        <w:rPr>
          <w:rFonts w:ascii="Times New Roman" w:hAnsi="Times New Roman" w:cs="Times New Roman"/>
          <w:sz w:val="28"/>
          <w:szCs w:val="28"/>
          <w:lang w:val="uk-UA"/>
        </w:rPr>
        <w:t xml:space="preserve">. Діагноз також можна запідозрити у жінок </w:t>
      </w:r>
      <w:r w:rsidR="00955095">
        <w:rPr>
          <w:rFonts w:ascii="Times New Roman" w:hAnsi="Times New Roman" w:cs="Times New Roman"/>
          <w:sz w:val="28"/>
          <w:szCs w:val="28"/>
          <w:lang w:val="uk-UA"/>
        </w:rPr>
        <w:t xml:space="preserve"> з </w:t>
      </w:r>
      <w:r w:rsidRPr="00405941">
        <w:rPr>
          <w:rFonts w:ascii="Times New Roman" w:hAnsi="Times New Roman" w:cs="Times New Roman"/>
          <w:sz w:val="28"/>
          <w:szCs w:val="28"/>
          <w:lang w:val="uk-UA"/>
        </w:rPr>
        <w:t xml:space="preserve">ендометритом і наявністю </w:t>
      </w:r>
      <w:r w:rsidR="00955095">
        <w:rPr>
          <w:rFonts w:ascii="Times New Roman" w:hAnsi="Times New Roman" w:cs="Times New Roman"/>
          <w:sz w:val="28"/>
          <w:szCs w:val="28"/>
          <w:lang w:val="uk-UA"/>
        </w:rPr>
        <w:t>утворення</w:t>
      </w:r>
      <w:r w:rsidRPr="00405941">
        <w:rPr>
          <w:rFonts w:ascii="Times New Roman" w:hAnsi="Times New Roman" w:cs="Times New Roman"/>
          <w:sz w:val="28"/>
          <w:szCs w:val="28"/>
          <w:lang w:val="uk-UA"/>
        </w:rPr>
        <w:t xml:space="preserve"> в малому тазу, що виявляють при піхвовому дослідженні </w:t>
      </w:r>
      <w:r w:rsidR="00955095">
        <w:rPr>
          <w:rFonts w:ascii="Times New Roman" w:hAnsi="Times New Roman" w:cs="Times New Roman"/>
          <w:sz w:val="28"/>
          <w:szCs w:val="28"/>
          <w:lang w:val="uk-UA"/>
        </w:rPr>
        <w:t>та які погано піддаються</w:t>
      </w:r>
      <w:r w:rsidR="00955095" w:rsidRPr="00405941">
        <w:rPr>
          <w:rFonts w:ascii="Times New Roman" w:hAnsi="Times New Roman" w:cs="Times New Roman"/>
          <w:sz w:val="28"/>
          <w:szCs w:val="28"/>
          <w:lang w:val="uk-UA"/>
        </w:rPr>
        <w:t xml:space="preserve"> антибіотикотерапії</w:t>
      </w:r>
      <w:r w:rsidRPr="00405941">
        <w:rPr>
          <w:rFonts w:ascii="Times New Roman" w:hAnsi="Times New Roman" w:cs="Times New Roman"/>
          <w:sz w:val="28"/>
          <w:szCs w:val="28"/>
          <w:lang w:val="uk-UA"/>
        </w:rPr>
        <w:t>. Для підтвердження діагнозу корисними методами діагностики останнім часом стали комп'ютерна томографія або МРТ [56]. При негативних результатах цих досліджень, але наявно</w:t>
      </w:r>
      <w:r w:rsidR="00686E8C">
        <w:rPr>
          <w:rFonts w:ascii="Times New Roman" w:hAnsi="Times New Roman" w:cs="Times New Roman"/>
          <w:sz w:val="28"/>
          <w:szCs w:val="28"/>
          <w:lang w:val="uk-UA"/>
        </w:rPr>
        <w:t>сті</w:t>
      </w:r>
      <w:r w:rsidRPr="00405941">
        <w:rPr>
          <w:rFonts w:ascii="Times New Roman" w:hAnsi="Times New Roman" w:cs="Times New Roman"/>
          <w:sz w:val="28"/>
          <w:szCs w:val="28"/>
          <w:lang w:val="uk-UA"/>
        </w:rPr>
        <w:t xml:space="preserve"> клінічної картини тромбофлебіту, позитивна динаміка від проведеної терапії антикоагулянтами (гепарином) також підтверджує діагноз.</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686E8C">
        <w:rPr>
          <w:rFonts w:ascii="Times New Roman" w:hAnsi="Times New Roman" w:cs="Times New Roman"/>
          <w:sz w:val="28"/>
          <w:szCs w:val="28"/>
          <w:lang w:val="uk-UA"/>
        </w:rPr>
        <w:tab/>
      </w:r>
      <w:r w:rsidRPr="00405941">
        <w:rPr>
          <w:rFonts w:ascii="Times New Roman" w:hAnsi="Times New Roman" w:cs="Times New Roman"/>
          <w:sz w:val="28"/>
          <w:szCs w:val="28"/>
          <w:lang w:val="uk-UA"/>
        </w:rPr>
        <w:t>Томографічні критерії діагнозу включають: 1) розширення уражених вен,</w:t>
      </w:r>
      <w:r w:rsidR="00955095">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 xml:space="preserve"> 2) низька щільність просвіту судин</w:t>
      </w:r>
      <w:r w:rsidR="00AC6174">
        <w:rPr>
          <w:rFonts w:ascii="Times New Roman" w:hAnsi="Times New Roman" w:cs="Times New Roman"/>
          <w:sz w:val="28"/>
          <w:szCs w:val="28"/>
          <w:lang w:val="uk-UA"/>
        </w:rPr>
        <w:t>,</w:t>
      </w:r>
      <w:r w:rsidRPr="00405941">
        <w:rPr>
          <w:rFonts w:ascii="Times New Roman" w:hAnsi="Times New Roman" w:cs="Times New Roman"/>
          <w:sz w:val="28"/>
          <w:szCs w:val="28"/>
          <w:lang w:val="uk-UA"/>
        </w:rPr>
        <w:t xml:space="preserve"> 3) посилена візуалізація стінок судин. При використанні МРТ уражені судини виглядають набагато світліше нормальних [58].</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AC6174">
        <w:rPr>
          <w:rFonts w:ascii="Times New Roman" w:hAnsi="Times New Roman" w:cs="Times New Roman"/>
          <w:sz w:val="28"/>
          <w:szCs w:val="28"/>
          <w:lang w:val="uk-UA"/>
        </w:rPr>
        <w:tab/>
      </w:r>
      <w:r w:rsidRPr="00405941">
        <w:rPr>
          <w:rFonts w:ascii="Times New Roman" w:hAnsi="Times New Roman" w:cs="Times New Roman"/>
          <w:sz w:val="28"/>
          <w:szCs w:val="28"/>
          <w:lang w:val="uk-UA"/>
        </w:rPr>
        <w:t>Недоліками методів КТ та МРТ є низька здатність візуалізації дрібних судин - маткових і цервікальних.</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AC6174">
        <w:rPr>
          <w:rFonts w:ascii="Times New Roman" w:hAnsi="Times New Roman" w:cs="Times New Roman"/>
          <w:sz w:val="28"/>
          <w:szCs w:val="28"/>
          <w:lang w:val="uk-UA"/>
        </w:rPr>
        <w:tab/>
      </w:r>
      <w:r w:rsidRPr="00405941">
        <w:rPr>
          <w:rFonts w:ascii="Times New Roman" w:hAnsi="Times New Roman" w:cs="Times New Roman"/>
          <w:sz w:val="28"/>
          <w:szCs w:val="28"/>
          <w:lang w:val="uk-UA"/>
        </w:rPr>
        <w:t>Кольорова доплерографія також відіграє роль у діагностиці тазових тромбофлебітів та моніторингу ефективності терапії [58,</w:t>
      </w:r>
      <w:r w:rsidR="00AC6174">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60,</w:t>
      </w:r>
      <w:r w:rsidR="00AC6174">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61].</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AC6174">
        <w:rPr>
          <w:rFonts w:ascii="Times New Roman" w:hAnsi="Times New Roman" w:cs="Times New Roman"/>
          <w:sz w:val="28"/>
          <w:szCs w:val="28"/>
          <w:lang w:val="uk-UA"/>
        </w:rPr>
        <w:tab/>
      </w:r>
      <w:r w:rsidRPr="00405941">
        <w:rPr>
          <w:rFonts w:ascii="Times New Roman" w:hAnsi="Times New Roman" w:cs="Times New Roman"/>
          <w:sz w:val="28"/>
          <w:szCs w:val="28"/>
          <w:lang w:val="uk-UA"/>
        </w:rPr>
        <w:t xml:space="preserve">З лабораторних тестів, які використовуються при постановці діагнозу відіграють роль загальний аналіз крові та мікробіологічні дослідження. </w:t>
      </w:r>
      <w:r w:rsidR="00955095">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Разом з тим культура крові дозволяє виявити мікроорганізми менш ніж в 35% випадків [58].</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AC6174">
        <w:rPr>
          <w:rFonts w:ascii="Times New Roman" w:hAnsi="Times New Roman" w:cs="Times New Roman"/>
          <w:sz w:val="28"/>
          <w:szCs w:val="28"/>
          <w:lang w:val="uk-UA"/>
        </w:rPr>
        <w:tab/>
      </w:r>
      <w:r w:rsidRPr="00405941">
        <w:rPr>
          <w:rFonts w:ascii="Times New Roman" w:hAnsi="Times New Roman" w:cs="Times New Roman"/>
          <w:sz w:val="28"/>
          <w:szCs w:val="28"/>
          <w:lang w:val="uk-UA"/>
        </w:rPr>
        <w:t>Основою терапії даного стану є застосування антикоагулянтів у поєднанні з антибіотиками широкого спектру дії протягом 7-10 днів. В даний час для лікування і профілактики тромботичних ускладнень різної етіології все більша перевага віддає</w:t>
      </w:r>
      <w:r w:rsidR="00955095">
        <w:rPr>
          <w:rFonts w:ascii="Times New Roman" w:hAnsi="Times New Roman" w:cs="Times New Roman"/>
          <w:sz w:val="28"/>
          <w:szCs w:val="28"/>
          <w:lang w:val="uk-UA"/>
        </w:rPr>
        <w:t>ться низькомолекулярним гепарина</w:t>
      </w:r>
      <w:r w:rsidRPr="00405941">
        <w:rPr>
          <w:rFonts w:ascii="Times New Roman" w:hAnsi="Times New Roman" w:cs="Times New Roman"/>
          <w:sz w:val="28"/>
          <w:szCs w:val="28"/>
          <w:lang w:val="uk-UA"/>
        </w:rPr>
        <w:t xml:space="preserve">м. Хоча цей </w:t>
      </w:r>
      <w:r w:rsidRPr="00405941">
        <w:rPr>
          <w:rFonts w:ascii="Times New Roman" w:hAnsi="Times New Roman" w:cs="Times New Roman"/>
          <w:sz w:val="28"/>
          <w:szCs w:val="28"/>
          <w:lang w:val="uk-UA"/>
        </w:rPr>
        <w:lastRenderedPageBreak/>
        <w:t>клас препаратів має значно більшу ефективніст</w:t>
      </w:r>
      <w:r w:rsidR="00955095">
        <w:rPr>
          <w:rFonts w:ascii="Times New Roman" w:hAnsi="Times New Roman" w:cs="Times New Roman"/>
          <w:sz w:val="28"/>
          <w:szCs w:val="28"/>
          <w:lang w:val="uk-UA"/>
        </w:rPr>
        <w:t>ь і меншу кількість побічних дій</w:t>
      </w:r>
      <w:r w:rsidRPr="00405941">
        <w:rPr>
          <w:rFonts w:ascii="Times New Roman" w:hAnsi="Times New Roman" w:cs="Times New Roman"/>
          <w:sz w:val="28"/>
          <w:szCs w:val="28"/>
          <w:lang w:val="uk-UA"/>
        </w:rPr>
        <w:t>, ніж звичайний гепарин, в даний час недостатньо даних для рекомендації використання низькомолекулярних гепаринів в рутинній практиці лікування тромбофлебіту яєчникових вен.</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E41DA6" w:rsidRPr="00EC1709">
        <w:rPr>
          <w:rFonts w:ascii="Times New Roman" w:hAnsi="Times New Roman" w:cs="Times New Roman"/>
          <w:sz w:val="28"/>
          <w:szCs w:val="28"/>
          <w:lang w:val="uk-UA"/>
        </w:rPr>
        <w:tab/>
      </w:r>
      <w:r w:rsidRPr="00405941">
        <w:rPr>
          <w:rFonts w:ascii="Times New Roman" w:hAnsi="Times New Roman" w:cs="Times New Roman"/>
          <w:sz w:val="28"/>
          <w:szCs w:val="28"/>
          <w:lang w:val="uk-UA"/>
        </w:rPr>
        <w:t>Опубліковано кілька спостережень про успішне лікування тромбозу тазових вен НМГ [ 57,60,62-66 ].</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E41DA6" w:rsidRPr="00EC1709">
        <w:rPr>
          <w:rFonts w:ascii="Times New Roman" w:hAnsi="Times New Roman" w:cs="Times New Roman"/>
          <w:sz w:val="28"/>
          <w:szCs w:val="28"/>
        </w:rPr>
        <w:tab/>
      </w:r>
      <w:r w:rsidRPr="00405941">
        <w:rPr>
          <w:rFonts w:ascii="Times New Roman" w:hAnsi="Times New Roman" w:cs="Times New Roman"/>
          <w:sz w:val="28"/>
          <w:szCs w:val="28"/>
          <w:lang w:val="uk-UA"/>
        </w:rPr>
        <w:t>Пропоновані терапевтичні режими включають дози еноксапарину (1 мг/кг двічі на день) протягом 1 тижня в умовах стаціонару, потім введення 1 раз на добу в дозі 1 мг/кг протягом 8 тижнів в амбулаторних умовах [66].</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E41DA6" w:rsidRPr="00EC1709">
        <w:rPr>
          <w:rFonts w:ascii="Times New Roman" w:hAnsi="Times New Roman" w:cs="Times New Roman"/>
          <w:sz w:val="28"/>
          <w:szCs w:val="28"/>
        </w:rPr>
        <w:tab/>
      </w:r>
      <w:r w:rsidRPr="00405941">
        <w:rPr>
          <w:rFonts w:ascii="Times New Roman" w:hAnsi="Times New Roman" w:cs="Times New Roman"/>
          <w:sz w:val="28"/>
          <w:szCs w:val="28"/>
          <w:lang w:val="uk-UA"/>
        </w:rPr>
        <w:t>Альтернативний варіант полягає у введенні еноксапарину 1 мг/кг двічі на день з наступним введенням 60 мг двічі на день протягом тижня [64].</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E41DA6" w:rsidRPr="00EC1709">
        <w:rPr>
          <w:rFonts w:ascii="Times New Roman" w:hAnsi="Times New Roman" w:cs="Times New Roman"/>
          <w:sz w:val="28"/>
          <w:szCs w:val="28"/>
        </w:rPr>
        <w:tab/>
      </w:r>
      <w:r w:rsidRPr="00405941">
        <w:rPr>
          <w:rFonts w:ascii="Times New Roman" w:hAnsi="Times New Roman" w:cs="Times New Roman"/>
          <w:sz w:val="28"/>
          <w:szCs w:val="28"/>
          <w:lang w:val="uk-UA"/>
        </w:rPr>
        <w:t>Загалом можна зробити висновок, що протоколу л</w:t>
      </w:r>
      <w:r w:rsidR="00955095">
        <w:rPr>
          <w:rFonts w:ascii="Times New Roman" w:hAnsi="Times New Roman" w:cs="Times New Roman"/>
          <w:sz w:val="28"/>
          <w:szCs w:val="28"/>
          <w:lang w:val="uk-UA"/>
        </w:rPr>
        <w:t>ікування хворих з тромбозом вен</w:t>
      </w:r>
      <w:r w:rsidRPr="00405941">
        <w:rPr>
          <w:rFonts w:ascii="Times New Roman" w:hAnsi="Times New Roman" w:cs="Times New Roman"/>
          <w:sz w:val="28"/>
          <w:szCs w:val="28"/>
          <w:lang w:val="uk-UA"/>
        </w:rPr>
        <w:t xml:space="preserve"> таз</w:t>
      </w:r>
      <w:r w:rsidR="00E41DA6">
        <w:rPr>
          <w:rFonts w:ascii="Times New Roman" w:hAnsi="Times New Roman" w:cs="Times New Roman"/>
          <w:sz w:val="28"/>
          <w:szCs w:val="28"/>
          <w:lang w:val="uk-UA"/>
        </w:rPr>
        <w:t>у</w:t>
      </w:r>
      <w:r w:rsidRPr="00405941">
        <w:rPr>
          <w:rFonts w:ascii="Times New Roman" w:hAnsi="Times New Roman" w:cs="Times New Roman"/>
          <w:sz w:val="28"/>
          <w:szCs w:val="28"/>
          <w:lang w:val="uk-UA"/>
        </w:rPr>
        <w:t>, заснованого на принципах доказової медицини, на сьогоднішній день не існує.</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E41DA6">
        <w:rPr>
          <w:rFonts w:ascii="Times New Roman" w:hAnsi="Times New Roman" w:cs="Times New Roman"/>
          <w:sz w:val="28"/>
          <w:szCs w:val="28"/>
          <w:lang w:val="uk-UA"/>
        </w:rPr>
        <w:tab/>
      </w:r>
      <w:r w:rsidR="00955095">
        <w:rPr>
          <w:rFonts w:ascii="Times New Roman" w:hAnsi="Times New Roman" w:cs="Times New Roman"/>
          <w:sz w:val="28"/>
          <w:szCs w:val="28"/>
          <w:lang w:val="uk-UA"/>
        </w:rPr>
        <w:t>Ще</w:t>
      </w:r>
      <w:r w:rsidRPr="00405941">
        <w:rPr>
          <w:rFonts w:ascii="Times New Roman" w:hAnsi="Times New Roman" w:cs="Times New Roman"/>
          <w:sz w:val="28"/>
          <w:szCs w:val="28"/>
          <w:lang w:val="uk-UA"/>
        </w:rPr>
        <w:t xml:space="preserve"> не проведено також жодного рандомізованого дослідження , що порівнює ефективність низькомолекулярних гепаринів і нефракціонованого гепарину [63].</w:t>
      </w:r>
      <w:r w:rsidRPr="00405941">
        <w:rPr>
          <w:rFonts w:ascii="Times New Roman" w:hAnsi="Times New Roman" w:cs="Times New Roman"/>
          <w:sz w:val="28"/>
          <w:szCs w:val="28"/>
          <w:lang w:val="uk-UA"/>
        </w:rPr>
        <w:br/>
      </w:r>
      <w:r w:rsidR="00955095">
        <w:rPr>
          <w:rFonts w:ascii="Times New Roman" w:hAnsi="Times New Roman" w:cs="Times New Roman"/>
          <w:sz w:val="28"/>
          <w:szCs w:val="28"/>
          <w:lang w:val="uk-UA"/>
        </w:rPr>
        <w:t xml:space="preserve">    </w:t>
      </w:r>
      <w:r w:rsidR="00E41DA6">
        <w:rPr>
          <w:rFonts w:ascii="Times New Roman" w:hAnsi="Times New Roman" w:cs="Times New Roman"/>
          <w:sz w:val="28"/>
          <w:szCs w:val="28"/>
          <w:lang w:val="uk-UA"/>
        </w:rPr>
        <w:tab/>
      </w:r>
      <w:r w:rsidRPr="00405941">
        <w:rPr>
          <w:rFonts w:ascii="Times New Roman" w:hAnsi="Times New Roman" w:cs="Times New Roman"/>
          <w:sz w:val="28"/>
          <w:szCs w:val="28"/>
          <w:lang w:val="uk-UA"/>
        </w:rPr>
        <w:t>Хірургічна перев'язка уражених вен є методом резерву, застосовуваним у випадках стійко</w:t>
      </w:r>
      <w:r w:rsidR="00955095">
        <w:rPr>
          <w:rFonts w:ascii="Times New Roman" w:hAnsi="Times New Roman" w:cs="Times New Roman"/>
          <w:sz w:val="28"/>
          <w:szCs w:val="28"/>
          <w:lang w:val="uk-UA"/>
        </w:rPr>
        <w:t>ї</w:t>
      </w:r>
      <w:r w:rsidRPr="00405941">
        <w:rPr>
          <w:rFonts w:ascii="Times New Roman" w:hAnsi="Times New Roman" w:cs="Times New Roman"/>
          <w:sz w:val="28"/>
          <w:szCs w:val="28"/>
          <w:lang w:val="uk-UA"/>
        </w:rPr>
        <w:t xml:space="preserve"> відсутності ефекту від медикаментозної терапії.</w:t>
      </w:r>
      <w:r w:rsidR="00E41DA6">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При поширенні процесу на нижню порожнисту вену , чи розвитку емболії легеневої артерії , незважаючи на проведену терапію антикоагулянтами , показана перев'язка нижньої порожнистої вени. Ускладненнями цього методу є транзиторний набряк нижніх кінцівок і персистуючий постфлебітичний синдром.</w:t>
      </w:r>
    </w:p>
    <w:p w:rsidR="00F71EB2" w:rsidRDefault="00955095"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405941" w:rsidRPr="00955095">
        <w:rPr>
          <w:rFonts w:ascii="Times New Roman" w:eastAsia="Times New Roman" w:hAnsi="Times New Roman" w:cs="Times New Roman"/>
          <w:b/>
          <w:sz w:val="28"/>
          <w:szCs w:val="28"/>
          <w:lang w:val="uk-UA" w:eastAsia="ru-RU"/>
        </w:rPr>
        <w:t>Інфекція сечовивідних шляхів</w:t>
      </w:r>
      <w:r w:rsidR="00405941" w:rsidRPr="00955095">
        <w:rPr>
          <w:rFonts w:ascii="Times New Roman" w:eastAsia="Times New Roman" w:hAnsi="Times New Roman" w:cs="Times New Roman"/>
          <w:b/>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Інфекційні ураження сечовивідного тракту , що супроводжуються такими класичними симптомами як прискорене сечовипускання , дизурія і підвищення температури , є частими причинами септичних станів при вагітності та в післяпологовому періоді.</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Діагноз грунтується на клінічних проявах і бактеріологічних </w:t>
      </w:r>
      <w:r w:rsidR="00405941" w:rsidRPr="00405941">
        <w:rPr>
          <w:rFonts w:ascii="Times New Roman" w:eastAsia="Times New Roman" w:hAnsi="Times New Roman" w:cs="Times New Roman"/>
          <w:sz w:val="28"/>
          <w:szCs w:val="28"/>
          <w:lang w:val="uk-UA" w:eastAsia="ru-RU"/>
        </w:rPr>
        <w:lastRenderedPageBreak/>
        <w:t>дослідженнях зразків сечі з виявленням більше 10 КУО / мл.</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Переважна більшість інфекційних захворювань сечовивідного тракту викликається мікроорганізмами , заселяю</w:t>
      </w:r>
      <w:r w:rsidR="00F71EB2">
        <w:rPr>
          <w:rFonts w:ascii="Times New Roman" w:eastAsia="Times New Roman" w:hAnsi="Times New Roman" w:cs="Times New Roman"/>
          <w:sz w:val="28"/>
          <w:szCs w:val="28"/>
          <w:lang w:val="uk-UA" w:eastAsia="ru-RU"/>
        </w:rPr>
        <w:t>чих</w:t>
      </w:r>
      <w:r w:rsidR="00405941" w:rsidRPr="00405941">
        <w:rPr>
          <w:rFonts w:ascii="Times New Roman" w:eastAsia="Times New Roman" w:hAnsi="Times New Roman" w:cs="Times New Roman"/>
          <w:sz w:val="28"/>
          <w:szCs w:val="28"/>
          <w:lang w:val="uk-UA" w:eastAsia="ru-RU"/>
        </w:rPr>
        <w:t xml:space="preserve"> кишечник.</w:t>
      </w:r>
      <w:r w:rsidR="00F71EB2">
        <w:rPr>
          <w:rFonts w:ascii="Times New Roman" w:eastAsia="Times New Roman" w:hAnsi="Times New Roman" w:cs="Times New Roman"/>
          <w:sz w:val="28"/>
          <w:szCs w:val="28"/>
          <w:lang w:val="uk-UA" w:eastAsia="ru-RU"/>
        </w:rPr>
        <w:t xml:space="preserve"> Навіть при правильно проведеній терапії може розвинутися реінфекці</w:t>
      </w:r>
      <w:r w:rsidR="00405941" w:rsidRPr="00405941">
        <w:rPr>
          <w:rFonts w:ascii="Times New Roman" w:eastAsia="Times New Roman" w:hAnsi="Times New Roman" w:cs="Times New Roman"/>
          <w:sz w:val="28"/>
          <w:szCs w:val="28"/>
          <w:lang w:val="uk-UA" w:eastAsia="ru-RU"/>
        </w:rPr>
        <w:t>я , джерелом якої послужить ректальний резервуар.</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Організми, що є причиною інфекційних уражень сечовидільної системи не відрізняються за своїм спектром у вагітних , ж</w:t>
      </w:r>
      <w:r w:rsidR="00F71EB2">
        <w:rPr>
          <w:rFonts w:ascii="Times New Roman" w:eastAsia="Times New Roman" w:hAnsi="Times New Roman" w:cs="Times New Roman"/>
          <w:sz w:val="28"/>
          <w:szCs w:val="28"/>
          <w:lang w:val="uk-UA" w:eastAsia="ru-RU"/>
        </w:rPr>
        <w:t xml:space="preserve">інок у післяпологовому періоді, </w:t>
      </w:r>
      <w:r w:rsidR="00405941" w:rsidRPr="00405941">
        <w:rPr>
          <w:rFonts w:ascii="Times New Roman" w:eastAsia="Times New Roman" w:hAnsi="Times New Roman" w:cs="Times New Roman"/>
          <w:sz w:val="28"/>
          <w:szCs w:val="28"/>
          <w:lang w:val="uk-UA" w:eastAsia="ru-RU"/>
        </w:rPr>
        <w:t xml:space="preserve"> або невагітних . Escherichia coli є етіологічним агентом в 80-90 % випадках.</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Іншими мікробними агентами вважаються такі </w:t>
      </w:r>
      <w:r w:rsidR="00E41DA6">
        <w:rPr>
          <w:rFonts w:ascii="Times New Roman" w:eastAsia="Times New Roman" w:hAnsi="Times New Roman" w:cs="Times New Roman"/>
          <w:sz w:val="28"/>
          <w:szCs w:val="28"/>
          <w:lang w:val="uk-UA" w:eastAsia="ru-RU"/>
        </w:rPr>
        <w:t>г</w:t>
      </w:r>
      <w:r w:rsidR="00405941" w:rsidRPr="00405941">
        <w:rPr>
          <w:rFonts w:ascii="Times New Roman" w:eastAsia="Times New Roman" w:hAnsi="Times New Roman" w:cs="Times New Roman"/>
          <w:sz w:val="28"/>
          <w:szCs w:val="28"/>
          <w:lang w:val="uk-UA" w:eastAsia="ru-RU"/>
        </w:rPr>
        <w:t xml:space="preserve">рам-негативні палички як Proteus mirabilis і Klebsiella pneumoniae. Ентерококи , Gardnerella vaginalis і Ureaplasma urealyticum , поряд з </w:t>
      </w:r>
      <w:r w:rsidR="00E41DA6">
        <w:rPr>
          <w:rFonts w:ascii="Times New Roman" w:eastAsia="Times New Roman" w:hAnsi="Times New Roman" w:cs="Times New Roman"/>
          <w:sz w:val="28"/>
          <w:szCs w:val="28"/>
          <w:lang w:val="uk-UA" w:eastAsia="ru-RU"/>
        </w:rPr>
        <w:t>г</w:t>
      </w:r>
      <w:r w:rsidR="00405941" w:rsidRPr="00405941">
        <w:rPr>
          <w:rFonts w:ascii="Times New Roman" w:eastAsia="Times New Roman" w:hAnsi="Times New Roman" w:cs="Times New Roman"/>
          <w:sz w:val="28"/>
          <w:szCs w:val="28"/>
          <w:lang w:val="uk-UA" w:eastAsia="ru-RU"/>
        </w:rPr>
        <w:t>рам- позитивними організмами (стрептококи групи В і Staphylococcus saprophyticus ) як етіологічні агенти зустрічаються рідше.</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41DA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Бактеріурія в багатьох випадках у вагітних і </w:t>
      </w:r>
      <w:r w:rsidR="00F71EB2">
        <w:rPr>
          <w:rFonts w:ascii="Times New Roman" w:eastAsia="Times New Roman" w:hAnsi="Times New Roman" w:cs="Times New Roman"/>
          <w:sz w:val="28"/>
          <w:szCs w:val="28"/>
          <w:lang w:val="uk-UA" w:eastAsia="ru-RU"/>
        </w:rPr>
        <w:t xml:space="preserve">породіль протікає безсимптомно. </w:t>
      </w:r>
      <w:r w:rsidR="00405941" w:rsidRPr="00405941">
        <w:rPr>
          <w:rFonts w:ascii="Times New Roman" w:eastAsia="Times New Roman" w:hAnsi="Times New Roman" w:cs="Times New Roman"/>
          <w:sz w:val="28"/>
          <w:szCs w:val="28"/>
          <w:lang w:val="uk-UA" w:eastAsia="ru-RU"/>
        </w:rPr>
        <w:t>Тільки 21 % жінок з позитивним посівом сечі пред'являють характерні скарги [ 67 ] .</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Серед усіх відомих факторів ризику , катетеризація сечового міхура грає найважливішу роль в розвитку нозокоміальної інфекції сечовивідних шляхів.</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Неадекватна терапія інфекцій сечовидільної системи в післяпологовому періоді при</w:t>
      </w:r>
      <w:r w:rsidR="00F71EB2">
        <w:rPr>
          <w:rFonts w:ascii="Times New Roman" w:eastAsia="Times New Roman" w:hAnsi="Times New Roman" w:cs="Times New Roman"/>
          <w:sz w:val="28"/>
          <w:szCs w:val="28"/>
          <w:lang w:val="uk-UA" w:eastAsia="ru-RU"/>
        </w:rPr>
        <w:t>з</w:t>
      </w:r>
      <w:r w:rsidR="00405941" w:rsidRPr="00405941">
        <w:rPr>
          <w:rFonts w:ascii="Times New Roman" w:eastAsia="Times New Roman" w:hAnsi="Times New Roman" w:cs="Times New Roman"/>
          <w:sz w:val="28"/>
          <w:szCs w:val="28"/>
          <w:lang w:val="uk-UA" w:eastAsia="ru-RU"/>
        </w:rPr>
        <w:t>водить надалі до розвитку бактеріурії приблизно в 30 % випадків.</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Триденний курс прийому антибіотиків в неускладнених випадках достатній для досягнення успіху [67].</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Гострий пієлонефрит є серйозним системним захворюванням, що зустрічається у вагітних і жінок у післяпологовому періоді , який може стати причиною розвитку сепсису.</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Діагноз правомочний , коли наявність бактеріурії супроводжується такими ознаками системного ураження як лихоманка , нудота , блювота , біль</w:t>
      </w:r>
      <w:r w:rsidR="00F71EB2">
        <w:rPr>
          <w:rFonts w:ascii="Times New Roman" w:eastAsia="Times New Roman" w:hAnsi="Times New Roman" w:cs="Times New Roman"/>
          <w:sz w:val="28"/>
          <w:szCs w:val="28"/>
          <w:lang w:val="uk-UA" w:eastAsia="ru-RU"/>
        </w:rPr>
        <w:t xml:space="preserve"> </w:t>
      </w:r>
      <w:r w:rsidR="00F71EB2">
        <w:rPr>
          <w:rFonts w:ascii="Times New Roman" w:eastAsia="Times New Roman" w:hAnsi="Times New Roman" w:cs="Times New Roman"/>
          <w:sz w:val="28"/>
          <w:szCs w:val="28"/>
          <w:lang w:val="uk-UA" w:eastAsia="ru-RU"/>
        </w:rPr>
        <w:lastRenderedPageBreak/>
        <w:t>у</w:t>
      </w:r>
      <w:r w:rsidR="00405941" w:rsidRPr="00405941">
        <w:rPr>
          <w:rFonts w:ascii="Times New Roman" w:eastAsia="Times New Roman" w:hAnsi="Times New Roman" w:cs="Times New Roman"/>
          <w:sz w:val="28"/>
          <w:szCs w:val="28"/>
          <w:lang w:val="uk-UA" w:eastAsia="ru-RU"/>
        </w:rPr>
        <w:t xml:space="preserve"> боці а</w:t>
      </w:r>
      <w:r w:rsidR="00F71EB2">
        <w:rPr>
          <w:rFonts w:ascii="Times New Roman" w:eastAsia="Times New Roman" w:hAnsi="Times New Roman" w:cs="Times New Roman"/>
          <w:sz w:val="28"/>
          <w:szCs w:val="28"/>
          <w:lang w:val="uk-UA" w:eastAsia="ru-RU"/>
        </w:rPr>
        <w:t>бо в області костовертебральних кутів</w:t>
      </w:r>
      <w:r w:rsidR="00405941" w:rsidRPr="00405941">
        <w:rPr>
          <w:rFonts w:ascii="Times New Roman" w:eastAsia="Times New Roman" w:hAnsi="Times New Roman" w:cs="Times New Roman"/>
          <w:sz w:val="28"/>
          <w:szCs w:val="28"/>
          <w:lang w:val="uk-UA" w:eastAsia="ru-RU"/>
        </w:rPr>
        <w:t>. Симптоми ураження нижніх відділів ( прискорене сечовипускання і дизурія ) присутні не у всіх випадках .</w:t>
      </w:r>
      <w:r w:rsidR="00405941" w:rsidRPr="00405941">
        <w:rPr>
          <w:rFonts w:ascii="Times New Roman" w:eastAsia="Times New Roman" w:hAnsi="Times New Roman" w:cs="Times New Roman"/>
          <w:sz w:val="28"/>
          <w:szCs w:val="28"/>
          <w:lang w:val="uk-UA" w:eastAsia="ru-RU"/>
        </w:rPr>
        <w:br/>
        <w:t>Ранній початок агресивної терапії та використання адекватних режимів введення антибіотиків є основоположними моментами профілактики ускладнень пієлонефриту.</w:t>
      </w:r>
      <w:r w:rsidR="00405941" w:rsidRPr="00405941">
        <w:rPr>
          <w:rFonts w:ascii="Times New Roman" w:eastAsia="Times New Roman" w:hAnsi="Times New Roman" w:cs="Times New Roman"/>
          <w:sz w:val="28"/>
          <w:szCs w:val="28"/>
          <w:lang w:val="uk-UA" w:eastAsia="ru-RU"/>
        </w:rPr>
        <w:br/>
      </w:r>
      <w:r w:rsidR="00F71EB2">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Парентеральний режим введення повинен бути збережений до повного зникнення лихоманки . При правильно вибраному режимі антибіотикотерапії та гідратації ефект у більшості пацієнток досягається протягом 24-48 годин. Найбільш частою причиною невдач початков</w:t>
      </w:r>
      <w:r w:rsidR="00E50C53">
        <w:rPr>
          <w:rFonts w:ascii="Times New Roman" w:eastAsia="Times New Roman" w:hAnsi="Times New Roman" w:cs="Times New Roman"/>
          <w:sz w:val="28"/>
          <w:szCs w:val="28"/>
          <w:lang w:val="uk-UA" w:eastAsia="ru-RU"/>
        </w:rPr>
        <w:t>ої</w:t>
      </w:r>
      <w:r w:rsidR="00405941" w:rsidRPr="00405941">
        <w:rPr>
          <w:rFonts w:ascii="Times New Roman" w:eastAsia="Times New Roman" w:hAnsi="Times New Roman" w:cs="Times New Roman"/>
          <w:sz w:val="28"/>
          <w:szCs w:val="28"/>
          <w:lang w:val="uk-UA" w:eastAsia="ru-RU"/>
        </w:rPr>
        <w:t xml:space="preserve"> терапії є резистентність мікроорганізму до антибактеріальних препаратів. При трива</w:t>
      </w:r>
      <w:r w:rsidR="00E50C53">
        <w:rPr>
          <w:rFonts w:ascii="Times New Roman" w:eastAsia="Times New Roman" w:hAnsi="Times New Roman" w:cs="Times New Roman"/>
          <w:sz w:val="28"/>
          <w:szCs w:val="28"/>
          <w:lang w:val="uk-UA" w:eastAsia="ru-RU"/>
        </w:rPr>
        <w:t>лій</w:t>
      </w:r>
      <w:r w:rsidR="00405941" w:rsidRPr="00405941">
        <w:rPr>
          <w:rFonts w:ascii="Times New Roman" w:eastAsia="Times New Roman" w:hAnsi="Times New Roman" w:cs="Times New Roman"/>
          <w:sz w:val="28"/>
          <w:szCs w:val="28"/>
          <w:lang w:val="uk-UA" w:eastAsia="ru-RU"/>
        </w:rPr>
        <w:t xml:space="preserve"> лихоманці , або наявності інших ознак системної інфекції , важливо задуматися про наявність структурної або анатомічної аномалії сечо</w:t>
      </w:r>
      <w:r w:rsidR="00F71EB2">
        <w:rPr>
          <w:rFonts w:ascii="Times New Roman" w:eastAsia="Times New Roman" w:hAnsi="Times New Roman" w:cs="Times New Roman"/>
          <w:sz w:val="28"/>
          <w:szCs w:val="28"/>
          <w:lang w:val="uk-UA" w:eastAsia="ru-RU"/>
        </w:rPr>
        <w:t>видільної системи. Персистуюча</w:t>
      </w:r>
      <w:r w:rsidR="00405941" w:rsidRPr="00405941">
        <w:rPr>
          <w:rFonts w:ascii="Times New Roman" w:eastAsia="Times New Roman" w:hAnsi="Times New Roman" w:cs="Times New Roman"/>
          <w:sz w:val="28"/>
          <w:szCs w:val="28"/>
          <w:lang w:val="uk-UA" w:eastAsia="ru-RU"/>
        </w:rPr>
        <w:t xml:space="preserve"> інфекція у 1 з 1</w:t>
      </w:r>
      <w:r w:rsidR="00F71EB2">
        <w:rPr>
          <w:rFonts w:ascii="Times New Roman" w:eastAsia="Times New Roman" w:hAnsi="Times New Roman" w:cs="Times New Roman"/>
          <w:sz w:val="28"/>
          <w:szCs w:val="28"/>
          <w:lang w:val="uk-UA" w:eastAsia="ru-RU"/>
        </w:rPr>
        <w:t>500 вагітних поєднується з уроліті</w:t>
      </w:r>
      <w:r w:rsidR="00405941" w:rsidRPr="00405941">
        <w:rPr>
          <w:rFonts w:ascii="Times New Roman" w:eastAsia="Times New Roman" w:hAnsi="Times New Roman" w:cs="Times New Roman"/>
          <w:sz w:val="28"/>
          <w:szCs w:val="28"/>
          <w:lang w:val="uk-UA" w:eastAsia="ru-RU"/>
        </w:rPr>
        <w:t>азом , рідше з врод</w:t>
      </w:r>
      <w:r w:rsidR="00F71EB2">
        <w:rPr>
          <w:rFonts w:ascii="Times New Roman" w:eastAsia="Times New Roman" w:hAnsi="Times New Roman" w:cs="Times New Roman"/>
          <w:sz w:val="28"/>
          <w:szCs w:val="28"/>
          <w:lang w:val="uk-UA" w:eastAsia="ru-RU"/>
        </w:rPr>
        <w:t>женими аномаліями нирок або пери</w:t>
      </w:r>
      <w:r w:rsidR="00405941" w:rsidRPr="00405941">
        <w:rPr>
          <w:rFonts w:ascii="Times New Roman" w:eastAsia="Times New Roman" w:hAnsi="Times New Roman" w:cs="Times New Roman"/>
          <w:sz w:val="28"/>
          <w:szCs w:val="28"/>
          <w:lang w:val="uk-UA" w:eastAsia="ru-RU"/>
        </w:rPr>
        <w:t>нефральним абсцесом [68].</w:t>
      </w:r>
      <w:r w:rsidR="00405941" w:rsidRPr="00405941">
        <w:rPr>
          <w:rFonts w:ascii="Times New Roman" w:eastAsia="Times New Roman" w:hAnsi="Times New Roman" w:cs="Times New Roman"/>
          <w:sz w:val="28"/>
          <w:szCs w:val="28"/>
          <w:lang w:val="uk-UA" w:eastAsia="ru-RU"/>
        </w:rPr>
        <w:br/>
      </w:r>
    </w:p>
    <w:p w:rsidR="009D41D9" w:rsidRDefault="00F71EB2" w:rsidP="003B4B51">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405941" w:rsidRPr="00F71EB2">
        <w:rPr>
          <w:rFonts w:ascii="Times New Roman" w:eastAsia="Times New Roman" w:hAnsi="Times New Roman" w:cs="Times New Roman"/>
          <w:b/>
          <w:sz w:val="28"/>
          <w:szCs w:val="28"/>
          <w:lang w:val="uk-UA" w:eastAsia="ru-RU"/>
        </w:rPr>
        <w:t>Інші причини</w:t>
      </w:r>
      <w:r w:rsidR="00405941" w:rsidRPr="00F71EB2">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Як і у будь-якого пацієнта з підвищеною температурою тіла , існують й інші причини даного стану , як наприклад вірусна інфекція , захворювання сполучної тканини , злоякісні новоутворення , ВІЛ- інфекція , підгострий бактеріальний ендокардит .</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E50C53">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Всі ці , та інші нозології повинні прийматися до уваги , якщо стан пацієнтки має атиповий клінічний перебіг , або стандартні підходи до терапії не мають успіху.</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00405941" w:rsidRPr="00F71EB2">
        <w:rPr>
          <w:rFonts w:ascii="Times New Roman" w:eastAsia="Times New Roman" w:hAnsi="Times New Roman" w:cs="Times New Roman"/>
          <w:b/>
          <w:sz w:val="28"/>
          <w:szCs w:val="28"/>
          <w:lang w:val="uk-UA" w:eastAsia="ru-RU"/>
        </w:rPr>
        <w:t>ДІАГНОСТИКА</w:t>
      </w:r>
      <w:r w:rsidR="00405941" w:rsidRPr="00F71EB2">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 xml:space="preserve">Для дотримання умови ранньої постановки діагнозу , необхідно проаналізувати дані історії розвитку захворювання , клінічних та лабораторних досліджень та знахідок , здатних підтвердити наявність інфекції , органної дисфункції і генералізованої тканинної гіпоксії. На сьогоднішній день немає жодного дослідження , присвяченого вивченню діагностичної значимості різних лабораторних тестів, які використовуються </w:t>
      </w:r>
      <w:r w:rsidR="00405941" w:rsidRPr="00405941">
        <w:rPr>
          <w:rFonts w:ascii="Times New Roman" w:eastAsia="Times New Roman" w:hAnsi="Times New Roman" w:cs="Times New Roman"/>
          <w:sz w:val="28"/>
          <w:szCs w:val="28"/>
          <w:lang w:val="uk-UA" w:eastAsia="ru-RU"/>
        </w:rPr>
        <w:lastRenderedPageBreak/>
        <w:t>як окремо , так і в комбінації для підтвердження діагнозу у хворих, що знаходяться в палатах інтенсивної терапії. Рекомендації щодо виявлення симптомів , ознак , проведення клінічних та лабораторних досліджень для постановки діагнозу сепсис / септичний шок випливають в основному з основних критеріїв включення , при дотриманні таких вимог:</w:t>
      </w:r>
      <w:r w:rsidR="00405941" w:rsidRPr="00405941">
        <w:rPr>
          <w:rFonts w:ascii="Times New Roman" w:eastAsia="Times New Roman" w:hAnsi="Times New Roman" w:cs="Times New Roman"/>
          <w:sz w:val="28"/>
          <w:szCs w:val="28"/>
          <w:lang w:val="uk-UA" w:eastAsia="ru-RU"/>
        </w:rPr>
        <w:br/>
        <w:t xml:space="preserve">- </w:t>
      </w:r>
      <w:r>
        <w:rPr>
          <w:rFonts w:ascii="Times New Roman" w:eastAsia="Times New Roman" w:hAnsi="Times New Roman" w:cs="Times New Roman"/>
          <w:sz w:val="28"/>
          <w:szCs w:val="28"/>
          <w:lang w:val="uk-UA" w:eastAsia="ru-RU"/>
        </w:rPr>
        <w:t>Забір</w:t>
      </w:r>
      <w:r w:rsidR="00405941" w:rsidRPr="00405941">
        <w:rPr>
          <w:rFonts w:ascii="Times New Roman" w:eastAsia="Times New Roman" w:hAnsi="Times New Roman" w:cs="Times New Roman"/>
          <w:sz w:val="28"/>
          <w:szCs w:val="28"/>
          <w:lang w:val="uk-UA" w:eastAsia="ru-RU"/>
        </w:rPr>
        <w:t xml:space="preserve"> необхідного патологічного матеріалу повинен проводитися до початку антибактеріальної терапії.</w:t>
      </w:r>
      <w:r w:rsidR="00405941" w:rsidRPr="00405941">
        <w:rPr>
          <w:rFonts w:ascii="Times New Roman" w:eastAsia="Times New Roman" w:hAnsi="Times New Roman" w:cs="Times New Roman"/>
          <w:sz w:val="28"/>
          <w:szCs w:val="28"/>
          <w:lang w:val="uk-UA" w:eastAsia="ru-RU"/>
        </w:rPr>
        <w:br/>
        <w:t xml:space="preserve">- З метою оптимізації виявлення етіологічного агента , забір крові </w:t>
      </w:r>
      <w:r>
        <w:rPr>
          <w:rFonts w:ascii="Times New Roman" w:eastAsia="Times New Roman" w:hAnsi="Times New Roman" w:cs="Times New Roman"/>
          <w:sz w:val="28"/>
          <w:szCs w:val="28"/>
          <w:lang w:val="uk-UA" w:eastAsia="ru-RU"/>
        </w:rPr>
        <w:t>здійснюють</w:t>
      </w:r>
      <w:r w:rsidR="00405941" w:rsidRPr="00405941">
        <w:rPr>
          <w:rFonts w:ascii="Times New Roman" w:eastAsia="Times New Roman" w:hAnsi="Times New Roman" w:cs="Times New Roman"/>
          <w:sz w:val="28"/>
          <w:szCs w:val="28"/>
          <w:lang w:val="uk-UA" w:eastAsia="ru-RU"/>
        </w:rPr>
        <w:t xml:space="preserve"> щонайменше з двох місць , причому обов'язково використовуючи внутрішньосудинні катетери (якщо вони були встановлені більше 48 годин тому).</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Діагностичні заходи повинні бути чітко орієнтовані на визначення джерела інфекції та основного збудника. З цією метою необхідно використовувати наявні методи візуалізації і проводити мікробіологічні дослідження зон , залучених до процесу з найбільшою ймовірністю. Проте стан деяких пацієнтів може бути настільки нестабільним , що проведення діагностичних процедур і транспортування за межі відділення інтенсивної терапії стає не виправдан</w:t>
      </w:r>
      <w:r w:rsidR="00FD3471">
        <w:rPr>
          <w:rFonts w:ascii="Times New Roman" w:eastAsia="Times New Roman" w:hAnsi="Times New Roman" w:cs="Times New Roman"/>
          <w:sz w:val="28"/>
          <w:szCs w:val="28"/>
          <w:lang w:val="uk-UA" w:eastAsia="ru-RU"/>
        </w:rPr>
        <w:t>им</w:t>
      </w:r>
      <w:r w:rsidR="00405941" w:rsidRPr="00405941">
        <w:rPr>
          <w:rFonts w:ascii="Times New Roman" w:eastAsia="Times New Roman" w:hAnsi="Times New Roman" w:cs="Times New Roman"/>
          <w:sz w:val="28"/>
          <w:szCs w:val="28"/>
          <w:lang w:val="uk-UA" w:eastAsia="ru-RU"/>
        </w:rPr>
        <w:t xml:space="preserve"> . У таких ситуаціях всі необхідні діагностичні процедури слід проводити безпосередньо у відділенні інтенсивної терапії.</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Необхідно сказати , що для постановки діагнозу слід враховувати як загальні епідеміологічні чинники , так і ступінь ризику розвитку інфекційних ускладнень безпосередньо у пацієнта. Так , ризик інфекційного ураження зростає при наявності імунодефіцитного стану , використання систем і катетерів для внутрішньовенних вливань , встановлених сечових катетерів.</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Головною ознакою наявності інфекції є лихоманка. Встановлення параметрів , при яких температура тіла вважається патологічно підвищеною або зниженою , може варіювати як між індивідуумами , так і протягом доби (напр. температура тіла знижена рано вранці ) . У вікових пацієнтів , а також у хворих з порушеною функцією міокарда та шоком зазвичай реєструються більш низькі рівні температури тіла , ніж у молодих [76].</w:t>
      </w:r>
      <w:r w:rsidR="00FD3471">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 xml:space="preserve">Температура в </w:t>
      </w:r>
      <w:r w:rsidR="00405941" w:rsidRPr="00405941">
        <w:rPr>
          <w:rFonts w:ascii="Times New Roman" w:eastAsia="Times New Roman" w:hAnsi="Times New Roman" w:cs="Times New Roman"/>
          <w:sz w:val="28"/>
          <w:szCs w:val="28"/>
          <w:lang w:val="uk-UA" w:eastAsia="ru-RU"/>
        </w:rPr>
        <w:lastRenderedPageBreak/>
        <w:t>ротовій порожнині вище 37.2 ° C ( або ректальна вище 37.5 ° C) у вікових пацієнтів повинна класифікувати</w:t>
      </w:r>
      <w:r w:rsidR="009C2A06">
        <w:rPr>
          <w:rFonts w:ascii="Times New Roman" w:eastAsia="Times New Roman" w:hAnsi="Times New Roman" w:cs="Times New Roman"/>
          <w:sz w:val="28"/>
          <w:szCs w:val="28"/>
          <w:lang w:val="uk-UA" w:eastAsia="ru-RU"/>
        </w:rPr>
        <w:t>ся як лихоманка. З іншого боку</w:t>
      </w:r>
      <w:r w:rsidR="00405941" w:rsidRPr="00405941">
        <w:rPr>
          <w:rFonts w:ascii="Times New Roman" w:eastAsia="Times New Roman" w:hAnsi="Times New Roman" w:cs="Times New Roman"/>
          <w:sz w:val="28"/>
          <w:szCs w:val="28"/>
          <w:lang w:val="uk-UA" w:eastAsia="ru-RU"/>
        </w:rPr>
        <w:t>, температура тіла менше 36 ° C асоціюється з важким інфекційним ураженням організму [74]. Слід зазначити , що у деяких пацієнтів з сепсисом лихоманка може виникнути тільки в момент проведення клінічної оцінки, або після проведення реанімаційних заходів. Виявлення інших ознак синдрому системної запальної відповіді (напр. тахікардія або тахіпное ) у поєднанні з наявним осередком інфекції , загальним поганим самопочуттям , гіпотензією повинно наштовхувати на думку про можливий розвиток сепсису / септичного шоку.</w:t>
      </w:r>
      <w:r w:rsidR="00405941" w:rsidRPr="00405941">
        <w:rPr>
          <w:rFonts w:ascii="Times New Roman" w:eastAsia="Times New Roman" w:hAnsi="Times New Roman" w:cs="Times New Roman"/>
          <w:sz w:val="28"/>
          <w:szCs w:val="28"/>
          <w:lang w:val="uk-UA" w:eastAsia="ru-RU"/>
        </w:rPr>
        <w:br/>
      </w:r>
      <w:r w:rsidR="009C2A06">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У число критеріїв діагностики сепсису входять і зміни певних лабораторних показників. У зв'язку з цим при підозрі на наявність вогнища інфекції передбачається проведення тестів , включаючи розгорнутий загальний аналіз крові , стандартне біохімічне дослідження , що включає визначення рівнів бікарбонату , креатиніну , печінкових ферментів , лактату , а також вивчення параметрів коагуляції. Лейкоцитоз , нейтрофільний зсув лейкоцитарної формули з появою незрілих форм клітин зазвичай супроводжують бактеріальну інфекцію </w:t>
      </w:r>
      <w:r w:rsidR="009C2A06">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t xml:space="preserve"> Однак ці показники мають низьку чутливість і специфічність , а отже не можуть бути використані як ізольовані тести для підтвердження або спростування наявності бактеріальної інфекції [77].</w:t>
      </w:r>
      <w:r w:rsidR="00405941" w:rsidRPr="00405941">
        <w:rPr>
          <w:rFonts w:ascii="Times New Roman" w:eastAsia="Times New Roman" w:hAnsi="Times New Roman" w:cs="Times New Roman"/>
          <w:sz w:val="28"/>
          <w:szCs w:val="28"/>
          <w:lang w:val="uk-UA" w:eastAsia="ru-RU"/>
        </w:rPr>
        <w:br/>
      </w:r>
      <w:r w:rsidR="009C2A06">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Водночас , знаходження тілець Döhle , токсичної грануляції і вакуолей підвищують ймовірність діагнозу. Крім того , надзвичайно важкі форми сепсису / септичного шоку можуть також супроводжуватися лейко- і нейтропенією .</w:t>
      </w:r>
      <w:r w:rsidR="00405941" w:rsidRPr="00405941">
        <w:rPr>
          <w:rFonts w:ascii="Times New Roman" w:eastAsia="Times New Roman" w:hAnsi="Times New Roman" w:cs="Times New Roman"/>
          <w:sz w:val="28"/>
          <w:szCs w:val="28"/>
          <w:lang w:val="uk-UA" w:eastAsia="ru-RU"/>
        </w:rPr>
        <w:br/>
      </w:r>
      <w:r w:rsidR="009C2A06">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Визначення рівнів гемоглобіну і гематокриту на початкових етапах розвитку процесу зазвичай вказує на гемоконцентрац</w:t>
      </w:r>
      <w:r w:rsidR="009C2A06">
        <w:rPr>
          <w:rFonts w:ascii="Times New Roman" w:eastAsia="Times New Roman" w:hAnsi="Times New Roman" w:cs="Times New Roman"/>
          <w:sz w:val="28"/>
          <w:szCs w:val="28"/>
          <w:lang w:val="uk-UA" w:eastAsia="ru-RU"/>
        </w:rPr>
        <w:t>ію</w:t>
      </w:r>
      <w:r w:rsidR="00405941" w:rsidRPr="00405941">
        <w:rPr>
          <w:rFonts w:ascii="Times New Roman" w:eastAsia="Times New Roman" w:hAnsi="Times New Roman" w:cs="Times New Roman"/>
          <w:sz w:val="28"/>
          <w:szCs w:val="28"/>
          <w:lang w:val="uk-UA" w:eastAsia="ru-RU"/>
        </w:rPr>
        <w:t xml:space="preserve"> внаслідок наявності значної гіповолемії , однак після початку проведення інфузійної терапії концентрація еритроцитів знижується. Так як показник гематокриту менше 30% є звичайним п</w:t>
      </w:r>
      <w:r w:rsidR="009C2A06">
        <w:rPr>
          <w:rFonts w:ascii="Times New Roman" w:eastAsia="Times New Roman" w:hAnsi="Times New Roman" w:cs="Times New Roman"/>
          <w:sz w:val="28"/>
          <w:szCs w:val="28"/>
          <w:lang w:val="uk-UA" w:eastAsia="ru-RU"/>
        </w:rPr>
        <w:t>оказанням для початку трансфузії</w:t>
      </w:r>
      <w:r w:rsidR="00405941" w:rsidRPr="00405941">
        <w:rPr>
          <w:rFonts w:ascii="Times New Roman" w:eastAsia="Times New Roman" w:hAnsi="Times New Roman" w:cs="Times New Roman"/>
          <w:sz w:val="28"/>
          <w:szCs w:val="28"/>
          <w:lang w:val="uk-UA" w:eastAsia="ru-RU"/>
        </w:rPr>
        <w:t xml:space="preserve"> , рекомендовано </w:t>
      </w:r>
      <w:r w:rsidR="00405941" w:rsidRPr="00405941">
        <w:rPr>
          <w:rFonts w:ascii="Times New Roman" w:eastAsia="Times New Roman" w:hAnsi="Times New Roman" w:cs="Times New Roman"/>
          <w:sz w:val="28"/>
          <w:szCs w:val="28"/>
          <w:lang w:val="uk-UA" w:eastAsia="ru-RU"/>
        </w:rPr>
        <w:lastRenderedPageBreak/>
        <w:t>проведення повторної ретельної оцінки .</w:t>
      </w:r>
      <w:r w:rsidR="00405941" w:rsidRPr="00405941">
        <w:rPr>
          <w:rFonts w:ascii="Times New Roman" w:eastAsia="Times New Roman" w:hAnsi="Times New Roman" w:cs="Times New Roman"/>
          <w:sz w:val="28"/>
          <w:szCs w:val="28"/>
          <w:lang w:val="uk-UA" w:eastAsia="ru-RU"/>
        </w:rPr>
        <w:br/>
      </w:r>
      <w:r w:rsidR="009C2A06">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Тромбоцитопенія часто є передвісником розвитку синдрому дисемінованого внутрішньосудинного згортання і може бути використана в якості незалежного предиктора поліорганної </w:t>
      </w:r>
      <w:r w:rsidR="009D41D9">
        <w:rPr>
          <w:rFonts w:ascii="Times New Roman" w:eastAsia="Times New Roman" w:hAnsi="Times New Roman" w:cs="Times New Roman"/>
          <w:sz w:val="28"/>
          <w:szCs w:val="28"/>
          <w:lang w:val="uk-UA" w:eastAsia="ru-RU"/>
        </w:rPr>
        <w:t>дисфункції</w:t>
      </w:r>
      <w:r w:rsidR="00405941" w:rsidRPr="00405941">
        <w:rPr>
          <w:rFonts w:ascii="Times New Roman" w:eastAsia="Times New Roman" w:hAnsi="Times New Roman" w:cs="Times New Roman"/>
          <w:sz w:val="28"/>
          <w:szCs w:val="28"/>
          <w:lang w:val="uk-UA" w:eastAsia="ru-RU"/>
        </w:rPr>
        <w:t xml:space="preserve"> і поганого результату [78]. У дослідженні PROWESS ( Recombinant Human Activated Protein C Worldwide Evaluation in Severe Sepsis - Глобальна оцінка ефективності застосування Активованого людського рекомбінантного Протеїну С у хворим на сепсис ) , проведеному на 1690 пацієнтах з се</w:t>
      </w:r>
      <w:r w:rsidR="009C2A06">
        <w:rPr>
          <w:rFonts w:ascii="Times New Roman" w:eastAsia="Times New Roman" w:hAnsi="Times New Roman" w:cs="Times New Roman"/>
          <w:sz w:val="28"/>
          <w:szCs w:val="28"/>
          <w:lang w:val="uk-UA" w:eastAsia="ru-RU"/>
        </w:rPr>
        <w:t>псисом, базове підвищення D- ді</w:t>
      </w:r>
      <w:r w:rsidR="00405941" w:rsidRPr="00405941">
        <w:rPr>
          <w:rFonts w:ascii="Times New Roman" w:eastAsia="Times New Roman" w:hAnsi="Times New Roman" w:cs="Times New Roman"/>
          <w:sz w:val="28"/>
          <w:szCs w:val="28"/>
          <w:lang w:val="uk-UA" w:eastAsia="ru-RU"/>
        </w:rPr>
        <w:t>мера і подовження протромбінового часу спостерігалося відповідно у 99 , 7 % і 93,4 % пацієнтів [ 79 , 80 ]. Пока</w:t>
      </w:r>
      <w:r w:rsidR="009C2A06">
        <w:rPr>
          <w:rFonts w:ascii="Times New Roman" w:eastAsia="Times New Roman" w:hAnsi="Times New Roman" w:cs="Times New Roman"/>
          <w:sz w:val="28"/>
          <w:szCs w:val="28"/>
          <w:lang w:val="uk-UA" w:eastAsia="ru-RU"/>
        </w:rPr>
        <w:t>зано , що підвищення рівня D- ді</w:t>
      </w:r>
      <w:r w:rsidR="00405941" w:rsidRPr="00405941">
        <w:rPr>
          <w:rFonts w:ascii="Times New Roman" w:eastAsia="Times New Roman" w:hAnsi="Times New Roman" w:cs="Times New Roman"/>
          <w:sz w:val="28"/>
          <w:szCs w:val="28"/>
          <w:lang w:val="uk-UA" w:eastAsia="ru-RU"/>
        </w:rPr>
        <w:t>меру асоціюється з розвитком важкого сепсису / септичного шоку і летальним результатом , а його зниження - позитивною відповіддю на проведену терапію. Слід зазначити , що ці зміни неспецифічні [ 79-81 ].</w:t>
      </w:r>
      <w:r w:rsidR="009D41D9">
        <w:rPr>
          <w:rFonts w:ascii="Times New Roman" w:eastAsia="Times New Roman" w:hAnsi="Times New Roman" w:cs="Times New Roman"/>
          <w:sz w:val="28"/>
          <w:szCs w:val="28"/>
          <w:lang w:val="uk-UA" w:eastAsia="ru-RU"/>
        </w:rPr>
        <w:t xml:space="preserve"> </w:t>
      </w:r>
    </w:p>
    <w:p w:rsidR="009D41D9" w:rsidRDefault="00405941" w:rsidP="009D41D9">
      <w:pPr>
        <w:spacing w:after="0" w:line="360" w:lineRule="auto"/>
        <w:ind w:firstLine="708"/>
        <w:rPr>
          <w:rFonts w:ascii="Times New Roman" w:eastAsia="Times New Roman" w:hAnsi="Times New Roman" w:cs="Times New Roman"/>
          <w:sz w:val="28"/>
          <w:szCs w:val="28"/>
          <w:lang w:val="uk-UA" w:eastAsia="ru-RU"/>
        </w:rPr>
      </w:pPr>
      <w:r w:rsidRPr="00405941">
        <w:rPr>
          <w:rFonts w:ascii="Times New Roman" w:eastAsia="Times New Roman" w:hAnsi="Times New Roman" w:cs="Times New Roman"/>
          <w:sz w:val="28"/>
          <w:szCs w:val="28"/>
          <w:lang w:val="uk-UA" w:eastAsia="ru-RU"/>
        </w:rPr>
        <w:t>При підозрі на важкий сепсис / септичний шок в цілях отримання доказів розвитку дисемінованого внутрішньосудинного згортання рекомендується провести тести на визначення кількості тромбоцитів , протромбінового та активованого часткового</w:t>
      </w:r>
      <w:r w:rsidR="009C2A06">
        <w:rPr>
          <w:rFonts w:ascii="Times New Roman" w:eastAsia="Times New Roman" w:hAnsi="Times New Roman" w:cs="Times New Roman"/>
          <w:sz w:val="28"/>
          <w:szCs w:val="28"/>
          <w:lang w:val="uk-UA" w:eastAsia="ru-RU"/>
        </w:rPr>
        <w:t xml:space="preserve"> тромбопластинового часу , D- ді</w:t>
      </w:r>
      <w:r w:rsidRPr="00405941">
        <w:rPr>
          <w:rFonts w:ascii="Times New Roman" w:eastAsia="Times New Roman" w:hAnsi="Times New Roman" w:cs="Times New Roman"/>
          <w:sz w:val="28"/>
          <w:szCs w:val="28"/>
          <w:lang w:val="uk-UA" w:eastAsia="ru-RU"/>
        </w:rPr>
        <w:t>мера , продуктів деградації фібрину і фібриногену.</w:t>
      </w:r>
      <w:r w:rsidRPr="00405941">
        <w:rPr>
          <w:rFonts w:ascii="Times New Roman" w:eastAsia="Times New Roman" w:hAnsi="Times New Roman" w:cs="Times New Roman"/>
          <w:sz w:val="28"/>
          <w:szCs w:val="28"/>
          <w:lang w:val="uk-UA" w:eastAsia="ru-RU"/>
        </w:rPr>
        <w:br/>
      </w:r>
      <w:r w:rsidR="009C2A06">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Проведення стандартного біохімічного дослідження крові може виявити лактат - ацидоз. Слід зазначити , що гіперлактатемія не завжди асоціюється з</w:t>
      </w:r>
      <w:r w:rsidR="009D41D9">
        <w:rPr>
          <w:rFonts w:ascii="Times New Roman" w:eastAsia="Times New Roman" w:hAnsi="Times New Roman" w:cs="Times New Roman"/>
          <w:sz w:val="28"/>
          <w:szCs w:val="28"/>
          <w:lang w:val="uk-UA" w:eastAsia="ru-RU"/>
        </w:rPr>
        <w:t>і з</w:t>
      </w:r>
      <w:r w:rsidRPr="00405941">
        <w:rPr>
          <w:rFonts w:ascii="Times New Roman" w:eastAsia="Times New Roman" w:hAnsi="Times New Roman" w:cs="Times New Roman"/>
          <w:sz w:val="28"/>
          <w:szCs w:val="28"/>
          <w:lang w:val="uk-UA" w:eastAsia="ru-RU"/>
        </w:rPr>
        <w:t>ниженням рівня бікарбонату , або підвищенням аніонного проміжку , і визначення цього показника вкрай необхідно при підозрі на важкий сепсис [82].</w:t>
      </w:r>
      <w:r w:rsidRPr="00405941">
        <w:rPr>
          <w:rFonts w:ascii="Times New Roman" w:eastAsia="Times New Roman" w:hAnsi="Times New Roman" w:cs="Times New Roman"/>
          <w:sz w:val="28"/>
          <w:szCs w:val="28"/>
          <w:lang w:val="uk-UA" w:eastAsia="ru-RU"/>
        </w:rPr>
        <w:br/>
      </w:r>
      <w:r w:rsidR="009C2A06">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 xml:space="preserve">Показано , що підвищення рівнів лактату у пацієнтів , госпіталізованих в палати інтенсивної терапії з приводу інфекційних ускладнень , асоціюється з поганим прогнозом. Цей показник може бути використаний для оцінки ефективності проведеної терапії [ 83,84 ] . Доведено наявність кореляції між рівнями лактату , визначеними в артеріальній , змішаній венозній ( виміряної в легеневій артерії) і центральної венозної крові. З іншого боку , слід з </w:t>
      </w:r>
      <w:r w:rsidRPr="00405941">
        <w:rPr>
          <w:rFonts w:ascii="Times New Roman" w:eastAsia="Times New Roman" w:hAnsi="Times New Roman" w:cs="Times New Roman"/>
          <w:sz w:val="28"/>
          <w:szCs w:val="28"/>
          <w:lang w:val="uk-UA" w:eastAsia="ru-RU"/>
        </w:rPr>
        <w:lastRenderedPageBreak/>
        <w:t>обережністю інтерпретувати результати вимірювання лактату в периферичної крові , так як ці показники можуть істотно відрізнятися від показників артеріальної крові.</w:t>
      </w:r>
      <w:r w:rsidRPr="00405941">
        <w:rPr>
          <w:rFonts w:ascii="Times New Roman" w:eastAsia="Times New Roman" w:hAnsi="Times New Roman" w:cs="Times New Roman"/>
          <w:sz w:val="28"/>
          <w:szCs w:val="28"/>
          <w:lang w:val="uk-UA" w:eastAsia="ru-RU"/>
        </w:rPr>
        <w:br/>
      </w:r>
      <w:r w:rsidR="009F2B0E">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009F2B0E">
        <w:rPr>
          <w:rFonts w:ascii="Times New Roman" w:eastAsia="Times New Roman" w:hAnsi="Times New Roman" w:cs="Times New Roman"/>
          <w:sz w:val="28"/>
          <w:szCs w:val="28"/>
          <w:lang w:val="uk-UA" w:eastAsia="ru-RU"/>
        </w:rPr>
        <w:t>У разі виявлення в периферичній</w:t>
      </w:r>
      <w:r w:rsidRPr="00405941">
        <w:rPr>
          <w:rFonts w:ascii="Times New Roman" w:eastAsia="Times New Roman" w:hAnsi="Times New Roman" w:cs="Times New Roman"/>
          <w:sz w:val="28"/>
          <w:szCs w:val="28"/>
          <w:lang w:val="uk-UA" w:eastAsia="ru-RU"/>
        </w:rPr>
        <w:t xml:space="preserve"> в</w:t>
      </w:r>
      <w:r w:rsidR="009F2B0E">
        <w:rPr>
          <w:rFonts w:ascii="Times New Roman" w:eastAsia="Times New Roman" w:hAnsi="Times New Roman" w:cs="Times New Roman"/>
          <w:sz w:val="28"/>
          <w:szCs w:val="28"/>
          <w:lang w:val="uk-UA" w:eastAsia="ru-RU"/>
        </w:rPr>
        <w:t>енозній</w:t>
      </w:r>
      <w:r w:rsidRPr="00405941">
        <w:rPr>
          <w:rFonts w:ascii="Times New Roman" w:eastAsia="Times New Roman" w:hAnsi="Times New Roman" w:cs="Times New Roman"/>
          <w:sz w:val="28"/>
          <w:szCs w:val="28"/>
          <w:lang w:val="uk-UA" w:eastAsia="ru-RU"/>
        </w:rPr>
        <w:t xml:space="preserve"> крові нормальних рівнів лактату , ймовірність наявності артеріальної гіперлактатемії невелика, однак вона незначно підвищується при виявленні підвищених показників [85]. У цьому зв'язку необхідно врахувати , що хоча нормальні рівні лактату в периферичної крові знижують вірогідність наявності важкого сепсису / септичного шоку , їх підвищення є показанням для дослідження зразка центральної венозної крові.</w:t>
      </w:r>
      <w:r w:rsidRPr="00405941">
        <w:rPr>
          <w:rFonts w:ascii="Times New Roman" w:eastAsia="Times New Roman" w:hAnsi="Times New Roman" w:cs="Times New Roman"/>
          <w:sz w:val="28"/>
          <w:szCs w:val="28"/>
          <w:lang w:val="uk-UA" w:eastAsia="ru-RU"/>
        </w:rPr>
        <w:br/>
      </w:r>
      <w:r w:rsidR="00314064">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Більше 80 біологічних маркерів сепсису ( в т.ч. С- реактивний протеїн , інтерлейкін - 6 , прокальцитонін , протеїн С) були досліджені в цілях визначення їх діагностичної та прогностичної цінності [86]. В цілому , виявлення маркерів асоціювалося з підвищенням захворюваності та смертності. Проте їх важкодоступність , тривалий час виконання , нестандартизовані методи вимірювання та показники норми обмежують практичне застосування .</w:t>
      </w:r>
      <w:r w:rsidRPr="00405941">
        <w:rPr>
          <w:rFonts w:ascii="Times New Roman" w:eastAsia="Times New Roman" w:hAnsi="Times New Roman" w:cs="Times New Roman"/>
          <w:sz w:val="28"/>
          <w:szCs w:val="28"/>
          <w:lang w:val="uk-UA" w:eastAsia="ru-RU"/>
        </w:rPr>
        <w:br/>
      </w:r>
      <w:r w:rsidR="00314064">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00314064">
        <w:rPr>
          <w:rFonts w:ascii="Times New Roman" w:eastAsia="Times New Roman" w:hAnsi="Times New Roman" w:cs="Times New Roman"/>
          <w:sz w:val="28"/>
          <w:szCs w:val="28"/>
          <w:lang w:val="uk-UA" w:eastAsia="ru-RU"/>
        </w:rPr>
        <w:t>Досить скрутним</w:t>
      </w:r>
      <w:r w:rsidRPr="00405941">
        <w:rPr>
          <w:rFonts w:ascii="Times New Roman" w:eastAsia="Times New Roman" w:hAnsi="Times New Roman" w:cs="Times New Roman"/>
          <w:sz w:val="28"/>
          <w:szCs w:val="28"/>
          <w:lang w:val="uk-UA" w:eastAsia="ru-RU"/>
        </w:rPr>
        <w:t xml:space="preserve"> завданням в екстреній ситуації бачиться встановлення конкретного інфекційного агента , </w:t>
      </w:r>
      <w:r w:rsidR="00314064">
        <w:rPr>
          <w:rFonts w:ascii="Times New Roman" w:eastAsia="Times New Roman" w:hAnsi="Times New Roman" w:cs="Times New Roman"/>
          <w:sz w:val="28"/>
          <w:szCs w:val="28"/>
          <w:lang w:val="uk-UA" w:eastAsia="ru-RU"/>
        </w:rPr>
        <w:t>який являється</w:t>
      </w:r>
      <w:r w:rsidRPr="00405941">
        <w:rPr>
          <w:rFonts w:ascii="Times New Roman" w:eastAsia="Times New Roman" w:hAnsi="Times New Roman" w:cs="Times New Roman"/>
          <w:sz w:val="28"/>
          <w:szCs w:val="28"/>
          <w:lang w:val="uk-UA" w:eastAsia="ru-RU"/>
        </w:rPr>
        <w:t xml:space="preserve"> причиною розвитку тяжкого сепсису / септичного шоку. Водночас , його виявлення і визначення чутливості до антибіотиків є найважливішим чинником , що визначає ефективність подальшої терапії.</w:t>
      </w:r>
      <w:r w:rsidRPr="00405941">
        <w:rPr>
          <w:rFonts w:ascii="Times New Roman" w:eastAsia="Times New Roman" w:hAnsi="Times New Roman" w:cs="Times New Roman"/>
          <w:sz w:val="28"/>
          <w:szCs w:val="28"/>
          <w:lang w:val="uk-UA" w:eastAsia="ru-RU"/>
        </w:rPr>
        <w:br/>
      </w:r>
      <w:r w:rsidR="00314064">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Забір необхідного патологічного матеріалу до початку антибактеріальної терапії (якщо це не тягне за собою необгрунтовану затримку) є оптимальним для ідентифікації патогена . Позитивні результати дослідження культури крові виявляються приблизно у 50 % пацієнтів з важким сепсисом / септичним шоком [74].</w:t>
      </w:r>
      <w:r w:rsidR="009D41D9">
        <w:rPr>
          <w:rFonts w:ascii="Times New Roman" w:eastAsia="Times New Roman" w:hAnsi="Times New Roman" w:cs="Times New Roman"/>
          <w:sz w:val="28"/>
          <w:szCs w:val="28"/>
          <w:lang w:val="uk-UA" w:eastAsia="ru-RU"/>
        </w:rPr>
        <w:t xml:space="preserve"> </w:t>
      </w:r>
    </w:p>
    <w:p w:rsidR="00405941" w:rsidRPr="00405941" w:rsidRDefault="00405941" w:rsidP="009D41D9">
      <w:pPr>
        <w:spacing w:after="0" w:line="360" w:lineRule="auto"/>
        <w:ind w:firstLine="708"/>
        <w:rPr>
          <w:rFonts w:ascii="Times New Roman" w:eastAsia="Times New Roman" w:hAnsi="Times New Roman" w:cs="Times New Roman"/>
          <w:sz w:val="28"/>
          <w:szCs w:val="28"/>
          <w:lang w:val="uk-UA" w:eastAsia="ru-RU"/>
        </w:rPr>
      </w:pPr>
      <w:r w:rsidRPr="00405941">
        <w:rPr>
          <w:rFonts w:ascii="Times New Roman" w:eastAsia="Times New Roman" w:hAnsi="Times New Roman" w:cs="Times New Roman"/>
          <w:sz w:val="28"/>
          <w:szCs w:val="28"/>
          <w:lang w:val="uk-UA" w:eastAsia="ru-RU"/>
        </w:rPr>
        <w:t xml:space="preserve">Загальноприйнятою практикою на сьогоднішній день є забір 20 мл крові з подальшим рівним поділом обсягу для визначення аеробної та анаеробної флори [87]. Імовірність отримання позитивної відповіді культури </w:t>
      </w:r>
      <w:r w:rsidRPr="00405941">
        <w:rPr>
          <w:rFonts w:ascii="Times New Roman" w:eastAsia="Times New Roman" w:hAnsi="Times New Roman" w:cs="Times New Roman"/>
          <w:sz w:val="28"/>
          <w:szCs w:val="28"/>
          <w:lang w:val="uk-UA" w:eastAsia="ru-RU"/>
        </w:rPr>
        <w:lastRenderedPageBreak/>
        <w:t xml:space="preserve">крові підвищується при дослідженні великих обсягів патологічного матеріалу [88]. </w:t>
      </w:r>
      <w:r w:rsidR="00314064">
        <w:rPr>
          <w:rFonts w:ascii="Times New Roman" w:eastAsia="Times New Roman" w:hAnsi="Times New Roman" w:cs="Times New Roman"/>
          <w:sz w:val="28"/>
          <w:szCs w:val="28"/>
          <w:lang w:val="uk-UA" w:eastAsia="ru-RU"/>
        </w:rPr>
        <w:t xml:space="preserve">  </w:t>
      </w:r>
      <w:r w:rsidRPr="00405941">
        <w:rPr>
          <w:rFonts w:ascii="Times New Roman" w:eastAsia="Times New Roman" w:hAnsi="Times New Roman" w:cs="Times New Roman"/>
          <w:sz w:val="28"/>
          <w:szCs w:val="28"/>
          <w:lang w:val="uk-UA" w:eastAsia="ru-RU"/>
        </w:rPr>
        <w:t xml:space="preserve">Одномоментний </w:t>
      </w:r>
      <w:r w:rsidR="00314064">
        <w:rPr>
          <w:rFonts w:ascii="Times New Roman" w:eastAsia="Times New Roman" w:hAnsi="Times New Roman" w:cs="Times New Roman"/>
          <w:sz w:val="28"/>
          <w:szCs w:val="28"/>
          <w:lang w:val="uk-UA" w:eastAsia="ru-RU"/>
        </w:rPr>
        <w:t>забір</w:t>
      </w:r>
      <w:r w:rsidRPr="00405941">
        <w:rPr>
          <w:rFonts w:ascii="Times New Roman" w:eastAsia="Times New Roman" w:hAnsi="Times New Roman" w:cs="Times New Roman"/>
          <w:sz w:val="28"/>
          <w:szCs w:val="28"/>
          <w:lang w:val="uk-UA" w:eastAsia="ru-RU"/>
        </w:rPr>
        <w:t xml:space="preserve"> більшого об'єму крові вважається більш важливим , ніж дослідження через певні проміжки часу , або отримання матеріалу з декількох місць [89]. Слід сказати , що в останньому випадку вірогідність отримання позитивних результатів незначно підвищується , що може стати корисним при диференціації між </w:t>
      </w:r>
      <w:r w:rsidR="00314064">
        <w:rPr>
          <w:rFonts w:ascii="Times New Roman" w:eastAsia="Times New Roman" w:hAnsi="Times New Roman" w:cs="Times New Roman"/>
          <w:sz w:val="28"/>
          <w:szCs w:val="28"/>
          <w:lang w:val="uk-UA" w:eastAsia="ru-RU"/>
        </w:rPr>
        <w:t>істинними патогенами і контамінуючою</w:t>
      </w:r>
      <w:r w:rsidRPr="00405941">
        <w:rPr>
          <w:rFonts w:ascii="Times New Roman" w:eastAsia="Times New Roman" w:hAnsi="Times New Roman" w:cs="Times New Roman"/>
          <w:sz w:val="28"/>
          <w:szCs w:val="28"/>
          <w:lang w:val="uk-UA" w:eastAsia="ru-RU"/>
        </w:rPr>
        <w:t xml:space="preserve"> флорою.</w:t>
      </w:r>
      <w:r w:rsidRPr="00405941">
        <w:rPr>
          <w:rFonts w:ascii="Times New Roman" w:eastAsia="Times New Roman" w:hAnsi="Times New Roman" w:cs="Times New Roman"/>
          <w:sz w:val="28"/>
          <w:szCs w:val="28"/>
          <w:lang w:val="uk-UA" w:eastAsia="ru-RU"/>
        </w:rPr>
        <w:br/>
      </w:r>
      <w:r w:rsidR="00314064">
        <w:rPr>
          <w:rFonts w:ascii="Times New Roman" w:eastAsia="Times New Roman" w:hAnsi="Times New Roman" w:cs="Times New Roman"/>
          <w:sz w:val="28"/>
          <w:szCs w:val="28"/>
          <w:lang w:val="uk-UA" w:eastAsia="ru-RU"/>
        </w:rPr>
        <w:t xml:space="preserve">       </w:t>
      </w:r>
      <w:r w:rsidR="009D41D9">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У цьому зв'язку , у пацієнтки з підозрою на сепсис / септичний шок , для мікробіологічного дослідження необхідно проводити забір , щонайменше, подвійного об'єму крові. При наявності у пацієнтки встановленого катетер</w:t>
      </w:r>
      <w:r w:rsidR="0054713C">
        <w:rPr>
          <w:rFonts w:ascii="Times New Roman" w:eastAsia="Times New Roman" w:hAnsi="Times New Roman" w:cs="Times New Roman"/>
          <w:sz w:val="28"/>
          <w:szCs w:val="28"/>
          <w:lang w:val="uk-UA" w:eastAsia="ru-RU"/>
        </w:rPr>
        <w:t>а , підозрі на його контамінацію</w:t>
      </w:r>
      <w:r w:rsidRPr="00405941">
        <w:rPr>
          <w:rFonts w:ascii="Times New Roman" w:eastAsia="Times New Roman" w:hAnsi="Times New Roman" w:cs="Times New Roman"/>
          <w:sz w:val="28"/>
          <w:szCs w:val="28"/>
          <w:lang w:val="uk-UA" w:eastAsia="ru-RU"/>
        </w:rPr>
        <w:t xml:space="preserve"> та залучення в розвиток септичного стану</w:t>
      </w:r>
      <w:r w:rsidR="0054713C">
        <w:rPr>
          <w:rFonts w:ascii="Times New Roman" w:eastAsia="Times New Roman" w:hAnsi="Times New Roman" w:cs="Times New Roman"/>
          <w:sz w:val="28"/>
          <w:szCs w:val="28"/>
          <w:lang w:val="uk-UA" w:eastAsia="ru-RU"/>
        </w:rPr>
        <w:t xml:space="preserve"> необхідно якнайшвидше видал</w:t>
      </w:r>
      <w:r w:rsidR="009D41D9">
        <w:rPr>
          <w:rFonts w:ascii="Times New Roman" w:eastAsia="Times New Roman" w:hAnsi="Times New Roman" w:cs="Times New Roman"/>
          <w:sz w:val="28"/>
          <w:szCs w:val="28"/>
          <w:lang w:val="uk-UA" w:eastAsia="ru-RU"/>
        </w:rPr>
        <w:t>и</w:t>
      </w:r>
      <w:r w:rsidR="0054713C">
        <w:rPr>
          <w:rFonts w:ascii="Times New Roman" w:eastAsia="Times New Roman" w:hAnsi="Times New Roman" w:cs="Times New Roman"/>
          <w:sz w:val="28"/>
          <w:szCs w:val="28"/>
          <w:lang w:val="uk-UA" w:eastAsia="ru-RU"/>
        </w:rPr>
        <w:t>ти катетер і провести мікробіологічне</w:t>
      </w:r>
      <w:r w:rsidRPr="00405941">
        <w:rPr>
          <w:rFonts w:ascii="Times New Roman" w:eastAsia="Times New Roman" w:hAnsi="Times New Roman" w:cs="Times New Roman"/>
          <w:sz w:val="28"/>
          <w:szCs w:val="28"/>
          <w:lang w:val="uk-UA" w:eastAsia="ru-RU"/>
        </w:rPr>
        <w:t xml:space="preserve"> дослідження його поверхні. Вибір інших місць забору крові повинен бути продиктований клінічним «сценарієм».</w:t>
      </w:r>
      <w:r w:rsidRPr="00405941">
        <w:rPr>
          <w:rFonts w:ascii="Times New Roman" w:eastAsia="Times New Roman" w:hAnsi="Times New Roman" w:cs="Times New Roman"/>
          <w:sz w:val="28"/>
          <w:szCs w:val="28"/>
          <w:lang w:val="uk-UA" w:eastAsia="ru-RU"/>
        </w:rPr>
        <w:br/>
      </w:r>
      <w:r w:rsidR="0054713C">
        <w:rPr>
          <w:rFonts w:ascii="Times New Roman" w:eastAsia="Times New Roman" w:hAnsi="Times New Roman" w:cs="Times New Roman"/>
          <w:sz w:val="28"/>
          <w:szCs w:val="28"/>
          <w:lang w:val="uk-UA" w:eastAsia="ru-RU"/>
        </w:rPr>
        <w:t xml:space="preserve">      </w:t>
      </w:r>
      <w:r w:rsidR="00AE6A87">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Найбільш частими місцями виникнення інфекційних ускладнень і сепсису є лег</w:t>
      </w:r>
      <w:r w:rsidR="0054713C">
        <w:rPr>
          <w:rFonts w:ascii="Times New Roman" w:eastAsia="Times New Roman" w:hAnsi="Times New Roman" w:cs="Times New Roman"/>
          <w:sz w:val="28"/>
          <w:szCs w:val="28"/>
          <w:lang w:val="uk-UA" w:eastAsia="ru-RU"/>
        </w:rPr>
        <w:t>ені</w:t>
      </w:r>
      <w:r w:rsidRPr="00405941">
        <w:rPr>
          <w:rFonts w:ascii="Times New Roman" w:eastAsia="Times New Roman" w:hAnsi="Times New Roman" w:cs="Times New Roman"/>
          <w:sz w:val="28"/>
          <w:szCs w:val="28"/>
          <w:lang w:val="uk-UA" w:eastAsia="ru-RU"/>
        </w:rPr>
        <w:t xml:space="preserve"> , сечостатев</w:t>
      </w:r>
      <w:r w:rsidR="0054713C">
        <w:rPr>
          <w:rFonts w:ascii="Times New Roman" w:eastAsia="Times New Roman" w:hAnsi="Times New Roman" w:cs="Times New Roman"/>
          <w:sz w:val="28"/>
          <w:szCs w:val="28"/>
          <w:lang w:val="uk-UA" w:eastAsia="ru-RU"/>
        </w:rPr>
        <w:t>ий</w:t>
      </w:r>
      <w:r w:rsidRPr="00405941">
        <w:rPr>
          <w:rFonts w:ascii="Times New Roman" w:eastAsia="Times New Roman" w:hAnsi="Times New Roman" w:cs="Times New Roman"/>
          <w:sz w:val="28"/>
          <w:szCs w:val="28"/>
          <w:lang w:val="uk-UA" w:eastAsia="ru-RU"/>
        </w:rPr>
        <w:t xml:space="preserve"> тракт , черевна порожнина , шкіра і встановлені катетери.</w:t>
      </w:r>
      <w:r w:rsidRPr="00405941">
        <w:rPr>
          <w:rFonts w:ascii="Times New Roman" w:eastAsia="Times New Roman" w:hAnsi="Times New Roman" w:cs="Times New Roman"/>
          <w:sz w:val="28"/>
          <w:szCs w:val="28"/>
          <w:lang w:val="uk-UA" w:eastAsia="ru-RU"/>
        </w:rPr>
        <w:br/>
      </w:r>
      <w:r w:rsidR="0054713C">
        <w:rPr>
          <w:rFonts w:ascii="Times New Roman" w:eastAsia="Times New Roman" w:hAnsi="Times New Roman" w:cs="Times New Roman"/>
          <w:sz w:val="28"/>
          <w:szCs w:val="28"/>
          <w:lang w:val="uk-UA" w:eastAsia="ru-RU"/>
        </w:rPr>
        <w:t xml:space="preserve">       </w:t>
      </w:r>
      <w:r w:rsidR="00AE6A87">
        <w:rPr>
          <w:rFonts w:ascii="Times New Roman" w:eastAsia="Times New Roman" w:hAnsi="Times New Roman" w:cs="Times New Roman"/>
          <w:sz w:val="28"/>
          <w:szCs w:val="28"/>
          <w:lang w:val="uk-UA" w:eastAsia="ru-RU"/>
        </w:rPr>
        <w:tab/>
      </w:r>
      <w:r w:rsidR="0054713C">
        <w:rPr>
          <w:rFonts w:ascii="Times New Roman" w:eastAsia="Times New Roman" w:hAnsi="Times New Roman" w:cs="Times New Roman"/>
          <w:sz w:val="28"/>
          <w:szCs w:val="28"/>
          <w:lang w:val="uk-UA" w:eastAsia="ru-RU"/>
        </w:rPr>
        <w:t>Забір</w:t>
      </w:r>
      <w:r w:rsidRPr="00405941">
        <w:rPr>
          <w:rFonts w:ascii="Times New Roman" w:eastAsia="Times New Roman" w:hAnsi="Times New Roman" w:cs="Times New Roman"/>
          <w:sz w:val="28"/>
          <w:szCs w:val="28"/>
          <w:lang w:val="uk-UA" w:eastAsia="ru-RU"/>
        </w:rPr>
        <w:t xml:space="preserve"> для дослідження сечі - </w:t>
      </w:r>
      <w:r w:rsidR="0054713C">
        <w:rPr>
          <w:rFonts w:ascii="Times New Roman" w:eastAsia="Times New Roman" w:hAnsi="Times New Roman" w:cs="Times New Roman"/>
          <w:sz w:val="28"/>
          <w:szCs w:val="28"/>
          <w:lang w:val="uk-UA" w:eastAsia="ru-RU"/>
        </w:rPr>
        <w:t>достатньо</w:t>
      </w:r>
      <w:r w:rsidRPr="00405941">
        <w:rPr>
          <w:rFonts w:ascii="Times New Roman" w:eastAsia="Times New Roman" w:hAnsi="Times New Roman" w:cs="Times New Roman"/>
          <w:sz w:val="28"/>
          <w:szCs w:val="28"/>
          <w:lang w:val="uk-UA" w:eastAsia="ru-RU"/>
        </w:rPr>
        <w:t xml:space="preserve"> легка процедура і може бути рекомендована всім пацієнтам , крім випадків , коли очевидн</w:t>
      </w:r>
      <w:r w:rsidR="00AE6A87">
        <w:rPr>
          <w:rFonts w:ascii="Times New Roman" w:eastAsia="Times New Roman" w:hAnsi="Times New Roman" w:cs="Times New Roman"/>
          <w:sz w:val="28"/>
          <w:szCs w:val="28"/>
          <w:lang w:val="uk-UA" w:eastAsia="ru-RU"/>
        </w:rPr>
        <w:t xml:space="preserve">а </w:t>
      </w:r>
      <w:r w:rsidRPr="00405941">
        <w:rPr>
          <w:rFonts w:ascii="Times New Roman" w:eastAsia="Times New Roman" w:hAnsi="Times New Roman" w:cs="Times New Roman"/>
          <w:sz w:val="28"/>
          <w:szCs w:val="28"/>
          <w:lang w:val="uk-UA" w:eastAsia="ru-RU"/>
        </w:rPr>
        <w:t>наявність альтернативного джерела інфекції.</w:t>
      </w:r>
      <w:r w:rsidRPr="00405941">
        <w:rPr>
          <w:rFonts w:ascii="Times New Roman" w:eastAsia="Times New Roman" w:hAnsi="Times New Roman" w:cs="Times New Roman"/>
          <w:sz w:val="28"/>
          <w:szCs w:val="28"/>
          <w:lang w:val="uk-UA" w:eastAsia="ru-RU"/>
        </w:rPr>
        <w:br/>
      </w:r>
      <w:r w:rsidR="0054713C">
        <w:rPr>
          <w:rFonts w:ascii="Times New Roman" w:eastAsia="Times New Roman" w:hAnsi="Times New Roman" w:cs="Times New Roman"/>
          <w:sz w:val="28"/>
          <w:szCs w:val="28"/>
          <w:lang w:val="uk-UA" w:eastAsia="ru-RU"/>
        </w:rPr>
        <w:t xml:space="preserve">       </w:t>
      </w:r>
      <w:r w:rsidR="00AE6A87">
        <w:rPr>
          <w:rFonts w:ascii="Times New Roman" w:eastAsia="Times New Roman" w:hAnsi="Times New Roman" w:cs="Times New Roman"/>
          <w:sz w:val="28"/>
          <w:szCs w:val="28"/>
          <w:lang w:val="uk-UA" w:eastAsia="ru-RU"/>
        </w:rPr>
        <w:tab/>
      </w:r>
      <w:r w:rsidR="0054713C">
        <w:rPr>
          <w:rFonts w:ascii="Times New Roman" w:eastAsia="Times New Roman" w:hAnsi="Times New Roman" w:cs="Times New Roman"/>
          <w:sz w:val="28"/>
          <w:szCs w:val="28"/>
          <w:lang w:val="uk-UA" w:eastAsia="ru-RU"/>
        </w:rPr>
        <w:t>Забір</w:t>
      </w:r>
      <w:r w:rsidRPr="00405941">
        <w:rPr>
          <w:rFonts w:ascii="Times New Roman" w:eastAsia="Times New Roman" w:hAnsi="Times New Roman" w:cs="Times New Roman"/>
          <w:sz w:val="28"/>
          <w:szCs w:val="28"/>
          <w:lang w:val="uk-UA" w:eastAsia="ru-RU"/>
        </w:rPr>
        <w:t xml:space="preserve"> для дослідження мокротиння і фарбування її по Граму вважається малоінформативною процедурою , однак її проведення рекомендовано у хворих з пневмонією [ 90 ].</w:t>
      </w:r>
      <w:r w:rsidRPr="00405941">
        <w:rPr>
          <w:rFonts w:ascii="Times New Roman" w:eastAsia="Times New Roman" w:hAnsi="Times New Roman" w:cs="Times New Roman"/>
          <w:sz w:val="28"/>
          <w:szCs w:val="28"/>
          <w:lang w:val="uk-UA" w:eastAsia="ru-RU"/>
        </w:rPr>
        <w:br/>
      </w:r>
      <w:r w:rsidR="0054713C">
        <w:rPr>
          <w:rFonts w:ascii="Times New Roman" w:eastAsia="Times New Roman" w:hAnsi="Times New Roman" w:cs="Times New Roman"/>
          <w:sz w:val="28"/>
          <w:szCs w:val="28"/>
          <w:lang w:val="uk-UA" w:eastAsia="ru-RU"/>
        </w:rPr>
        <w:t xml:space="preserve">       </w:t>
      </w:r>
      <w:r w:rsidR="00AE6A87">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Будь-який вид гн</w:t>
      </w:r>
      <w:r w:rsidR="00AE6A87">
        <w:rPr>
          <w:rFonts w:ascii="Times New Roman" w:eastAsia="Times New Roman" w:hAnsi="Times New Roman" w:cs="Times New Roman"/>
          <w:sz w:val="28"/>
          <w:szCs w:val="28"/>
          <w:lang w:val="uk-UA" w:eastAsia="ru-RU"/>
        </w:rPr>
        <w:t>о</w:t>
      </w:r>
      <w:r w:rsidRPr="00405941">
        <w:rPr>
          <w:rFonts w:ascii="Times New Roman" w:eastAsia="Times New Roman" w:hAnsi="Times New Roman" w:cs="Times New Roman"/>
          <w:sz w:val="28"/>
          <w:szCs w:val="28"/>
          <w:lang w:val="uk-UA" w:eastAsia="ru-RU"/>
        </w:rPr>
        <w:t xml:space="preserve">йного </w:t>
      </w:r>
      <w:r w:rsidR="0054713C">
        <w:rPr>
          <w:rFonts w:ascii="Times New Roman" w:eastAsia="Times New Roman" w:hAnsi="Times New Roman" w:cs="Times New Roman"/>
          <w:sz w:val="28"/>
          <w:szCs w:val="28"/>
          <w:lang w:val="uk-UA" w:eastAsia="ru-RU"/>
        </w:rPr>
        <w:t>відділяючого</w:t>
      </w:r>
      <w:r w:rsidRPr="00405941">
        <w:rPr>
          <w:rFonts w:ascii="Times New Roman" w:eastAsia="Times New Roman" w:hAnsi="Times New Roman" w:cs="Times New Roman"/>
          <w:sz w:val="28"/>
          <w:szCs w:val="28"/>
          <w:lang w:val="uk-UA" w:eastAsia="ru-RU"/>
        </w:rPr>
        <w:t xml:space="preserve"> , виявленого на шкірі або м'яких тканинах , стерильних в звичайних умовах рідинах ( суглобовий, цереброспінальної , плевральної ) повинен бути відібраний для посіву на середовища та фарбування за Грамом.</w:t>
      </w:r>
      <w:r w:rsidRPr="00405941">
        <w:rPr>
          <w:rFonts w:ascii="Times New Roman" w:eastAsia="Times New Roman" w:hAnsi="Times New Roman" w:cs="Times New Roman"/>
          <w:sz w:val="28"/>
          <w:szCs w:val="28"/>
          <w:lang w:val="uk-UA" w:eastAsia="ru-RU"/>
        </w:rPr>
        <w:br/>
      </w:r>
      <w:r w:rsidR="0054713C">
        <w:rPr>
          <w:rFonts w:ascii="Times New Roman" w:eastAsia="Times New Roman" w:hAnsi="Times New Roman" w:cs="Times New Roman"/>
          <w:sz w:val="28"/>
          <w:szCs w:val="28"/>
          <w:lang w:val="uk-UA" w:eastAsia="ru-RU"/>
        </w:rPr>
        <w:t xml:space="preserve">      </w:t>
      </w:r>
      <w:r w:rsidR="00AE6A87">
        <w:rPr>
          <w:rFonts w:ascii="Times New Roman" w:eastAsia="Times New Roman" w:hAnsi="Times New Roman" w:cs="Times New Roman"/>
          <w:sz w:val="28"/>
          <w:szCs w:val="28"/>
          <w:lang w:val="uk-UA" w:eastAsia="ru-RU"/>
        </w:rPr>
        <w:tab/>
      </w:r>
      <w:r w:rsidRPr="00405941">
        <w:rPr>
          <w:rFonts w:ascii="Times New Roman" w:eastAsia="Times New Roman" w:hAnsi="Times New Roman" w:cs="Times New Roman"/>
          <w:sz w:val="28"/>
          <w:szCs w:val="28"/>
          <w:lang w:val="uk-UA" w:eastAsia="ru-RU"/>
        </w:rPr>
        <w:t xml:space="preserve">В даний час , мікробіологічні дослідження , не пов'язані з вивченням висіяної культури ( наприклад, вивчення антигенів , ПЛР) , не можуть </w:t>
      </w:r>
      <w:r w:rsidRPr="00405941">
        <w:rPr>
          <w:rFonts w:ascii="Times New Roman" w:eastAsia="Times New Roman" w:hAnsi="Times New Roman" w:cs="Times New Roman"/>
          <w:sz w:val="28"/>
          <w:szCs w:val="28"/>
          <w:lang w:val="uk-UA" w:eastAsia="ru-RU"/>
        </w:rPr>
        <w:lastRenderedPageBreak/>
        <w:t>вважатися корисними для рутинної оцінки стану даної категорії хворих [90,91].</w:t>
      </w:r>
    </w:p>
    <w:p w:rsidR="0054713C" w:rsidRDefault="00405941" w:rsidP="003B4B51">
      <w:pPr>
        <w:spacing w:after="0" w:line="360" w:lineRule="auto"/>
        <w:rPr>
          <w:rFonts w:ascii="Times New Roman" w:hAnsi="Times New Roman" w:cs="Times New Roman"/>
          <w:sz w:val="28"/>
          <w:szCs w:val="28"/>
          <w:lang w:val="uk-UA"/>
        </w:rPr>
      </w:pPr>
      <w:r w:rsidRPr="0054713C">
        <w:rPr>
          <w:rFonts w:ascii="Times New Roman" w:hAnsi="Times New Roman" w:cs="Times New Roman"/>
          <w:b/>
          <w:sz w:val="28"/>
          <w:szCs w:val="28"/>
          <w:u w:val="single"/>
          <w:lang w:val="uk-UA"/>
        </w:rPr>
        <w:t>Діагностичні критерії сепсису.</w:t>
      </w:r>
      <w:r w:rsidRPr="0054713C">
        <w:rPr>
          <w:rFonts w:ascii="Times New Roman" w:hAnsi="Times New Roman" w:cs="Times New Roman"/>
          <w:b/>
          <w:sz w:val="28"/>
          <w:szCs w:val="28"/>
          <w:u w:val="single"/>
          <w:lang w:val="uk-UA"/>
        </w:rPr>
        <w:br/>
      </w:r>
      <w:r w:rsidRPr="00405941">
        <w:rPr>
          <w:rFonts w:ascii="Times New Roman" w:hAnsi="Times New Roman" w:cs="Times New Roman"/>
          <w:sz w:val="28"/>
          <w:szCs w:val="28"/>
          <w:lang w:val="uk-UA"/>
        </w:rPr>
        <w:t>Інфекція , підтверджена або передбачувана , в поєднанні з деякими з таких критеріїв</w:t>
      </w:r>
      <w:r w:rsidRPr="00405941">
        <w:rPr>
          <w:rFonts w:ascii="Times New Roman" w:hAnsi="Times New Roman" w:cs="Times New Roman"/>
          <w:sz w:val="28"/>
          <w:szCs w:val="28"/>
          <w:lang w:val="uk-UA"/>
        </w:rPr>
        <w:br/>
      </w:r>
      <w:r w:rsidR="0054713C">
        <w:rPr>
          <w:rFonts w:ascii="Times New Roman" w:hAnsi="Times New Roman" w:cs="Times New Roman"/>
          <w:b/>
          <w:sz w:val="28"/>
          <w:szCs w:val="28"/>
          <w:lang w:val="uk-UA"/>
        </w:rPr>
        <w:t>З</w:t>
      </w:r>
      <w:r w:rsidRPr="0054713C">
        <w:rPr>
          <w:rFonts w:ascii="Times New Roman" w:hAnsi="Times New Roman" w:cs="Times New Roman"/>
          <w:b/>
          <w:sz w:val="28"/>
          <w:szCs w:val="28"/>
          <w:lang w:val="uk-UA"/>
        </w:rPr>
        <w:t>агальні зміни</w:t>
      </w:r>
      <w:r w:rsidRPr="0054713C">
        <w:rPr>
          <w:rFonts w:ascii="Times New Roman" w:hAnsi="Times New Roman" w:cs="Times New Roman"/>
          <w:b/>
          <w:sz w:val="28"/>
          <w:szCs w:val="28"/>
          <w:lang w:val="uk-UA"/>
        </w:rPr>
        <w:br/>
      </w:r>
      <w:r w:rsidRPr="00405941">
        <w:rPr>
          <w:rFonts w:ascii="Times New Roman" w:hAnsi="Times New Roman" w:cs="Times New Roman"/>
          <w:sz w:val="28"/>
          <w:szCs w:val="28"/>
          <w:lang w:val="uk-UA"/>
        </w:rPr>
        <w:t>• Лихоманка (температура тіла більше 38 ° C)</w:t>
      </w:r>
      <w:r w:rsidRPr="00405941">
        <w:rPr>
          <w:rFonts w:ascii="Times New Roman" w:hAnsi="Times New Roman" w:cs="Times New Roman"/>
          <w:sz w:val="28"/>
          <w:szCs w:val="28"/>
          <w:lang w:val="uk-UA"/>
        </w:rPr>
        <w:br/>
        <w:t>• Гіпотермія (температура тіла менше 36 ° C)</w:t>
      </w:r>
      <w:r w:rsidRPr="00405941">
        <w:rPr>
          <w:rFonts w:ascii="Times New Roman" w:hAnsi="Times New Roman" w:cs="Times New Roman"/>
          <w:sz w:val="28"/>
          <w:szCs w:val="28"/>
          <w:lang w:val="uk-UA"/>
        </w:rPr>
        <w:br/>
        <w:t>• Частота серцевих скорочень більше 90 ударів на хвилину , або більше 2 стандартних відхилень (SD ) від вікових нормальних значень</w:t>
      </w:r>
      <w:r w:rsidRPr="00405941">
        <w:rPr>
          <w:rFonts w:ascii="Times New Roman" w:hAnsi="Times New Roman" w:cs="Times New Roman"/>
          <w:sz w:val="28"/>
          <w:szCs w:val="28"/>
          <w:lang w:val="uk-UA"/>
        </w:rPr>
        <w:br/>
        <w:t>• Тахіпное</w:t>
      </w:r>
      <w:r w:rsidRPr="00405941">
        <w:rPr>
          <w:rFonts w:ascii="Times New Roman" w:hAnsi="Times New Roman" w:cs="Times New Roman"/>
          <w:sz w:val="28"/>
          <w:szCs w:val="28"/>
          <w:lang w:val="uk-UA"/>
        </w:rPr>
        <w:br/>
        <w:t>• Порушення психічного стану</w:t>
      </w:r>
      <w:r w:rsidRPr="00405941">
        <w:rPr>
          <w:rFonts w:ascii="Times New Roman" w:hAnsi="Times New Roman" w:cs="Times New Roman"/>
          <w:sz w:val="28"/>
          <w:szCs w:val="28"/>
          <w:lang w:val="uk-UA"/>
        </w:rPr>
        <w:br/>
        <w:t>• Значні набряки , або позитивний водний баланс (більше 20 мл / кг за 24 години)</w:t>
      </w:r>
      <w:r w:rsidRPr="00405941">
        <w:rPr>
          <w:rFonts w:ascii="Times New Roman" w:hAnsi="Times New Roman" w:cs="Times New Roman"/>
          <w:sz w:val="28"/>
          <w:szCs w:val="28"/>
          <w:lang w:val="uk-UA"/>
        </w:rPr>
        <w:br/>
        <w:t>• Гіперглікемія (рівень глюкози в крові більше 120 мг / дцл або 7,7 ммоль / л ) при відсутності діабету</w:t>
      </w:r>
      <w:r w:rsidRPr="00405941">
        <w:rPr>
          <w:rFonts w:ascii="Times New Roman" w:hAnsi="Times New Roman" w:cs="Times New Roman"/>
          <w:sz w:val="28"/>
          <w:szCs w:val="28"/>
          <w:lang w:val="uk-UA"/>
        </w:rPr>
        <w:br/>
      </w:r>
      <w:r w:rsidR="0054713C">
        <w:rPr>
          <w:rFonts w:ascii="Times New Roman" w:hAnsi="Times New Roman" w:cs="Times New Roman"/>
          <w:b/>
          <w:sz w:val="28"/>
          <w:szCs w:val="28"/>
          <w:lang w:val="uk-UA"/>
        </w:rPr>
        <w:t>З</w:t>
      </w:r>
      <w:r w:rsidRPr="0054713C">
        <w:rPr>
          <w:rFonts w:ascii="Times New Roman" w:hAnsi="Times New Roman" w:cs="Times New Roman"/>
          <w:b/>
          <w:sz w:val="28"/>
          <w:szCs w:val="28"/>
          <w:lang w:val="uk-UA"/>
        </w:rPr>
        <w:t>апальні зміни</w:t>
      </w:r>
      <w:r w:rsidRPr="00405941">
        <w:rPr>
          <w:rFonts w:ascii="Times New Roman" w:hAnsi="Times New Roman" w:cs="Times New Roman"/>
          <w:sz w:val="28"/>
          <w:szCs w:val="28"/>
          <w:lang w:val="uk-UA"/>
        </w:rPr>
        <w:br/>
        <w:t>• Лейкоцитоз (кількість лейкоцитів &gt; 12000/мм3 )</w:t>
      </w:r>
      <w:r w:rsidRPr="00405941">
        <w:rPr>
          <w:rFonts w:ascii="Times New Roman" w:hAnsi="Times New Roman" w:cs="Times New Roman"/>
          <w:sz w:val="28"/>
          <w:szCs w:val="28"/>
          <w:lang w:val="uk-UA"/>
        </w:rPr>
        <w:br/>
        <w:t>• Лейкопенія (кількість лейкоцитів &lt; 4000/мм3 )</w:t>
      </w:r>
      <w:r w:rsidRPr="00405941">
        <w:rPr>
          <w:rFonts w:ascii="Times New Roman" w:hAnsi="Times New Roman" w:cs="Times New Roman"/>
          <w:sz w:val="28"/>
          <w:szCs w:val="28"/>
          <w:lang w:val="uk-UA"/>
        </w:rPr>
        <w:br/>
        <w:t>• Нормальна кількість лейкоцитів і наявність більше 10% незрілих форм</w:t>
      </w:r>
      <w:r w:rsidRPr="00405941">
        <w:rPr>
          <w:rFonts w:ascii="Times New Roman" w:hAnsi="Times New Roman" w:cs="Times New Roman"/>
          <w:sz w:val="28"/>
          <w:szCs w:val="28"/>
          <w:lang w:val="uk-UA"/>
        </w:rPr>
        <w:br/>
        <w:t>• Рівень С- реактивного білка в плазмі підвищений, порівняно з нормою , більш ніж на 2 стандартних відхилення.</w:t>
      </w:r>
      <w:r w:rsidRPr="00405941">
        <w:rPr>
          <w:rFonts w:ascii="Times New Roman" w:hAnsi="Times New Roman" w:cs="Times New Roman"/>
          <w:sz w:val="28"/>
          <w:szCs w:val="28"/>
          <w:lang w:val="uk-UA"/>
        </w:rPr>
        <w:br/>
        <w:t>• Рівень прокальцитоніну в плазмі підвищений, порівняно з нормою , більш ні</w:t>
      </w:r>
      <w:r w:rsidR="0054713C">
        <w:rPr>
          <w:rFonts w:ascii="Times New Roman" w:hAnsi="Times New Roman" w:cs="Times New Roman"/>
          <w:sz w:val="28"/>
          <w:szCs w:val="28"/>
          <w:lang w:val="uk-UA"/>
        </w:rPr>
        <w:t>ж на 2 стандартних відхилення.</w:t>
      </w:r>
      <w:r w:rsidR="0054713C">
        <w:rPr>
          <w:rFonts w:ascii="Times New Roman" w:hAnsi="Times New Roman" w:cs="Times New Roman"/>
          <w:sz w:val="28"/>
          <w:szCs w:val="28"/>
          <w:lang w:val="uk-UA"/>
        </w:rPr>
        <w:br/>
      </w:r>
      <w:r w:rsidR="0054713C" w:rsidRPr="0054713C">
        <w:rPr>
          <w:rFonts w:ascii="Times New Roman" w:hAnsi="Times New Roman" w:cs="Times New Roman"/>
          <w:b/>
          <w:sz w:val="28"/>
          <w:szCs w:val="28"/>
          <w:lang w:val="uk-UA"/>
        </w:rPr>
        <w:t>Г</w:t>
      </w:r>
      <w:r w:rsidRPr="0054713C">
        <w:rPr>
          <w:rFonts w:ascii="Times New Roman" w:hAnsi="Times New Roman" w:cs="Times New Roman"/>
          <w:b/>
          <w:sz w:val="28"/>
          <w:szCs w:val="28"/>
          <w:lang w:val="uk-UA"/>
        </w:rPr>
        <w:t>емодинамічні зміни</w:t>
      </w:r>
      <w:r w:rsidRPr="0054713C">
        <w:rPr>
          <w:rFonts w:ascii="Times New Roman" w:hAnsi="Times New Roman" w:cs="Times New Roman"/>
          <w:b/>
          <w:sz w:val="28"/>
          <w:szCs w:val="28"/>
          <w:lang w:val="uk-UA"/>
        </w:rPr>
        <w:br/>
      </w:r>
      <w:r w:rsidRPr="00405941">
        <w:rPr>
          <w:rFonts w:ascii="Times New Roman" w:hAnsi="Times New Roman" w:cs="Times New Roman"/>
          <w:sz w:val="28"/>
          <w:szCs w:val="28"/>
          <w:lang w:val="uk-UA"/>
        </w:rPr>
        <w:t>• Артеріальна гіпотензія (САТ &lt; 90 мм. Рт. Ст. , АДср &lt; 70 мм. Рт. Ст. , Зниження САТ більш , ніж на 40 мм.рт.ст. у дорослих , або на 2 стандартних відхилення нижче вікових нормальних значень)</w:t>
      </w:r>
      <w:r w:rsidRPr="00405941">
        <w:rPr>
          <w:rFonts w:ascii="Times New Roman" w:hAnsi="Times New Roman" w:cs="Times New Roman"/>
          <w:sz w:val="28"/>
          <w:szCs w:val="28"/>
          <w:lang w:val="uk-UA"/>
        </w:rPr>
        <w:br/>
        <w:t>• Сатурація змішаної венозної крові SvO</w:t>
      </w:r>
      <w:r w:rsidRPr="00AE6A87">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&lt; 70 %</w:t>
      </w:r>
      <w:r w:rsidRPr="00405941">
        <w:rPr>
          <w:rFonts w:ascii="Times New Roman" w:hAnsi="Times New Roman" w:cs="Times New Roman"/>
          <w:sz w:val="28"/>
          <w:szCs w:val="28"/>
          <w:lang w:val="uk-UA"/>
        </w:rPr>
        <w:br/>
        <w:t xml:space="preserve">• Серцевий </w:t>
      </w:r>
      <w:r w:rsidR="0054713C">
        <w:rPr>
          <w:rFonts w:ascii="Times New Roman" w:hAnsi="Times New Roman" w:cs="Times New Roman"/>
          <w:sz w:val="28"/>
          <w:szCs w:val="28"/>
          <w:lang w:val="uk-UA"/>
        </w:rPr>
        <w:t>індекс &gt; 3,5 л/мин/м2</w:t>
      </w:r>
    </w:p>
    <w:p w:rsidR="0054713C" w:rsidRDefault="00405941" w:rsidP="003B4B51">
      <w:pPr>
        <w:spacing w:after="0" w:line="360" w:lineRule="auto"/>
        <w:rPr>
          <w:rFonts w:ascii="Times New Roman" w:hAnsi="Times New Roman" w:cs="Times New Roman"/>
          <w:sz w:val="28"/>
          <w:szCs w:val="28"/>
          <w:lang w:val="uk-UA"/>
        </w:rPr>
      </w:pPr>
      <w:r w:rsidRPr="0054713C">
        <w:rPr>
          <w:rFonts w:ascii="Times New Roman" w:hAnsi="Times New Roman" w:cs="Times New Roman"/>
          <w:b/>
          <w:sz w:val="28"/>
          <w:szCs w:val="28"/>
          <w:lang w:val="uk-UA"/>
        </w:rPr>
        <w:lastRenderedPageBreak/>
        <w:t> Зміни функції органів</w:t>
      </w:r>
      <w:r w:rsidRPr="0054713C">
        <w:rPr>
          <w:rFonts w:ascii="Times New Roman" w:hAnsi="Times New Roman" w:cs="Times New Roman"/>
          <w:b/>
          <w:sz w:val="28"/>
          <w:szCs w:val="28"/>
          <w:lang w:val="uk-UA"/>
        </w:rPr>
        <w:br/>
      </w:r>
      <w:r w:rsidRPr="00405941">
        <w:rPr>
          <w:rFonts w:ascii="Times New Roman" w:hAnsi="Times New Roman" w:cs="Times New Roman"/>
          <w:sz w:val="28"/>
          <w:szCs w:val="28"/>
          <w:lang w:val="uk-UA"/>
        </w:rPr>
        <w:t>• Артеріальна гіпоксемія ( PaO</w:t>
      </w:r>
      <w:r w:rsidRPr="00AE6A87">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/FIO</w:t>
      </w:r>
      <w:r w:rsidRPr="00AE6A87">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&lt; 300 )</w:t>
      </w:r>
      <w:r w:rsidRPr="00405941">
        <w:rPr>
          <w:rFonts w:ascii="Times New Roman" w:hAnsi="Times New Roman" w:cs="Times New Roman"/>
          <w:sz w:val="28"/>
          <w:szCs w:val="28"/>
          <w:lang w:val="uk-UA"/>
        </w:rPr>
        <w:br/>
        <w:t>• Гостра олігурія ( діурез &lt; 0,5 мл / кг × год , або 45 ммоль / л як мінімум протягом 2 годин)</w:t>
      </w:r>
      <w:r w:rsidRPr="00405941">
        <w:rPr>
          <w:rFonts w:ascii="Times New Roman" w:hAnsi="Times New Roman" w:cs="Times New Roman"/>
          <w:sz w:val="28"/>
          <w:szCs w:val="28"/>
          <w:lang w:val="uk-UA"/>
        </w:rPr>
        <w:br/>
        <w:t>• Підвищення рівня креатиніну &gt; 0,5 мг / дцл</w:t>
      </w:r>
      <w:r w:rsidRPr="00405941">
        <w:rPr>
          <w:rFonts w:ascii="Times New Roman" w:hAnsi="Times New Roman" w:cs="Times New Roman"/>
          <w:sz w:val="28"/>
          <w:szCs w:val="28"/>
          <w:lang w:val="uk-UA"/>
        </w:rPr>
        <w:br/>
        <w:t>• Коагуляційні порушення ( МНО &gt; 1,5 або АЧТЧ &gt; 60 сек.)</w:t>
      </w:r>
      <w:r w:rsidRPr="00405941">
        <w:rPr>
          <w:rFonts w:ascii="Times New Roman" w:hAnsi="Times New Roman" w:cs="Times New Roman"/>
          <w:sz w:val="28"/>
          <w:szCs w:val="28"/>
          <w:lang w:val="uk-UA"/>
        </w:rPr>
        <w:br/>
        <w:t>• Динамічна кишкова непрохідність (відсутність перистальтики кишечника)</w:t>
      </w:r>
      <w:r w:rsidRPr="00405941">
        <w:rPr>
          <w:rFonts w:ascii="Times New Roman" w:hAnsi="Times New Roman" w:cs="Times New Roman"/>
          <w:sz w:val="28"/>
          <w:szCs w:val="28"/>
          <w:lang w:val="uk-UA"/>
        </w:rPr>
        <w:br/>
        <w:t>• Тромбоцитопенія (кількість т</w:t>
      </w:r>
      <w:r w:rsidR="0054713C">
        <w:rPr>
          <w:rFonts w:ascii="Times New Roman" w:hAnsi="Times New Roman" w:cs="Times New Roman"/>
          <w:sz w:val="28"/>
          <w:szCs w:val="28"/>
          <w:lang w:val="uk-UA"/>
        </w:rPr>
        <w:t>ромбоцитів &lt; 100,000 / мм</w:t>
      </w:r>
      <w:r w:rsidR="0054713C" w:rsidRPr="00AE6A87">
        <w:rPr>
          <w:rFonts w:ascii="Times New Roman" w:hAnsi="Times New Roman" w:cs="Times New Roman"/>
          <w:sz w:val="28"/>
          <w:szCs w:val="28"/>
          <w:vertAlign w:val="superscript"/>
          <w:lang w:val="uk-UA"/>
        </w:rPr>
        <w:t>3</w:t>
      </w:r>
      <w:r w:rsidR="0054713C">
        <w:rPr>
          <w:rFonts w:ascii="Times New Roman" w:hAnsi="Times New Roman" w:cs="Times New Roman"/>
          <w:sz w:val="28"/>
          <w:szCs w:val="28"/>
          <w:lang w:val="uk-UA"/>
        </w:rPr>
        <w:t>)</w:t>
      </w:r>
      <w:r w:rsidR="0054713C">
        <w:rPr>
          <w:rFonts w:ascii="Times New Roman" w:hAnsi="Times New Roman" w:cs="Times New Roman"/>
          <w:sz w:val="28"/>
          <w:szCs w:val="28"/>
          <w:lang w:val="uk-UA"/>
        </w:rPr>
        <w:br/>
        <w:t>• Гіпербілірубінемі</w:t>
      </w:r>
      <w:r w:rsidRPr="00405941">
        <w:rPr>
          <w:rFonts w:ascii="Times New Roman" w:hAnsi="Times New Roman" w:cs="Times New Roman"/>
          <w:sz w:val="28"/>
          <w:szCs w:val="28"/>
          <w:lang w:val="uk-UA"/>
        </w:rPr>
        <w:t>я (загальний білірубін плазми &gt; 4 мг/дцл, або 70 ммоль /л)</w:t>
      </w:r>
      <w:r w:rsidRPr="00405941">
        <w:rPr>
          <w:rFonts w:ascii="Times New Roman" w:hAnsi="Times New Roman" w:cs="Times New Roman"/>
          <w:sz w:val="28"/>
          <w:szCs w:val="28"/>
          <w:lang w:val="uk-UA"/>
        </w:rPr>
        <w:br/>
      </w:r>
      <w:r w:rsidRPr="0054713C">
        <w:rPr>
          <w:rFonts w:ascii="Times New Roman" w:hAnsi="Times New Roman" w:cs="Times New Roman"/>
          <w:b/>
          <w:sz w:val="28"/>
          <w:szCs w:val="28"/>
          <w:lang w:val="uk-UA"/>
        </w:rPr>
        <w:t>Зміни перфузії тканин</w:t>
      </w:r>
      <w:r w:rsidRPr="0054713C">
        <w:rPr>
          <w:rFonts w:ascii="Times New Roman" w:hAnsi="Times New Roman" w:cs="Times New Roman"/>
          <w:b/>
          <w:sz w:val="28"/>
          <w:szCs w:val="28"/>
          <w:lang w:val="uk-UA"/>
        </w:rPr>
        <w:br/>
      </w:r>
      <w:r w:rsidRPr="00405941">
        <w:rPr>
          <w:rFonts w:ascii="Times New Roman" w:hAnsi="Times New Roman" w:cs="Times New Roman"/>
          <w:sz w:val="28"/>
          <w:szCs w:val="28"/>
          <w:lang w:val="uk-UA"/>
        </w:rPr>
        <w:t>• Гіперлактатемія (&gt; 2 ммлоь / л)</w:t>
      </w:r>
      <w:r w:rsidRPr="00405941">
        <w:rPr>
          <w:rFonts w:ascii="Times New Roman" w:hAnsi="Times New Roman" w:cs="Times New Roman"/>
          <w:sz w:val="28"/>
          <w:szCs w:val="28"/>
          <w:lang w:val="uk-UA"/>
        </w:rPr>
        <w:br/>
        <w:t>• Зниження наповнення капілярів , мозаїчне забарвлення шкіри .</w:t>
      </w:r>
      <w:r w:rsidRPr="00405941">
        <w:rPr>
          <w:rFonts w:ascii="Times New Roman" w:hAnsi="Times New Roman" w:cs="Times New Roman"/>
          <w:sz w:val="28"/>
          <w:szCs w:val="28"/>
          <w:lang w:val="uk-UA"/>
        </w:rPr>
        <w:br/>
      </w:r>
    </w:p>
    <w:p w:rsidR="00AE6A87" w:rsidRDefault="0054713C" w:rsidP="003B4B51">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05941" w:rsidRPr="0054713C">
        <w:rPr>
          <w:rFonts w:ascii="Times New Roman" w:hAnsi="Times New Roman" w:cs="Times New Roman"/>
          <w:b/>
          <w:sz w:val="28"/>
          <w:szCs w:val="28"/>
          <w:lang w:val="uk-UA"/>
        </w:rPr>
        <w:t>ПЕРВІСНІ ЦІЛІ ІНТЕНСИВНОЇ ТЕРАПІЇ</w:t>
      </w:r>
      <w:r w:rsidR="00405941" w:rsidRPr="0054713C">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Реанімація хворий з проявами тканинної гіпоперфузії ( гіпотензія , лактат - ацидоз) повинна початися якнайшви</w:t>
      </w:r>
      <w:r>
        <w:rPr>
          <w:rFonts w:ascii="Times New Roman" w:hAnsi="Times New Roman" w:cs="Times New Roman"/>
          <w:sz w:val="28"/>
          <w:szCs w:val="28"/>
          <w:lang w:val="uk-UA"/>
        </w:rPr>
        <w:t>дше після встановлення діагнозу</w:t>
      </w:r>
      <w:r w:rsidR="00405941" w:rsidRPr="0040594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 xml:space="preserve"> при цьому заходи інтенсивної терапії не повинні відкладатися до моменту переведення жінки в палату інтенсивної терапії. </w:t>
      </w:r>
      <w:r w:rsidR="00405941" w:rsidRPr="0040602C">
        <w:rPr>
          <w:rFonts w:ascii="Times New Roman" w:hAnsi="Times New Roman" w:cs="Times New Roman"/>
          <w:i/>
          <w:sz w:val="28"/>
          <w:szCs w:val="28"/>
          <w:lang w:val="uk-UA"/>
        </w:rPr>
        <w:t>Підвищений рівень лактату в сироватці вказує на тканинну гіпоперфузію і зростаючий ризик розвитку фатальних ускладнень навіть за відсутності гіпотензії</w:t>
      </w:r>
      <w:r w:rsidR="00405941" w:rsidRPr="00405941">
        <w:rPr>
          <w:rFonts w:ascii="Times New Roman" w:hAnsi="Times New Roman" w:cs="Times New Roman"/>
          <w:sz w:val="28"/>
          <w:szCs w:val="28"/>
          <w:lang w:val="uk-UA"/>
        </w:rPr>
        <w:t>.</w:t>
      </w:r>
      <w:r w:rsidR="00AE6A87">
        <w:rPr>
          <w:rFonts w:ascii="Times New Roman" w:hAnsi="Times New Roman" w:cs="Times New Roman"/>
          <w:sz w:val="28"/>
          <w:szCs w:val="28"/>
          <w:lang w:val="uk-UA"/>
        </w:rPr>
        <w:t xml:space="preserve"> </w:t>
      </w:r>
    </w:p>
    <w:p w:rsidR="00B52FD8" w:rsidRDefault="00405941" w:rsidP="00AE6A87">
      <w:pPr>
        <w:spacing w:after="0" w:line="360" w:lineRule="auto"/>
        <w:ind w:firstLine="708"/>
        <w:rPr>
          <w:rFonts w:ascii="Times New Roman" w:hAnsi="Times New Roman" w:cs="Times New Roman"/>
          <w:sz w:val="28"/>
          <w:szCs w:val="28"/>
          <w:lang w:val="uk-UA"/>
        </w:rPr>
      </w:pPr>
      <w:r w:rsidRPr="00405941">
        <w:rPr>
          <w:rFonts w:ascii="Times New Roman" w:hAnsi="Times New Roman" w:cs="Times New Roman"/>
          <w:sz w:val="28"/>
          <w:szCs w:val="28"/>
          <w:lang w:val="uk-UA"/>
        </w:rPr>
        <w:t xml:space="preserve">Метою </w:t>
      </w:r>
      <w:r w:rsidR="0040602C">
        <w:rPr>
          <w:rFonts w:ascii="Times New Roman" w:hAnsi="Times New Roman" w:cs="Times New Roman"/>
          <w:sz w:val="28"/>
          <w:szCs w:val="28"/>
          <w:lang w:val="uk-UA"/>
        </w:rPr>
        <w:t>перших 6 годин</w:t>
      </w:r>
      <w:r w:rsidRPr="00405941">
        <w:rPr>
          <w:rFonts w:ascii="Times New Roman" w:hAnsi="Times New Roman" w:cs="Times New Roman"/>
          <w:sz w:val="28"/>
          <w:szCs w:val="28"/>
          <w:lang w:val="uk-UA"/>
        </w:rPr>
        <w:t xml:space="preserve"> проведення початкових заходів інтенсивної терапії пацієнтів з індуковано</w:t>
      </w:r>
      <w:r w:rsidR="00AE6A87">
        <w:rPr>
          <w:rFonts w:ascii="Times New Roman" w:hAnsi="Times New Roman" w:cs="Times New Roman"/>
          <w:sz w:val="28"/>
          <w:szCs w:val="28"/>
          <w:lang w:val="uk-UA"/>
        </w:rPr>
        <w:t>ю</w:t>
      </w:r>
      <w:r w:rsidRPr="00405941">
        <w:rPr>
          <w:rFonts w:ascii="Times New Roman" w:hAnsi="Times New Roman" w:cs="Times New Roman"/>
          <w:sz w:val="28"/>
          <w:szCs w:val="28"/>
          <w:lang w:val="uk-UA"/>
        </w:rPr>
        <w:t xml:space="preserve"> сепсисом гіпоперфузією тканин має стати досягнення наступних параметрів:</w:t>
      </w:r>
      <w:r w:rsidRPr="00405941">
        <w:rPr>
          <w:rFonts w:ascii="Times New Roman" w:hAnsi="Times New Roman" w:cs="Times New Roman"/>
          <w:sz w:val="28"/>
          <w:szCs w:val="28"/>
          <w:lang w:val="uk-UA"/>
        </w:rPr>
        <w:br/>
        <w:t>- Рівень центрального венозного тиску 109-163 мм.вод.ст. (8-12</w:t>
      </w:r>
      <w:r w:rsidRPr="00405941">
        <w:rPr>
          <w:rFonts w:ascii="Times New Roman" w:hAnsi="Times New Roman" w:cs="Times New Roman"/>
          <w:sz w:val="28"/>
          <w:szCs w:val="28"/>
          <w:lang w:val="uk-UA"/>
        </w:rPr>
        <w:br/>
        <w:t>мм.рт.ст.)</w:t>
      </w:r>
      <w:r w:rsidRPr="00405941">
        <w:rPr>
          <w:rFonts w:ascii="Times New Roman" w:hAnsi="Times New Roman" w:cs="Times New Roman"/>
          <w:sz w:val="28"/>
          <w:szCs w:val="28"/>
          <w:lang w:val="uk-UA"/>
        </w:rPr>
        <w:br/>
        <w:t>- Рівень середнього артеріального тиску на рівні 65 мм.рт.ст.</w:t>
      </w:r>
      <w:r w:rsidRPr="00405941">
        <w:rPr>
          <w:rFonts w:ascii="Times New Roman" w:hAnsi="Times New Roman" w:cs="Times New Roman"/>
          <w:sz w:val="28"/>
          <w:szCs w:val="28"/>
          <w:lang w:val="uk-UA"/>
        </w:rPr>
        <w:br/>
        <w:t>- Обсяг діурезу 0,5 мл × кг / год</w:t>
      </w:r>
      <w:r w:rsidRPr="00405941">
        <w:rPr>
          <w:rFonts w:ascii="Times New Roman" w:hAnsi="Times New Roman" w:cs="Times New Roman"/>
          <w:sz w:val="28"/>
          <w:szCs w:val="28"/>
          <w:lang w:val="uk-UA"/>
        </w:rPr>
        <w:br/>
        <w:t>- Сатурація центр</w:t>
      </w:r>
      <w:r w:rsidR="0040602C">
        <w:rPr>
          <w:rFonts w:ascii="Times New Roman" w:hAnsi="Times New Roman" w:cs="Times New Roman"/>
          <w:sz w:val="28"/>
          <w:szCs w:val="28"/>
          <w:lang w:val="uk-UA"/>
        </w:rPr>
        <w:t>альної венозної крові ( в верхній порожнистій</w:t>
      </w:r>
      <w:r w:rsidRPr="00405941">
        <w:rPr>
          <w:rFonts w:ascii="Times New Roman" w:hAnsi="Times New Roman" w:cs="Times New Roman"/>
          <w:sz w:val="28"/>
          <w:szCs w:val="28"/>
          <w:lang w:val="uk-UA"/>
        </w:rPr>
        <w:t xml:space="preserve"> вені ), або сатурація змішаної венозної крові -</w:t>
      </w:r>
      <w:r w:rsidR="0040602C">
        <w:rPr>
          <w:rFonts w:ascii="Times New Roman" w:hAnsi="Times New Roman" w:cs="Times New Roman"/>
          <w:sz w:val="28"/>
          <w:szCs w:val="28"/>
          <w:lang w:val="uk-UA"/>
        </w:rPr>
        <w:t>70 %.</w:t>
      </w:r>
      <w:r w:rsidR="0040602C">
        <w:rPr>
          <w:rFonts w:ascii="Times New Roman" w:hAnsi="Times New Roman" w:cs="Times New Roman"/>
          <w:sz w:val="28"/>
          <w:szCs w:val="28"/>
          <w:lang w:val="uk-UA"/>
        </w:rPr>
        <w:br/>
        <w:t xml:space="preserve">        Якщо після закінчення 6 годин</w:t>
      </w:r>
      <w:r w:rsidRPr="00405941">
        <w:rPr>
          <w:rFonts w:ascii="Times New Roman" w:hAnsi="Times New Roman" w:cs="Times New Roman"/>
          <w:sz w:val="28"/>
          <w:szCs w:val="28"/>
          <w:lang w:val="uk-UA"/>
        </w:rPr>
        <w:t xml:space="preserve"> проведення початкових заходів </w:t>
      </w:r>
      <w:r w:rsidRPr="00405941">
        <w:rPr>
          <w:rFonts w:ascii="Times New Roman" w:hAnsi="Times New Roman" w:cs="Times New Roman"/>
          <w:sz w:val="28"/>
          <w:szCs w:val="28"/>
          <w:lang w:val="uk-UA"/>
        </w:rPr>
        <w:lastRenderedPageBreak/>
        <w:t xml:space="preserve">інтенсивної терапії та інфузії рідин показники сатурації центральної венозної крові і центрального венозного тиску не досягнули відповідно 70 % і 109-163 мм.вод.ст. (8-12 мм.рт.ст.) , показано почати трансфузію еритроцитарної маси до досягнення рівня гематокриту ≥ 30 % та / або вводити допамін в максимальній дозі 20 мкг × кг </w:t>
      </w:r>
      <w:r w:rsidRPr="00EC1709">
        <w:rPr>
          <w:rFonts w:ascii="Times New Roman" w:hAnsi="Times New Roman" w:cs="Times New Roman"/>
          <w:sz w:val="28"/>
          <w:szCs w:val="28"/>
          <w:vertAlign w:val="superscript"/>
          <w:lang w:val="uk-UA"/>
        </w:rPr>
        <w:t>-1</w:t>
      </w:r>
      <w:r w:rsidRPr="00405941">
        <w:rPr>
          <w:rFonts w:ascii="Times New Roman" w:hAnsi="Times New Roman" w:cs="Times New Roman"/>
          <w:sz w:val="28"/>
          <w:szCs w:val="28"/>
          <w:lang w:val="uk-UA"/>
        </w:rPr>
        <w:t xml:space="preserve"> × хв</w:t>
      </w:r>
      <w:r w:rsidRPr="00EC1709">
        <w:rPr>
          <w:rFonts w:ascii="Times New Roman" w:hAnsi="Times New Roman" w:cs="Times New Roman"/>
          <w:sz w:val="28"/>
          <w:szCs w:val="28"/>
          <w:vertAlign w:val="superscript"/>
          <w:lang w:val="uk-UA"/>
        </w:rPr>
        <w:t>-1</w:t>
      </w:r>
      <w:r w:rsidRPr="00405941">
        <w:rPr>
          <w:rFonts w:ascii="Times New Roman" w:hAnsi="Times New Roman" w:cs="Times New Roman"/>
          <w:sz w:val="28"/>
          <w:szCs w:val="28"/>
          <w:lang w:val="uk-UA"/>
        </w:rPr>
        <w:t>.</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EC1709">
        <w:rPr>
          <w:rFonts w:ascii="Times New Roman" w:hAnsi="Times New Roman" w:cs="Times New Roman"/>
          <w:sz w:val="28"/>
          <w:szCs w:val="28"/>
          <w:lang w:val="uk-UA"/>
        </w:rPr>
        <w:tab/>
      </w:r>
      <w:r w:rsidRPr="00405941">
        <w:rPr>
          <w:rFonts w:ascii="Times New Roman" w:hAnsi="Times New Roman" w:cs="Times New Roman"/>
          <w:sz w:val="28"/>
          <w:szCs w:val="28"/>
          <w:lang w:val="uk-UA"/>
        </w:rPr>
        <w:t>Досягнення описаних початкових цілей при проведенні інтенсивної терапії підвищує вижива</w:t>
      </w:r>
      <w:r w:rsidR="0040602C">
        <w:rPr>
          <w:rFonts w:ascii="Times New Roman" w:hAnsi="Times New Roman" w:cs="Times New Roman"/>
          <w:sz w:val="28"/>
          <w:szCs w:val="28"/>
          <w:lang w:val="uk-UA"/>
        </w:rPr>
        <w:t>ємі</w:t>
      </w:r>
      <w:r w:rsidRPr="00405941">
        <w:rPr>
          <w:rFonts w:ascii="Times New Roman" w:hAnsi="Times New Roman" w:cs="Times New Roman"/>
          <w:sz w:val="28"/>
          <w:szCs w:val="28"/>
          <w:lang w:val="uk-UA"/>
        </w:rPr>
        <w:t>сть пацієнтів з діагнозом « септичний шок », що знаходяться у відділеннях ( палатах ) інтенсивної терапії. Цей факт доведений в процесі проведення рандомізованого контрольованого одноцентров</w:t>
      </w:r>
      <w:r w:rsidR="0040602C">
        <w:rPr>
          <w:rFonts w:ascii="Times New Roman" w:hAnsi="Times New Roman" w:cs="Times New Roman"/>
          <w:sz w:val="28"/>
          <w:szCs w:val="28"/>
          <w:lang w:val="uk-UA"/>
        </w:rPr>
        <w:t>ого</w:t>
      </w:r>
      <w:r w:rsidRPr="00405941">
        <w:rPr>
          <w:rFonts w:ascii="Times New Roman" w:hAnsi="Times New Roman" w:cs="Times New Roman"/>
          <w:sz w:val="28"/>
          <w:szCs w:val="28"/>
          <w:lang w:val="uk-UA"/>
        </w:rPr>
        <w:t xml:space="preserve"> дослідження , де наочно продемонстровано зниження показників смертності , що реєструються в 28-</w:t>
      </w:r>
      <w:r w:rsidR="00EC1709">
        <w:rPr>
          <w:rFonts w:ascii="Times New Roman" w:hAnsi="Times New Roman" w:cs="Times New Roman"/>
          <w:sz w:val="28"/>
          <w:szCs w:val="28"/>
          <w:lang w:val="uk-UA"/>
        </w:rPr>
        <w:t xml:space="preserve">и </w:t>
      </w:r>
      <w:r w:rsidRPr="00405941">
        <w:rPr>
          <w:rFonts w:ascii="Times New Roman" w:hAnsi="Times New Roman" w:cs="Times New Roman"/>
          <w:sz w:val="28"/>
          <w:szCs w:val="28"/>
          <w:lang w:val="uk-UA"/>
        </w:rPr>
        <w:t>денний період [70].</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EC1709">
        <w:rPr>
          <w:rFonts w:ascii="Times New Roman" w:hAnsi="Times New Roman" w:cs="Times New Roman"/>
          <w:sz w:val="28"/>
          <w:szCs w:val="28"/>
          <w:lang w:val="uk-UA"/>
        </w:rPr>
        <w:tab/>
      </w:r>
      <w:r w:rsidRPr="00405941">
        <w:rPr>
          <w:rFonts w:ascii="Times New Roman" w:hAnsi="Times New Roman" w:cs="Times New Roman"/>
          <w:sz w:val="28"/>
          <w:szCs w:val="28"/>
          <w:lang w:val="uk-UA"/>
        </w:rPr>
        <w:t>Більшістю дослідників прийнято, що еквівалентом показника сатурації змішаної венозної крові можна вважати показник сатурації центральної венозної крові. Прийнятним має вважатися періодичне , або постійне вимірювання показників сатурації .</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EC1709">
        <w:rPr>
          <w:rFonts w:ascii="Times New Roman" w:hAnsi="Times New Roman" w:cs="Times New Roman"/>
          <w:sz w:val="28"/>
          <w:szCs w:val="28"/>
          <w:lang w:val="uk-UA"/>
        </w:rPr>
        <w:tab/>
      </w:r>
      <w:r w:rsidRPr="00405941">
        <w:rPr>
          <w:rFonts w:ascii="Times New Roman" w:hAnsi="Times New Roman" w:cs="Times New Roman"/>
          <w:sz w:val="28"/>
          <w:szCs w:val="28"/>
          <w:lang w:val="uk-UA"/>
        </w:rPr>
        <w:t>Хоча вимір рівнів лактату в крові може бути корисним , цей параметр не може служити точним показником стану тканинного метаболізму.</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EC1709">
        <w:rPr>
          <w:rFonts w:ascii="Times New Roman" w:hAnsi="Times New Roman" w:cs="Times New Roman"/>
          <w:sz w:val="28"/>
          <w:szCs w:val="28"/>
          <w:lang w:val="uk-UA"/>
        </w:rPr>
        <w:tab/>
      </w:r>
      <w:r w:rsidRPr="00405941">
        <w:rPr>
          <w:rFonts w:ascii="Times New Roman" w:hAnsi="Times New Roman" w:cs="Times New Roman"/>
          <w:sz w:val="28"/>
          <w:szCs w:val="28"/>
          <w:lang w:val="uk-UA"/>
        </w:rPr>
        <w:t>У пацієнтів з штучною вентиляцією легенів для врівноваження підвищеного внутрішньогрудного тиску рекомендовано досягнення більш високих цифр центрального венозного тиску (12-15 мм.рт.ст.) . Схожі рекомендації можуть бути дані у випадках підвищення внутрішньочеревного тиску.</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7720E1">
        <w:rPr>
          <w:rFonts w:ascii="Times New Roman" w:hAnsi="Times New Roman" w:cs="Times New Roman"/>
          <w:sz w:val="28"/>
          <w:szCs w:val="28"/>
          <w:lang w:val="uk-UA"/>
        </w:rPr>
        <w:tab/>
      </w:r>
      <w:r w:rsidRPr="00405941">
        <w:rPr>
          <w:rFonts w:ascii="Times New Roman" w:hAnsi="Times New Roman" w:cs="Times New Roman"/>
          <w:sz w:val="28"/>
          <w:szCs w:val="28"/>
          <w:lang w:val="uk-UA"/>
        </w:rPr>
        <w:t xml:space="preserve">Заходи інтенсивної терапії при розвитку важкого сепсису / септичного шоку грунтуються на системному підході до відновлення кисень - транспортної функції крові шляхом регулювання преднагрузки (збільшення об'єму циркулюючої крові) , післянавантаження (підвищення рівня артеріального тиску) і скорочувальної здатності міокарда (підвищення ударного обсягу). При цьому кінцевою метою заходів є збереження ефективної перфузії тканин при одночасній протекції міокарда від надмірного споживання кисню ( напр. тахікардія) та підтримання стабільного </w:t>
      </w:r>
      <w:r w:rsidRPr="00405941">
        <w:rPr>
          <w:rFonts w:ascii="Times New Roman" w:hAnsi="Times New Roman" w:cs="Times New Roman"/>
          <w:sz w:val="28"/>
          <w:szCs w:val="28"/>
          <w:lang w:val="uk-UA"/>
        </w:rPr>
        <w:lastRenderedPageBreak/>
        <w:t>перфузійного тиску в коронарних судинах.</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B52FD8" w:rsidRPr="00B52FD8">
        <w:rPr>
          <w:rFonts w:ascii="Times New Roman" w:hAnsi="Times New Roman" w:cs="Times New Roman"/>
          <w:sz w:val="28"/>
          <w:szCs w:val="28"/>
        </w:rPr>
        <w:tab/>
      </w:r>
      <w:r w:rsidRPr="00405941">
        <w:rPr>
          <w:rFonts w:ascii="Times New Roman" w:hAnsi="Times New Roman" w:cs="Times New Roman"/>
          <w:sz w:val="28"/>
          <w:szCs w:val="28"/>
          <w:lang w:val="uk-UA"/>
        </w:rPr>
        <w:t xml:space="preserve">Стратегії оптимізації гемодинамічних показників були досить широко вивчені, проте результати більшості досліджень виявилися непереконливими. У декількох роботах не було продемонстровано переваг підвищення рівня оксигенації тканин у пацієнтів з важким сепсисом / септичним шоком , що знаходяться на лікуванні в палатах інтенсивної </w:t>
      </w:r>
      <w:r w:rsidR="0040602C">
        <w:rPr>
          <w:rFonts w:ascii="Times New Roman" w:hAnsi="Times New Roman" w:cs="Times New Roman"/>
          <w:sz w:val="28"/>
          <w:szCs w:val="28"/>
          <w:lang w:val="uk-UA"/>
        </w:rPr>
        <w:t>терапії [ 92 ] . Слід зазначити</w:t>
      </w:r>
      <w:r w:rsidRPr="00405941">
        <w:rPr>
          <w:rFonts w:ascii="Times New Roman" w:hAnsi="Times New Roman" w:cs="Times New Roman"/>
          <w:sz w:val="28"/>
          <w:szCs w:val="28"/>
          <w:lang w:val="uk-UA"/>
        </w:rPr>
        <w:t xml:space="preserve">, що в згадані дослідження були включені хворі без урахування часу перебування в палаті інтенсивної терапії і моменту початку захворювання. </w:t>
      </w:r>
      <w:r w:rsidR="0040602C">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Таким чином , дослідникам не вдалося уникнути систематичної помилки включення. Крім того , первинною метою даних робіт стало вивчення перевищ</w:t>
      </w:r>
      <w:r w:rsidR="00B52FD8">
        <w:rPr>
          <w:rFonts w:ascii="Times New Roman" w:hAnsi="Times New Roman" w:cs="Times New Roman"/>
          <w:sz w:val="28"/>
          <w:szCs w:val="28"/>
        </w:rPr>
        <w:t>ення</w:t>
      </w:r>
      <w:r w:rsidRPr="00405941">
        <w:rPr>
          <w:rFonts w:ascii="Times New Roman" w:hAnsi="Times New Roman" w:cs="Times New Roman"/>
          <w:sz w:val="28"/>
          <w:szCs w:val="28"/>
          <w:lang w:val="uk-UA"/>
        </w:rPr>
        <w:t xml:space="preserve"> нормальн</w:t>
      </w:r>
      <w:r w:rsidR="00B52FD8">
        <w:rPr>
          <w:rFonts w:ascii="Times New Roman" w:hAnsi="Times New Roman" w:cs="Times New Roman"/>
          <w:sz w:val="28"/>
          <w:szCs w:val="28"/>
          <w:lang w:val="uk-UA"/>
        </w:rPr>
        <w:t>их</w:t>
      </w:r>
      <w:r w:rsidRPr="00405941">
        <w:rPr>
          <w:rFonts w:ascii="Times New Roman" w:hAnsi="Times New Roman" w:cs="Times New Roman"/>
          <w:sz w:val="28"/>
          <w:szCs w:val="28"/>
          <w:lang w:val="uk-UA"/>
        </w:rPr>
        <w:t xml:space="preserve"> значен</w:t>
      </w:r>
      <w:r w:rsidR="00B52FD8">
        <w:rPr>
          <w:rFonts w:ascii="Times New Roman" w:hAnsi="Times New Roman" w:cs="Times New Roman"/>
          <w:sz w:val="28"/>
          <w:szCs w:val="28"/>
          <w:lang w:val="uk-UA"/>
        </w:rPr>
        <w:t>ь</w:t>
      </w:r>
      <w:r w:rsidRPr="00405941">
        <w:rPr>
          <w:rFonts w:ascii="Times New Roman" w:hAnsi="Times New Roman" w:cs="Times New Roman"/>
          <w:sz w:val="28"/>
          <w:szCs w:val="28"/>
          <w:lang w:val="uk-UA"/>
        </w:rPr>
        <w:t xml:space="preserve"> гемодинамічних показників , що розвинулися в результаті проведеної терапії.</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B52FD8">
        <w:rPr>
          <w:rFonts w:ascii="Times New Roman" w:hAnsi="Times New Roman" w:cs="Times New Roman"/>
          <w:sz w:val="28"/>
          <w:szCs w:val="28"/>
          <w:lang w:val="uk-UA"/>
        </w:rPr>
        <w:tab/>
      </w:r>
      <w:r w:rsidRPr="00405941">
        <w:rPr>
          <w:rFonts w:ascii="Times New Roman" w:hAnsi="Times New Roman" w:cs="Times New Roman"/>
          <w:sz w:val="28"/>
          <w:szCs w:val="28"/>
          <w:lang w:val="uk-UA"/>
        </w:rPr>
        <w:t>Результати недавнього дослідження , присвяченого вивченню ефективності проведення первинних заходів інтенсивної терапії з відновлення</w:t>
      </w:r>
      <w:r w:rsidR="00B52FD8">
        <w:rPr>
          <w:rFonts w:ascii="Times New Roman" w:hAnsi="Times New Roman" w:cs="Times New Roman"/>
          <w:sz w:val="28"/>
          <w:szCs w:val="28"/>
          <w:lang w:val="uk-UA"/>
        </w:rPr>
        <w:t>м</w:t>
      </w:r>
      <w:r w:rsidRPr="00405941">
        <w:rPr>
          <w:rFonts w:ascii="Times New Roman" w:hAnsi="Times New Roman" w:cs="Times New Roman"/>
          <w:sz w:val="28"/>
          <w:szCs w:val="28"/>
          <w:lang w:val="uk-UA"/>
        </w:rPr>
        <w:t xml:space="preserve"> нормальних гемодинамічних параметрів , куди були включені пацієнти палат інтенсивної терапії , показали значне зниження смертності [70].</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00B52FD8">
        <w:rPr>
          <w:rFonts w:ascii="Times New Roman" w:hAnsi="Times New Roman" w:cs="Times New Roman"/>
          <w:sz w:val="28"/>
          <w:szCs w:val="28"/>
          <w:lang w:val="uk-UA"/>
        </w:rPr>
        <w:tab/>
      </w:r>
      <w:r w:rsidRPr="00405941">
        <w:rPr>
          <w:rFonts w:ascii="Times New Roman" w:hAnsi="Times New Roman" w:cs="Times New Roman"/>
          <w:sz w:val="28"/>
          <w:szCs w:val="28"/>
          <w:lang w:val="uk-UA"/>
        </w:rPr>
        <w:t>Відповідно до первісни</w:t>
      </w:r>
      <w:r w:rsidR="0040602C">
        <w:rPr>
          <w:rFonts w:ascii="Times New Roman" w:hAnsi="Times New Roman" w:cs="Times New Roman"/>
          <w:sz w:val="28"/>
          <w:szCs w:val="28"/>
          <w:lang w:val="uk-UA"/>
        </w:rPr>
        <w:t>х  цілей</w:t>
      </w:r>
      <w:r w:rsidRPr="00405941">
        <w:rPr>
          <w:rFonts w:ascii="Times New Roman" w:hAnsi="Times New Roman" w:cs="Times New Roman"/>
          <w:sz w:val="28"/>
          <w:szCs w:val="28"/>
          <w:lang w:val="uk-UA"/>
        </w:rPr>
        <w:t xml:space="preserve"> інтенсивної терапії з досягнення</w:t>
      </w:r>
      <w:r w:rsidR="00B52FD8">
        <w:rPr>
          <w:rFonts w:ascii="Times New Roman" w:hAnsi="Times New Roman" w:cs="Times New Roman"/>
          <w:sz w:val="28"/>
          <w:szCs w:val="28"/>
          <w:lang w:val="uk-UA"/>
        </w:rPr>
        <w:t>м</w:t>
      </w:r>
      <w:r w:rsidRPr="00405941">
        <w:rPr>
          <w:rFonts w:ascii="Times New Roman" w:hAnsi="Times New Roman" w:cs="Times New Roman"/>
          <w:sz w:val="28"/>
          <w:szCs w:val="28"/>
          <w:lang w:val="uk-UA"/>
        </w:rPr>
        <w:t xml:space="preserve"> балансу між споживанням і доставкою кисню до тканин [ 69 ] , основні напрямки включають :</w:t>
      </w:r>
      <w:r w:rsidRPr="00405941">
        <w:rPr>
          <w:rFonts w:ascii="Times New Roman" w:hAnsi="Times New Roman" w:cs="Times New Roman"/>
          <w:sz w:val="28"/>
          <w:szCs w:val="28"/>
          <w:lang w:val="uk-UA"/>
        </w:rPr>
        <w:br/>
        <w:t>1 ) вливання кристалоїдних , або колоїдних розчинів до досягнення рівня центрального тиску в 109-163 мм.вод.ст. (8-12 мм.рт.ст.)</w:t>
      </w:r>
      <w:r w:rsidR="00B52FD8">
        <w:rPr>
          <w:rFonts w:ascii="Times New Roman" w:hAnsi="Times New Roman" w:cs="Times New Roman"/>
          <w:sz w:val="28"/>
          <w:szCs w:val="28"/>
          <w:lang w:val="uk-UA"/>
        </w:rPr>
        <w:t>;</w:t>
      </w:r>
      <w:r w:rsidRPr="00405941">
        <w:rPr>
          <w:rFonts w:ascii="Times New Roman" w:hAnsi="Times New Roman" w:cs="Times New Roman"/>
          <w:sz w:val="28"/>
          <w:szCs w:val="28"/>
          <w:lang w:val="uk-UA"/>
        </w:rPr>
        <w:br/>
        <w:t>2 ) використання вазоактивних агентів до досягнення рівня середнього артеріального тиску в 65-90 мм.рт.ст.</w:t>
      </w:r>
      <w:r w:rsidR="00B52FD8">
        <w:rPr>
          <w:rFonts w:ascii="Times New Roman" w:hAnsi="Times New Roman" w:cs="Times New Roman"/>
          <w:sz w:val="28"/>
          <w:szCs w:val="28"/>
          <w:lang w:val="uk-UA"/>
        </w:rPr>
        <w:t>;</w:t>
      </w:r>
      <w:r w:rsidRPr="00405941">
        <w:rPr>
          <w:rFonts w:ascii="Times New Roman" w:hAnsi="Times New Roman" w:cs="Times New Roman"/>
          <w:sz w:val="28"/>
          <w:szCs w:val="28"/>
          <w:lang w:val="uk-UA"/>
        </w:rPr>
        <w:br/>
        <w:t>3 ) трансуфузія препаратів крові до досягнення показника гематокриту більше 30%</w:t>
      </w:r>
      <w:r w:rsidR="00B52FD8">
        <w:rPr>
          <w:rFonts w:ascii="Times New Roman" w:hAnsi="Times New Roman" w:cs="Times New Roman"/>
          <w:sz w:val="28"/>
          <w:szCs w:val="28"/>
          <w:lang w:val="uk-UA"/>
        </w:rPr>
        <w:t>;</w:t>
      </w:r>
      <w:r w:rsidRPr="00405941">
        <w:rPr>
          <w:rFonts w:ascii="Times New Roman" w:hAnsi="Times New Roman" w:cs="Times New Roman"/>
          <w:sz w:val="28"/>
          <w:szCs w:val="28"/>
          <w:lang w:val="uk-UA"/>
        </w:rPr>
        <w:t xml:space="preserve"> </w:t>
      </w:r>
    </w:p>
    <w:p w:rsidR="006E18C8" w:rsidRDefault="00405941" w:rsidP="00B52FD8">
      <w:pPr>
        <w:spacing w:after="0" w:line="360" w:lineRule="auto"/>
        <w:rPr>
          <w:rFonts w:ascii="Times New Roman" w:hAnsi="Times New Roman" w:cs="Times New Roman"/>
          <w:sz w:val="28"/>
          <w:szCs w:val="28"/>
          <w:lang w:val="uk-UA"/>
        </w:rPr>
      </w:pPr>
      <w:r w:rsidRPr="00405941">
        <w:rPr>
          <w:rFonts w:ascii="Times New Roman" w:hAnsi="Times New Roman" w:cs="Times New Roman"/>
          <w:sz w:val="28"/>
          <w:szCs w:val="28"/>
          <w:lang w:val="uk-UA"/>
        </w:rPr>
        <w:t>4 ) застосування інотропних засобів</w:t>
      </w:r>
      <w:r w:rsidR="00B52FD8">
        <w:rPr>
          <w:rFonts w:ascii="Times New Roman" w:hAnsi="Times New Roman" w:cs="Times New Roman"/>
          <w:sz w:val="28"/>
          <w:szCs w:val="28"/>
          <w:lang w:val="uk-UA"/>
        </w:rPr>
        <w:t>;</w:t>
      </w:r>
      <w:r w:rsidRPr="00405941">
        <w:rPr>
          <w:rFonts w:ascii="Times New Roman" w:hAnsi="Times New Roman" w:cs="Times New Roman"/>
          <w:sz w:val="28"/>
          <w:szCs w:val="28"/>
          <w:lang w:val="uk-UA"/>
        </w:rPr>
        <w:br/>
        <w:t>5 ) інтубація , проведення седації , міорелаксації при необхідності до досягнення стабільного рівня SvO</w:t>
      </w:r>
      <w:r w:rsidRPr="00B52FD8">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70 % і більше [ 70 ]</w:t>
      </w:r>
      <w:r w:rsidR="00B52FD8">
        <w:rPr>
          <w:rFonts w:ascii="Times New Roman" w:hAnsi="Times New Roman" w:cs="Times New Roman"/>
          <w:sz w:val="28"/>
          <w:szCs w:val="28"/>
          <w:lang w:val="uk-UA"/>
        </w:rPr>
        <w:t>.</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 xml:space="preserve">Переваги досягнення початкових цілей інтенсивної терапії </w:t>
      </w:r>
      <w:r w:rsidRPr="00405941">
        <w:rPr>
          <w:rFonts w:ascii="Times New Roman" w:hAnsi="Times New Roman" w:cs="Times New Roman"/>
          <w:sz w:val="28"/>
          <w:szCs w:val="28"/>
          <w:lang w:val="uk-UA"/>
        </w:rPr>
        <w:lastRenderedPageBreak/>
        <w:t>продемонстровано в дослідженні Rivers et al [ 70 ] , в якому вчені досліджували ефективність їх проведення на 263 п</w:t>
      </w:r>
      <w:r w:rsidR="0040602C">
        <w:rPr>
          <w:rFonts w:ascii="Times New Roman" w:hAnsi="Times New Roman" w:cs="Times New Roman"/>
          <w:sz w:val="28"/>
          <w:szCs w:val="28"/>
          <w:lang w:val="uk-UA"/>
        </w:rPr>
        <w:t xml:space="preserve">ацієнтах з інфекцією  </w:t>
      </w:r>
      <w:r w:rsidR="00B52FD8">
        <w:rPr>
          <w:rFonts w:ascii="Times New Roman" w:hAnsi="Times New Roman" w:cs="Times New Roman"/>
          <w:sz w:val="28"/>
          <w:szCs w:val="28"/>
          <w:lang w:val="uk-UA"/>
        </w:rPr>
        <w:t>г</w:t>
      </w:r>
      <w:r w:rsidRPr="00405941">
        <w:rPr>
          <w:rFonts w:ascii="Times New Roman" w:hAnsi="Times New Roman" w:cs="Times New Roman"/>
          <w:sz w:val="28"/>
          <w:szCs w:val="28"/>
          <w:lang w:val="uk-UA"/>
        </w:rPr>
        <w:t xml:space="preserve">іпотензією </w:t>
      </w:r>
      <w:r w:rsidR="00B52FD8">
        <w:rPr>
          <w:rFonts w:ascii="Times New Roman" w:hAnsi="Times New Roman" w:cs="Times New Roman"/>
          <w:sz w:val="28"/>
          <w:szCs w:val="28"/>
          <w:lang w:val="uk-UA"/>
        </w:rPr>
        <w:t xml:space="preserve">що розвинулася </w:t>
      </w:r>
      <w:r w:rsidRPr="00405941">
        <w:rPr>
          <w:rFonts w:ascii="Times New Roman" w:hAnsi="Times New Roman" w:cs="Times New Roman"/>
          <w:sz w:val="28"/>
          <w:szCs w:val="28"/>
          <w:lang w:val="uk-UA"/>
        </w:rPr>
        <w:t>після вливання болюсних об'ємів рідини або реєстрації рівня лактату в сироватці не менше 4 ммоль / л. Пацієнти , шляхом рандомізації , були розподілені або в групу , де проводилися стандартні реанімаційні заходи , або в групу, де реанімаційні заходи були спрямовані на досягнення початкових цілей інтенсивної терапії. Лікарі палат інтенсивної терапії спочатку були « маску</w:t>
      </w:r>
      <w:r w:rsidR="0040602C">
        <w:rPr>
          <w:rFonts w:ascii="Times New Roman" w:hAnsi="Times New Roman" w:cs="Times New Roman"/>
          <w:sz w:val="28"/>
          <w:szCs w:val="28"/>
          <w:lang w:val="uk-UA"/>
        </w:rPr>
        <w:t>ючимися</w:t>
      </w:r>
      <w:r w:rsidRPr="00405941">
        <w:rPr>
          <w:rFonts w:ascii="Times New Roman" w:hAnsi="Times New Roman" w:cs="Times New Roman"/>
          <w:sz w:val="28"/>
          <w:szCs w:val="28"/>
          <w:lang w:val="uk-UA"/>
        </w:rPr>
        <w:t xml:space="preserve"> » щодо отримання пацієнтами виду терапії . Протягом 6 перших годин перебування в палаті інтенсивної терапії пацієнти групи досягнення « первинних цілей інтенсивної терапії » у порівнянні з пацієнтами групи контролю отримали значно більший обсяг вливань ( 5,0 і 3,5 літра відповідно) , трансфузій еритроцитарної маси ( 64,1 % і 18,5 % відповідно) і інотропних засобів ( напр. добутаміну ) (13,7 % і 0,8 % відповідно). Первинний результат , внутрі</w:t>
      </w:r>
      <w:r w:rsidR="0040602C">
        <w:rPr>
          <w:rFonts w:ascii="Times New Roman" w:hAnsi="Times New Roman" w:cs="Times New Roman"/>
          <w:sz w:val="28"/>
          <w:szCs w:val="28"/>
          <w:lang w:val="uk-UA"/>
        </w:rPr>
        <w:t>шньо</w:t>
      </w:r>
      <w:r w:rsidRPr="00405941">
        <w:rPr>
          <w:rFonts w:ascii="Times New Roman" w:hAnsi="Times New Roman" w:cs="Times New Roman"/>
          <w:sz w:val="28"/>
          <w:szCs w:val="28"/>
          <w:lang w:val="uk-UA"/>
        </w:rPr>
        <w:t>лікарняна смертність , склала 46,5 % в групі контролю і 30,5 % у групі досягнення « первинних цілей інтенсивної терапії».</w:t>
      </w:r>
      <w:r w:rsidRPr="00405941">
        <w:rPr>
          <w:rFonts w:ascii="Times New Roman" w:hAnsi="Times New Roman" w:cs="Times New Roman"/>
          <w:sz w:val="28"/>
          <w:szCs w:val="28"/>
          <w:lang w:val="uk-UA"/>
        </w:rPr>
        <w:br/>
      </w:r>
      <w:r w:rsidR="0040602C">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У період від 6 до 72 годин перебування в палаті інтенсивної терапії у пацієнтів групи досягнення « первинних цілей інтенсивної терапії» значно підвищився показник ScvO</w:t>
      </w:r>
      <w:r w:rsidRPr="00B52FD8">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 знизився рівень лактату в сироватці з одночасним зменшенням дефіциту </w:t>
      </w:r>
      <w:r w:rsidR="0040602C">
        <w:rPr>
          <w:rFonts w:ascii="Times New Roman" w:hAnsi="Times New Roman" w:cs="Times New Roman"/>
          <w:sz w:val="28"/>
          <w:szCs w:val="28"/>
          <w:lang w:val="uk-UA"/>
        </w:rPr>
        <w:t>основ</w:t>
      </w:r>
      <w:r w:rsidRPr="00405941">
        <w:rPr>
          <w:rFonts w:ascii="Times New Roman" w:hAnsi="Times New Roman" w:cs="Times New Roman"/>
          <w:sz w:val="28"/>
          <w:szCs w:val="28"/>
          <w:lang w:val="uk-UA"/>
        </w:rPr>
        <w:t xml:space="preserve"> . Крім того , пацієнтам групи досягнення « первинних цілей інтенсивної терапії » у порівнянні з групою контролю в зазначений період знадобився значно менший обсяг внутрішньовенних вливань рідин ( 8.6 і 10.6 л відповідно) , еритроцитарної маси ( 11.1 % і 32.8% відповідно) , знизилася частота використання вазопресорів ( 29.1 % і 42.9% відповідно) , механічної вентиляції легень (2.6% і 16.8 % відповідно). Ступінь порушення функції органів , відображена в числовому еквіваленті відповідних шкал оцінок , через 72 години також була значно нижчою у групі пацієнтів досягнення « первинних цілей інтенсивної терапії». Крім того , серед тих</w:t>
      </w:r>
      <w:r w:rsidR="00B52FD8">
        <w:rPr>
          <w:rFonts w:ascii="Times New Roman" w:hAnsi="Times New Roman" w:cs="Times New Roman"/>
          <w:sz w:val="28"/>
          <w:szCs w:val="28"/>
          <w:lang w:val="uk-UA"/>
        </w:rPr>
        <w:t xml:space="preserve"> </w:t>
      </w:r>
      <w:r w:rsidR="00B52FD8" w:rsidRPr="00405941">
        <w:rPr>
          <w:rFonts w:ascii="Times New Roman" w:hAnsi="Times New Roman" w:cs="Times New Roman"/>
          <w:sz w:val="28"/>
          <w:szCs w:val="28"/>
          <w:lang w:val="uk-UA"/>
        </w:rPr>
        <w:t>пацієнтів</w:t>
      </w:r>
      <w:r w:rsidRPr="00405941">
        <w:rPr>
          <w:rFonts w:ascii="Times New Roman" w:hAnsi="Times New Roman" w:cs="Times New Roman"/>
          <w:sz w:val="28"/>
          <w:szCs w:val="28"/>
          <w:lang w:val="uk-UA"/>
        </w:rPr>
        <w:t xml:space="preserve">, що вижили , досягнення цілей ранньої реанімації асоціювалося зі значним зниженням часу </w:t>
      </w:r>
      <w:r w:rsidRPr="00405941">
        <w:rPr>
          <w:rFonts w:ascii="Times New Roman" w:hAnsi="Times New Roman" w:cs="Times New Roman"/>
          <w:sz w:val="28"/>
          <w:szCs w:val="28"/>
          <w:lang w:val="uk-UA"/>
        </w:rPr>
        <w:lastRenderedPageBreak/>
        <w:t>перебування в стаціонарі ( на 3,8 дня ) , вдвічі зменшилася частота таких раптових ускладнень з боку серцево-судинної системи , як зупинка серця , гіпотензія , гостра дихальна недостатність.</w:t>
      </w:r>
      <w:r w:rsidRPr="00405941">
        <w:rPr>
          <w:rFonts w:ascii="Times New Roman" w:hAnsi="Times New Roman" w:cs="Times New Roman"/>
          <w:sz w:val="28"/>
          <w:szCs w:val="28"/>
          <w:lang w:val="uk-UA"/>
        </w:rPr>
        <w:br/>
      </w:r>
      <w:r w:rsidR="006E18C8">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Слід сказати , що при проведенні терапії члени команди дослідників перебували безпосередньо біля ліжка хворих , і очевидно , не можна виключати факт , що були обізнані про заплановані тип</w:t>
      </w:r>
      <w:r w:rsidR="0040602C">
        <w:rPr>
          <w:rFonts w:ascii="Times New Roman" w:hAnsi="Times New Roman" w:cs="Times New Roman"/>
          <w:sz w:val="28"/>
          <w:szCs w:val="28"/>
          <w:lang w:val="uk-UA"/>
        </w:rPr>
        <w:t>и</w:t>
      </w:r>
      <w:r w:rsidRPr="00405941">
        <w:rPr>
          <w:rFonts w:ascii="Times New Roman" w:hAnsi="Times New Roman" w:cs="Times New Roman"/>
          <w:sz w:val="28"/>
          <w:szCs w:val="28"/>
          <w:lang w:val="uk-UA"/>
        </w:rPr>
        <w:t xml:space="preserve"> втручань. Однак , як група дослідників , так і пацієнти були « маск</w:t>
      </w:r>
      <w:r w:rsidR="00ED3156">
        <w:rPr>
          <w:rFonts w:ascii="Times New Roman" w:hAnsi="Times New Roman" w:cs="Times New Roman"/>
          <w:sz w:val="28"/>
          <w:szCs w:val="28"/>
          <w:lang w:val="uk-UA"/>
        </w:rPr>
        <w:t>овані</w:t>
      </w:r>
      <w:r w:rsidRPr="00405941">
        <w:rPr>
          <w:rFonts w:ascii="Times New Roman" w:hAnsi="Times New Roman" w:cs="Times New Roman"/>
          <w:sz w:val="28"/>
          <w:szCs w:val="28"/>
          <w:lang w:val="uk-UA"/>
        </w:rPr>
        <w:t xml:space="preserve"> » щодо виду лікування , що проводиться протягом наступних днів перебування хворого в стаціонарі. Період часу , коли лікарі можливо були обізнані про тип</w:t>
      </w:r>
      <w:r w:rsidR="00ED3156">
        <w:rPr>
          <w:rFonts w:ascii="Times New Roman" w:hAnsi="Times New Roman" w:cs="Times New Roman"/>
          <w:sz w:val="28"/>
          <w:szCs w:val="28"/>
          <w:lang w:val="uk-UA"/>
        </w:rPr>
        <w:t>и</w:t>
      </w:r>
      <w:r w:rsidRPr="00405941">
        <w:rPr>
          <w:rFonts w:ascii="Times New Roman" w:hAnsi="Times New Roman" w:cs="Times New Roman"/>
          <w:sz w:val="28"/>
          <w:szCs w:val="28"/>
          <w:lang w:val="uk-UA"/>
        </w:rPr>
        <w:t xml:space="preserve"> проведених втручань , склав від 6 до 8 годин з 13 днів , проведених в стаціонарі кожним хворим у середньому.</w:t>
      </w:r>
      <w:r w:rsidRPr="00405941">
        <w:rPr>
          <w:rFonts w:ascii="Times New Roman" w:hAnsi="Times New Roman" w:cs="Times New Roman"/>
          <w:sz w:val="28"/>
          <w:szCs w:val="28"/>
          <w:lang w:val="uk-UA"/>
        </w:rPr>
        <w:br/>
      </w:r>
      <w:r w:rsidR="00ED3156">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Проте , висловлювалися сумніви з приводу правильності проведення втручань і можливості об'єктивн</w:t>
      </w:r>
      <w:r w:rsidR="006E18C8">
        <w:rPr>
          <w:rFonts w:ascii="Times New Roman" w:hAnsi="Times New Roman" w:cs="Times New Roman"/>
          <w:sz w:val="28"/>
          <w:szCs w:val="28"/>
          <w:lang w:val="uk-UA"/>
        </w:rPr>
        <w:t xml:space="preserve">ої оцінки їх ефективності [93]. </w:t>
      </w:r>
    </w:p>
    <w:p w:rsidR="00405941" w:rsidRDefault="00405941" w:rsidP="006E18C8">
      <w:pPr>
        <w:spacing w:after="0" w:line="360" w:lineRule="auto"/>
        <w:ind w:firstLine="708"/>
        <w:rPr>
          <w:rFonts w:ascii="Times New Roman" w:hAnsi="Times New Roman" w:cs="Times New Roman"/>
          <w:sz w:val="28"/>
          <w:szCs w:val="28"/>
          <w:lang w:val="uk-UA"/>
        </w:rPr>
      </w:pPr>
      <w:r w:rsidRPr="00405941">
        <w:rPr>
          <w:rFonts w:ascii="Times New Roman" w:hAnsi="Times New Roman" w:cs="Times New Roman"/>
          <w:sz w:val="28"/>
          <w:szCs w:val="28"/>
          <w:lang w:val="uk-UA"/>
        </w:rPr>
        <w:t>Всі компоненти і втручання з досягнення « первинних цілей інтенсивної терапії » рекомендовані для проведення Товариством екстреної медицини ( Society of Critical Care Medicine ) і описані в посібниках з ведення пацієнтів з важким сепсисом / септичним шоком [ 94 , 95 ] . У зв'язку з тим , що дослідження проводилося лише в одній установі , залишається невирішеним питання , чи будуть спостерігатися схожі наслідки у всіх клініках , де працюють фахівці різних рівнів і є різні умови для проведення реанімаційних заходів [96].</w:t>
      </w:r>
    </w:p>
    <w:p w:rsidR="006E18C8" w:rsidRDefault="00ED3156" w:rsidP="003B4B51">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405941" w:rsidRPr="00ED3156">
        <w:rPr>
          <w:rFonts w:ascii="Times New Roman" w:hAnsi="Times New Roman" w:cs="Times New Roman"/>
          <w:b/>
          <w:sz w:val="28"/>
          <w:szCs w:val="28"/>
          <w:lang w:val="uk-UA"/>
        </w:rPr>
        <w:t>КОНТРОЛЬ ГЕМОДИНАМІЧНИХ ПАРАМЕТРІВ</w:t>
      </w:r>
      <w:r w:rsidR="00405941" w:rsidRPr="00ED3156">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Вливання оптимальної кількості інфузійних розчинів і використання вазоа</w:t>
      </w:r>
      <w:r>
        <w:rPr>
          <w:rFonts w:ascii="Times New Roman" w:hAnsi="Times New Roman" w:cs="Times New Roman"/>
          <w:sz w:val="28"/>
          <w:szCs w:val="28"/>
          <w:lang w:val="uk-UA"/>
        </w:rPr>
        <w:t>кти</w:t>
      </w:r>
      <w:r w:rsidR="00405941" w:rsidRPr="00405941">
        <w:rPr>
          <w:rFonts w:ascii="Times New Roman" w:hAnsi="Times New Roman" w:cs="Times New Roman"/>
          <w:sz w:val="28"/>
          <w:szCs w:val="28"/>
          <w:lang w:val="uk-UA"/>
        </w:rPr>
        <w:t xml:space="preserve">вних препаратів найкращим чином проводиться при використанні інвазивних методів моніторингу . Установка центрального катетера забезпечує вимірювання центрального венозного </w:t>
      </w:r>
      <w:r>
        <w:rPr>
          <w:rFonts w:ascii="Times New Roman" w:hAnsi="Times New Roman" w:cs="Times New Roman"/>
          <w:sz w:val="28"/>
          <w:szCs w:val="28"/>
          <w:lang w:val="uk-UA"/>
        </w:rPr>
        <w:t>тиску</w:t>
      </w:r>
      <w:r w:rsidR="00405941" w:rsidRPr="00405941">
        <w:rPr>
          <w:rFonts w:ascii="Times New Roman" w:hAnsi="Times New Roman" w:cs="Times New Roman"/>
          <w:sz w:val="28"/>
          <w:szCs w:val="28"/>
          <w:lang w:val="uk-UA"/>
        </w:rPr>
        <w:t xml:space="preserve"> і ScvO</w:t>
      </w:r>
      <w:r w:rsidR="00405941" w:rsidRPr="006E18C8">
        <w:rPr>
          <w:rFonts w:ascii="Times New Roman" w:hAnsi="Times New Roman" w:cs="Times New Roman"/>
          <w:sz w:val="28"/>
          <w:szCs w:val="28"/>
          <w:vertAlign w:val="subscript"/>
          <w:lang w:val="uk-UA"/>
        </w:rPr>
        <w:t>2</w:t>
      </w:r>
      <w:r w:rsidR="00405941" w:rsidRPr="00405941">
        <w:rPr>
          <w:rFonts w:ascii="Times New Roman" w:hAnsi="Times New Roman" w:cs="Times New Roman"/>
          <w:sz w:val="28"/>
          <w:szCs w:val="28"/>
          <w:lang w:val="uk-UA"/>
        </w:rPr>
        <w:t xml:space="preserve"> . За допомогою оптиковолоконного катетера ScvO</w:t>
      </w:r>
      <w:r w:rsidR="006E18C8" w:rsidRPr="006E18C8">
        <w:rPr>
          <w:rFonts w:ascii="Times New Roman" w:hAnsi="Times New Roman" w:cs="Times New Roman"/>
          <w:sz w:val="28"/>
          <w:szCs w:val="28"/>
          <w:vertAlign w:val="subscript"/>
          <w:lang w:val="uk-UA"/>
        </w:rPr>
        <w:t>2</w:t>
      </w:r>
      <w:r w:rsidR="00405941" w:rsidRPr="00405941">
        <w:rPr>
          <w:rFonts w:ascii="Times New Roman" w:hAnsi="Times New Roman" w:cs="Times New Roman"/>
          <w:sz w:val="28"/>
          <w:szCs w:val="28"/>
          <w:lang w:val="uk-UA"/>
        </w:rPr>
        <w:t xml:space="preserve"> може вимірюватися постійно. </w:t>
      </w:r>
      <w:r>
        <w:rPr>
          <w:rFonts w:ascii="Times New Roman" w:hAnsi="Times New Roman" w:cs="Times New Roman"/>
          <w:sz w:val="28"/>
          <w:szCs w:val="28"/>
          <w:lang w:val="uk-UA"/>
        </w:rPr>
        <w:t xml:space="preserve"> </w:t>
      </w:r>
      <w:r w:rsidR="00405941" w:rsidRPr="00405941">
        <w:rPr>
          <w:rFonts w:ascii="Times New Roman" w:hAnsi="Times New Roman" w:cs="Times New Roman"/>
          <w:sz w:val="28"/>
          <w:szCs w:val="28"/>
          <w:lang w:val="uk-UA"/>
        </w:rPr>
        <w:t>Водночас , про показники ScvO</w:t>
      </w:r>
      <w:r w:rsidR="006E18C8" w:rsidRPr="006E18C8">
        <w:rPr>
          <w:rFonts w:ascii="Times New Roman" w:hAnsi="Times New Roman" w:cs="Times New Roman"/>
          <w:sz w:val="28"/>
          <w:szCs w:val="28"/>
          <w:vertAlign w:val="subscript"/>
          <w:lang w:val="uk-UA"/>
        </w:rPr>
        <w:t>2</w:t>
      </w:r>
      <w:r w:rsidR="00405941" w:rsidRPr="00405941">
        <w:rPr>
          <w:rFonts w:ascii="Times New Roman" w:hAnsi="Times New Roman" w:cs="Times New Roman"/>
          <w:sz w:val="28"/>
          <w:szCs w:val="28"/>
          <w:lang w:val="uk-UA"/>
        </w:rPr>
        <w:t xml:space="preserve"> можна судити шляхом періодичного визначення складу газів крові , взятої з центральної вени , причому залежно від частоти вимірювання , стану пацієнта і ступеня оперативності корекції </w:t>
      </w:r>
      <w:r w:rsidR="00405941" w:rsidRPr="00405941">
        <w:rPr>
          <w:rFonts w:ascii="Times New Roman" w:hAnsi="Times New Roman" w:cs="Times New Roman"/>
          <w:sz w:val="28"/>
          <w:szCs w:val="28"/>
          <w:lang w:val="uk-UA"/>
        </w:rPr>
        <w:lastRenderedPageBreak/>
        <w:t>терапії такий метод може стати гарною альтернативою постійному моніторингу. При використанні вазоактивних агентів переважніше проводити моніторинг інтраартеріальн</w:t>
      </w:r>
      <w:r>
        <w:rPr>
          <w:rFonts w:ascii="Times New Roman" w:hAnsi="Times New Roman" w:cs="Times New Roman"/>
          <w:sz w:val="28"/>
          <w:szCs w:val="28"/>
          <w:lang w:val="uk-UA"/>
        </w:rPr>
        <w:t>ого</w:t>
      </w:r>
      <w:r w:rsidR="00405941" w:rsidRPr="00405941">
        <w:rPr>
          <w:rFonts w:ascii="Times New Roman" w:hAnsi="Times New Roman" w:cs="Times New Roman"/>
          <w:sz w:val="28"/>
          <w:szCs w:val="28"/>
          <w:lang w:val="uk-UA"/>
        </w:rPr>
        <w:t xml:space="preserve"> тиску.</w:t>
      </w:r>
      <w:r w:rsidR="00405941" w:rsidRPr="00405941">
        <w:rPr>
          <w:rFonts w:ascii="Times New Roman" w:hAnsi="Times New Roman" w:cs="Times New Roman"/>
          <w:sz w:val="28"/>
          <w:szCs w:val="28"/>
          <w:lang w:val="uk-UA"/>
        </w:rPr>
        <w:br/>
      </w:r>
      <w:r>
        <w:rPr>
          <w:rFonts w:ascii="Times New Roman" w:hAnsi="Times New Roman" w:cs="Times New Roman"/>
          <w:b/>
          <w:sz w:val="28"/>
          <w:szCs w:val="28"/>
          <w:lang w:val="uk-UA"/>
        </w:rPr>
        <w:t xml:space="preserve">      </w:t>
      </w:r>
      <w:r w:rsidR="00405941" w:rsidRPr="00ED3156">
        <w:rPr>
          <w:rFonts w:ascii="Times New Roman" w:hAnsi="Times New Roman" w:cs="Times New Roman"/>
          <w:b/>
          <w:sz w:val="28"/>
          <w:szCs w:val="28"/>
          <w:lang w:val="uk-UA"/>
        </w:rPr>
        <w:t>Вливання обсягів рідин</w:t>
      </w:r>
      <w:r w:rsidR="00405941" w:rsidRPr="00ED3156">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00405941" w:rsidRPr="00405941">
        <w:rPr>
          <w:rFonts w:ascii="Times New Roman" w:hAnsi="Times New Roman" w:cs="Times New Roman"/>
          <w:sz w:val="28"/>
          <w:szCs w:val="28"/>
          <w:lang w:val="uk-UA"/>
        </w:rPr>
        <w:t>У інфузійну терапію можуть бути включені природні і синтетичні колоїдні і кристалоїдні розчини , так як на сьогоднішній день немає доказів переваги якого-небудь типу розчинів.</w:t>
      </w:r>
      <w:r w:rsidR="006E18C8">
        <w:rPr>
          <w:rFonts w:ascii="Times New Roman" w:hAnsi="Times New Roman" w:cs="Times New Roman"/>
          <w:sz w:val="28"/>
          <w:szCs w:val="28"/>
          <w:lang w:val="uk-UA"/>
        </w:rPr>
        <w:t xml:space="preserve"> </w:t>
      </w:r>
    </w:p>
    <w:p w:rsidR="00405941" w:rsidRDefault="00405941" w:rsidP="006E18C8">
      <w:pPr>
        <w:spacing w:after="0" w:line="360" w:lineRule="auto"/>
        <w:ind w:firstLine="708"/>
        <w:rPr>
          <w:rFonts w:ascii="Times New Roman" w:hAnsi="Times New Roman" w:cs="Times New Roman"/>
          <w:sz w:val="28"/>
          <w:szCs w:val="28"/>
          <w:lang w:val="uk-UA"/>
        </w:rPr>
      </w:pPr>
      <w:r w:rsidRPr="00405941">
        <w:rPr>
          <w:rFonts w:ascii="Times New Roman" w:hAnsi="Times New Roman" w:cs="Times New Roman"/>
          <w:sz w:val="28"/>
          <w:szCs w:val="28"/>
          <w:lang w:val="uk-UA"/>
        </w:rPr>
        <w:t xml:space="preserve">Швидкість інфузії розчинів </w:t>
      </w:r>
      <w:r w:rsidR="00ED3156">
        <w:rPr>
          <w:rFonts w:ascii="Times New Roman" w:hAnsi="Times New Roman" w:cs="Times New Roman"/>
          <w:sz w:val="28"/>
          <w:szCs w:val="28"/>
          <w:lang w:val="uk-UA"/>
        </w:rPr>
        <w:t>у пацієнтів з підозрою на развинення гіповолемії</w:t>
      </w:r>
      <w:r w:rsidRPr="00405941">
        <w:rPr>
          <w:rFonts w:ascii="Times New Roman" w:hAnsi="Times New Roman" w:cs="Times New Roman"/>
          <w:sz w:val="28"/>
          <w:szCs w:val="28"/>
          <w:lang w:val="uk-UA"/>
        </w:rPr>
        <w:t xml:space="preserve"> ( неадекватний ОЦК ) може досягати 500-1000 мл кристалоїдів , або 300-500 мл колоїдів протягом 30 хвилин. Вливання може бути повторено в залежності від розвитку клінічної картини (підвищення артеріального тиску, збільшення діурезу , появ</w:t>
      </w:r>
      <w:r w:rsidR="006E18C8">
        <w:rPr>
          <w:rFonts w:ascii="Times New Roman" w:hAnsi="Times New Roman" w:cs="Times New Roman"/>
          <w:sz w:val="28"/>
          <w:szCs w:val="28"/>
          <w:lang w:val="uk-UA"/>
        </w:rPr>
        <w:t>і</w:t>
      </w:r>
      <w:r w:rsidRPr="00405941">
        <w:rPr>
          <w:rFonts w:ascii="Times New Roman" w:hAnsi="Times New Roman" w:cs="Times New Roman"/>
          <w:sz w:val="28"/>
          <w:szCs w:val="28"/>
          <w:lang w:val="uk-UA"/>
        </w:rPr>
        <w:t xml:space="preserve"> ознак перевантаження судинного русла об'ємом рідини).</w:t>
      </w:r>
      <w:r w:rsidRPr="00405941">
        <w:rPr>
          <w:rFonts w:ascii="Times New Roman" w:hAnsi="Times New Roman" w:cs="Times New Roman"/>
          <w:sz w:val="28"/>
          <w:szCs w:val="28"/>
          <w:lang w:val="uk-UA"/>
        </w:rPr>
        <w:br/>
      </w:r>
      <w:r w:rsidR="00ED3156">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Першочерговою метою стабілізації гемодинамічних параметрів є відновлення об'єму циркулюючої рідини шляхом вливання різних розчинів , при цьому центральний венозний тиск повинен встановитися на рівні 8-12 мм.рт.ст.</w:t>
      </w:r>
      <w:r w:rsidRPr="00405941">
        <w:rPr>
          <w:rFonts w:ascii="Times New Roman" w:hAnsi="Times New Roman" w:cs="Times New Roman"/>
          <w:sz w:val="28"/>
          <w:szCs w:val="28"/>
          <w:lang w:val="uk-UA"/>
        </w:rPr>
        <w:br/>
      </w:r>
      <w:r w:rsidR="00ED3156">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Використання колоїдів і кристалоїдів не виявило переваг застосування будь-якого типу розчинів щодо зміни показників смертності або тривалості перебування в стаціонарі [ 97-99 ] . Проте в одному з досліджень вказується на підвищення показника виживаності при використанні колоїдних розчинів ( альбумін ) у пацієнтів з сепсисом [99].</w:t>
      </w:r>
      <w:r w:rsidRPr="00405941">
        <w:rPr>
          <w:rFonts w:ascii="Times New Roman" w:hAnsi="Times New Roman" w:cs="Times New Roman"/>
          <w:sz w:val="28"/>
          <w:szCs w:val="28"/>
          <w:lang w:val="uk-UA"/>
        </w:rPr>
        <w:br/>
      </w:r>
      <w:r w:rsidR="00ED3156">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При порівнянні обсягів кристалоїдних і колоїдних розчинів , необхідних для відновлення оптимального об'єму циркулюючої рідини , встановлено, що кристалоїдних розчинів може знадобитися в 2-3 рази більше. Вливання одного літра фізіологічного розчину додає 275 мл до обсягу плазми , тоді як вливання 1 літра 5 % розчину альбуміну збільшує об'єм плазми на 500 мл .</w:t>
      </w:r>
      <w:r w:rsidRPr="00405941">
        <w:rPr>
          <w:rFonts w:ascii="Times New Roman" w:hAnsi="Times New Roman" w:cs="Times New Roman"/>
          <w:sz w:val="28"/>
          <w:szCs w:val="28"/>
          <w:lang w:val="uk-UA"/>
        </w:rPr>
        <w:br/>
      </w:r>
      <w:r w:rsidR="00ED3156">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 xml:space="preserve">У пацієнтів із зниженим центральним венозним тиском і конкуруючим набряком легенів , щоб уникнути вливання великих об'ємів кристалоїдів , їх </w:t>
      </w:r>
      <w:r w:rsidRPr="00405941">
        <w:rPr>
          <w:rFonts w:ascii="Times New Roman" w:hAnsi="Times New Roman" w:cs="Times New Roman"/>
          <w:sz w:val="28"/>
          <w:szCs w:val="28"/>
          <w:lang w:val="uk-UA"/>
        </w:rPr>
        <w:lastRenderedPageBreak/>
        <w:t>можна поєднувати з вливанням колоїдів , що дозволить у якнайшвидший час дос</w:t>
      </w:r>
      <w:r w:rsidR="00ED3156">
        <w:rPr>
          <w:rFonts w:ascii="Times New Roman" w:hAnsi="Times New Roman" w:cs="Times New Roman"/>
          <w:sz w:val="28"/>
          <w:szCs w:val="28"/>
          <w:lang w:val="uk-UA"/>
        </w:rPr>
        <w:t>ягти бажаного рівня ЦВТ [100].</w:t>
      </w:r>
      <w:r w:rsidR="00ED3156">
        <w:rPr>
          <w:rFonts w:ascii="Times New Roman" w:hAnsi="Times New Roman" w:cs="Times New Roman"/>
          <w:sz w:val="28"/>
          <w:szCs w:val="28"/>
          <w:lang w:val="uk-UA"/>
        </w:rPr>
        <w:br/>
      </w:r>
      <w:r w:rsidR="00ED3156">
        <w:rPr>
          <w:rFonts w:ascii="Times New Roman" w:hAnsi="Times New Roman" w:cs="Times New Roman"/>
          <w:b/>
          <w:sz w:val="28"/>
          <w:szCs w:val="28"/>
          <w:lang w:val="uk-UA"/>
        </w:rPr>
        <w:t xml:space="preserve">                                        </w:t>
      </w:r>
      <w:r w:rsidR="00ED3156" w:rsidRPr="00ED3156">
        <w:rPr>
          <w:rFonts w:ascii="Times New Roman" w:hAnsi="Times New Roman" w:cs="Times New Roman"/>
          <w:b/>
          <w:sz w:val="28"/>
          <w:szCs w:val="28"/>
          <w:lang w:val="uk-UA"/>
        </w:rPr>
        <w:t>В</w:t>
      </w:r>
      <w:r w:rsidRPr="00ED3156">
        <w:rPr>
          <w:rFonts w:ascii="Times New Roman" w:hAnsi="Times New Roman" w:cs="Times New Roman"/>
          <w:b/>
          <w:sz w:val="28"/>
          <w:szCs w:val="28"/>
          <w:lang w:val="uk-UA"/>
        </w:rPr>
        <w:t>азоактивні агенти</w:t>
      </w:r>
      <w:r w:rsidRPr="00ED3156">
        <w:rPr>
          <w:rFonts w:ascii="Times New Roman" w:hAnsi="Times New Roman" w:cs="Times New Roman"/>
          <w:b/>
          <w:sz w:val="28"/>
          <w:szCs w:val="28"/>
          <w:lang w:val="uk-UA"/>
        </w:rPr>
        <w:br/>
      </w:r>
      <w:r w:rsidR="00ED3156">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00027F9A">
        <w:rPr>
          <w:rFonts w:ascii="Times New Roman" w:hAnsi="Times New Roman" w:cs="Times New Roman"/>
          <w:sz w:val="28"/>
          <w:szCs w:val="28"/>
          <w:lang w:val="uk-UA"/>
        </w:rPr>
        <w:t>Якщо при правильно проведеній інфузійній</w:t>
      </w:r>
      <w:r w:rsidRPr="00405941">
        <w:rPr>
          <w:rFonts w:ascii="Times New Roman" w:hAnsi="Times New Roman" w:cs="Times New Roman"/>
          <w:sz w:val="28"/>
          <w:szCs w:val="28"/>
          <w:lang w:val="uk-UA"/>
        </w:rPr>
        <w:t xml:space="preserve"> терапії не вдається відновити адекватний рівень артеріального тиску і перфузії органів , необхідно вдатися до призначення ва</w:t>
      </w:r>
      <w:r w:rsidR="00027F9A">
        <w:rPr>
          <w:rFonts w:ascii="Times New Roman" w:hAnsi="Times New Roman" w:cs="Times New Roman"/>
          <w:sz w:val="28"/>
          <w:szCs w:val="28"/>
          <w:lang w:val="uk-UA"/>
        </w:rPr>
        <w:t>зопресорів . Терапія вазопресорами</w:t>
      </w:r>
      <w:r w:rsidRPr="00405941">
        <w:rPr>
          <w:rFonts w:ascii="Times New Roman" w:hAnsi="Times New Roman" w:cs="Times New Roman"/>
          <w:sz w:val="28"/>
          <w:szCs w:val="28"/>
          <w:lang w:val="uk-UA"/>
        </w:rPr>
        <w:t xml:space="preserve"> може знадобитися і при виникненні загрозливої</w:t>
      </w:r>
      <w:r w:rsidR="00027F9A">
        <w:rPr>
          <w:rFonts w:ascii="Times New Roman" w:hAnsi="Times New Roman" w:cs="Times New Roman"/>
          <w:sz w:val="28"/>
          <w:szCs w:val="28"/>
          <w:lang w:val="uk-UA"/>
        </w:rPr>
        <w:t xml:space="preserve"> для</w:t>
      </w:r>
      <w:r w:rsidRPr="00405941">
        <w:rPr>
          <w:rFonts w:ascii="Times New Roman" w:hAnsi="Times New Roman" w:cs="Times New Roman"/>
          <w:sz w:val="28"/>
          <w:szCs w:val="28"/>
          <w:lang w:val="uk-UA"/>
        </w:rPr>
        <w:t xml:space="preserve"> ​​життя гіпотензії</w:t>
      </w:r>
      <w:r w:rsidR="00027F9A">
        <w:rPr>
          <w:rFonts w:ascii="Times New Roman" w:hAnsi="Times New Roman" w:cs="Times New Roman"/>
          <w:sz w:val="28"/>
          <w:szCs w:val="28"/>
          <w:lang w:val="uk-UA"/>
        </w:rPr>
        <w:t>,</w:t>
      </w:r>
      <w:r w:rsidRPr="00405941">
        <w:rPr>
          <w:rFonts w:ascii="Times New Roman" w:hAnsi="Times New Roman" w:cs="Times New Roman"/>
          <w:sz w:val="28"/>
          <w:szCs w:val="28"/>
          <w:lang w:val="uk-UA"/>
        </w:rPr>
        <w:t xml:space="preserve"> навіть коли інфузійна терапія продов</w:t>
      </w:r>
      <w:r w:rsidR="00027F9A">
        <w:rPr>
          <w:rFonts w:ascii="Times New Roman" w:hAnsi="Times New Roman" w:cs="Times New Roman"/>
          <w:sz w:val="28"/>
          <w:szCs w:val="28"/>
          <w:lang w:val="uk-UA"/>
        </w:rPr>
        <w:t>жується і гіповолемія не усунута</w:t>
      </w:r>
      <w:r w:rsidRPr="00405941">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Допамін ( вводиться через центральний катетер ) є препаратом першого вибору при корекції гіпотензії , що супроводжує септичний шок.</w:t>
      </w:r>
      <w:r w:rsidRPr="00405941">
        <w:rPr>
          <w:rFonts w:ascii="Times New Roman" w:hAnsi="Times New Roman" w:cs="Times New Roman"/>
          <w:sz w:val="28"/>
          <w:szCs w:val="28"/>
          <w:lang w:val="uk-UA"/>
        </w:rPr>
        <w:br/>
        <w:t>• Низькі дози допаміну не повинні бути використані з метою збереження функції нирок як частина терапії тяжкого сепсису .</w:t>
      </w:r>
      <w:r w:rsidRPr="00405941">
        <w:rPr>
          <w:rFonts w:ascii="Times New Roman" w:hAnsi="Times New Roman" w:cs="Times New Roman"/>
          <w:sz w:val="28"/>
          <w:szCs w:val="28"/>
          <w:lang w:val="uk-UA"/>
        </w:rPr>
        <w:br/>
        <w:t>• Якщо дозволяють ресурси установи, всім пацієнтам,</w:t>
      </w:r>
      <w:r w:rsidR="006E18C8">
        <w:rPr>
          <w:rFonts w:ascii="Times New Roman" w:hAnsi="Times New Roman" w:cs="Times New Roman"/>
          <w:sz w:val="28"/>
          <w:szCs w:val="28"/>
          <w:lang w:val="uk-UA"/>
        </w:rPr>
        <w:t xml:space="preserve"> що потребують</w:t>
      </w:r>
      <w:r w:rsidRPr="00405941">
        <w:rPr>
          <w:rFonts w:ascii="Times New Roman" w:hAnsi="Times New Roman" w:cs="Times New Roman"/>
          <w:sz w:val="28"/>
          <w:szCs w:val="28"/>
          <w:lang w:val="uk-UA"/>
        </w:rPr>
        <w:t xml:space="preserve"> введенн</w:t>
      </w:r>
      <w:r w:rsidR="006E18C8">
        <w:rPr>
          <w:rFonts w:ascii="Times New Roman" w:hAnsi="Times New Roman" w:cs="Times New Roman"/>
          <w:sz w:val="28"/>
          <w:szCs w:val="28"/>
          <w:lang w:val="uk-UA"/>
        </w:rPr>
        <w:t>я</w:t>
      </w:r>
      <w:r w:rsidRPr="00405941">
        <w:rPr>
          <w:rFonts w:ascii="Times New Roman" w:hAnsi="Times New Roman" w:cs="Times New Roman"/>
          <w:sz w:val="28"/>
          <w:szCs w:val="28"/>
          <w:lang w:val="uk-UA"/>
        </w:rPr>
        <w:t xml:space="preserve"> вазопрессоров , слід якомога</w:t>
      </w:r>
      <w:r w:rsidR="006E18C8">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швидше встановити артеріальний катетер.</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У разі , коли після вливання розчинів в дозі 20-40 мл / кг спостерігається персистуюча гіпотензія або рівень артеріального тиску зберігається на позначці нижче 65 мм.рт.ст , необхідно призначення вазопресорів незалежно від рівня ЦВТ.</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При наявності гіпотензії , перфузія органів не може бути відновлена ​​лише шляхом вливань розчинів . Існуючі на сьогоднішній день докази не виділяють абсолютну перевагу якого-небудь з вазоактивних засобів.</w:t>
      </w:r>
      <w:r w:rsidRPr="00405941">
        <w:rPr>
          <w:rFonts w:ascii="Times New Roman" w:hAnsi="Times New Roman" w:cs="Times New Roman"/>
          <w:sz w:val="28"/>
          <w:szCs w:val="28"/>
          <w:lang w:val="uk-UA"/>
        </w:rPr>
        <w:br/>
      </w:r>
      <w:r w:rsidR="00027F9A">
        <w:rPr>
          <w:rFonts w:ascii="Times New Roman" w:hAnsi="Times New Roman" w:cs="Times New Roman"/>
          <w:b/>
          <w:sz w:val="28"/>
          <w:szCs w:val="28"/>
          <w:lang w:val="uk-UA"/>
        </w:rPr>
        <w:t xml:space="preserve">      </w:t>
      </w:r>
      <w:r w:rsidRPr="00027F9A">
        <w:rPr>
          <w:rFonts w:ascii="Times New Roman" w:hAnsi="Times New Roman" w:cs="Times New Roman"/>
          <w:b/>
          <w:sz w:val="28"/>
          <w:szCs w:val="28"/>
          <w:lang w:val="uk-UA"/>
        </w:rPr>
        <w:t>Рекомендовані вазопресорні лікарські засоби:</w:t>
      </w:r>
      <w:r w:rsidRPr="00027F9A">
        <w:rPr>
          <w:rFonts w:ascii="Times New Roman" w:hAnsi="Times New Roman" w:cs="Times New Roman"/>
          <w:b/>
          <w:sz w:val="28"/>
          <w:szCs w:val="28"/>
          <w:lang w:val="uk-UA"/>
        </w:rPr>
        <w:br/>
        <w:t>Норадреналін</w:t>
      </w:r>
      <w:r w:rsidRPr="00405941">
        <w:rPr>
          <w:rFonts w:ascii="Times New Roman" w:hAnsi="Times New Roman" w:cs="Times New Roman"/>
          <w:sz w:val="28"/>
          <w:szCs w:val="28"/>
          <w:lang w:val="uk-UA"/>
        </w:rPr>
        <w:t xml:space="preserve"> в дозі 2-20 мкг / кг , або </w:t>
      </w:r>
      <w:r w:rsidRPr="00027F9A">
        <w:rPr>
          <w:rFonts w:ascii="Times New Roman" w:hAnsi="Times New Roman" w:cs="Times New Roman"/>
          <w:b/>
          <w:sz w:val="28"/>
          <w:szCs w:val="28"/>
          <w:lang w:val="uk-UA"/>
        </w:rPr>
        <w:t xml:space="preserve">допамін </w:t>
      </w:r>
      <w:r w:rsidRPr="00405941">
        <w:rPr>
          <w:rFonts w:ascii="Times New Roman" w:hAnsi="Times New Roman" w:cs="Times New Roman"/>
          <w:sz w:val="28"/>
          <w:szCs w:val="28"/>
          <w:lang w:val="uk-UA"/>
        </w:rPr>
        <w:t>в дозі 5-20 мкг / кг є препаратами першої лінії , що використовуються у пацієнтів з септичним шоком [95].</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 xml:space="preserve">Норадреналін може виявитися більш ефективним при корекції гіпотензії у пацієнтів з септичним шоком , так як при його застосуванні можливо виключити ймовірність розвитку тахікардії , чого не спостерігається при використанні допаміну. Припущено , що при </w:t>
      </w:r>
      <w:r w:rsidRPr="00405941">
        <w:rPr>
          <w:rFonts w:ascii="Times New Roman" w:hAnsi="Times New Roman" w:cs="Times New Roman"/>
          <w:sz w:val="28"/>
          <w:szCs w:val="28"/>
          <w:lang w:val="uk-UA"/>
        </w:rPr>
        <w:lastRenderedPageBreak/>
        <w:t>використанні норадреналіну існує потенційно велика ймовірність виживання хворих [ 101 ] .</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 xml:space="preserve">Допамін , в дозі до 10 мкг / кг / хв є агоністом α - і β-адренорецепторів. Цей препарат є прийнятною альтернативою для пацієнтів, яким необхідне </w:t>
      </w:r>
      <w:r w:rsidR="00027F9A">
        <w:rPr>
          <w:rFonts w:ascii="Times New Roman" w:hAnsi="Times New Roman" w:cs="Times New Roman"/>
          <w:sz w:val="28"/>
          <w:szCs w:val="28"/>
          <w:lang w:val="uk-UA"/>
        </w:rPr>
        <w:t>введення комбінації вазопрессорі</w:t>
      </w:r>
      <w:r w:rsidRPr="00405941">
        <w:rPr>
          <w:rFonts w:ascii="Times New Roman" w:hAnsi="Times New Roman" w:cs="Times New Roman"/>
          <w:sz w:val="28"/>
          <w:szCs w:val="28"/>
          <w:lang w:val="uk-UA"/>
        </w:rPr>
        <w:t xml:space="preserve">в </w:t>
      </w:r>
      <w:r w:rsidR="006E18C8">
        <w:rPr>
          <w:rFonts w:ascii="Times New Roman" w:hAnsi="Times New Roman" w:cs="Times New Roman"/>
          <w:sz w:val="28"/>
          <w:szCs w:val="28"/>
          <w:lang w:val="uk-UA"/>
        </w:rPr>
        <w:t>та</w:t>
      </w:r>
      <w:r w:rsidRPr="00405941">
        <w:rPr>
          <w:rFonts w:ascii="Times New Roman" w:hAnsi="Times New Roman" w:cs="Times New Roman"/>
          <w:sz w:val="28"/>
          <w:szCs w:val="28"/>
          <w:lang w:val="uk-UA"/>
        </w:rPr>
        <w:t xml:space="preserve"> інотропних засобів.</w:t>
      </w:r>
      <w:r w:rsidRPr="00405941">
        <w:rPr>
          <w:rFonts w:ascii="Times New Roman" w:hAnsi="Times New Roman" w:cs="Times New Roman"/>
          <w:sz w:val="28"/>
          <w:szCs w:val="28"/>
          <w:lang w:val="uk-UA"/>
        </w:rPr>
        <w:br/>
      </w:r>
      <w:r w:rsidR="00027F9A">
        <w:rPr>
          <w:rFonts w:ascii="Times New Roman" w:hAnsi="Times New Roman" w:cs="Times New Roman"/>
          <w:b/>
          <w:sz w:val="28"/>
          <w:szCs w:val="28"/>
          <w:lang w:val="uk-UA"/>
        </w:rPr>
        <w:t xml:space="preserve">        </w:t>
      </w:r>
      <w:r w:rsidR="006E18C8">
        <w:rPr>
          <w:rFonts w:ascii="Times New Roman" w:hAnsi="Times New Roman" w:cs="Times New Roman"/>
          <w:b/>
          <w:sz w:val="28"/>
          <w:szCs w:val="28"/>
          <w:lang w:val="uk-UA"/>
        </w:rPr>
        <w:tab/>
      </w:r>
      <w:r w:rsidRPr="00027F9A">
        <w:rPr>
          <w:rFonts w:ascii="Times New Roman" w:hAnsi="Times New Roman" w:cs="Times New Roman"/>
          <w:b/>
          <w:sz w:val="28"/>
          <w:szCs w:val="28"/>
          <w:lang w:val="uk-UA"/>
        </w:rPr>
        <w:t>Фенілефрін</w:t>
      </w:r>
      <w:r w:rsidRPr="00405941">
        <w:rPr>
          <w:rFonts w:ascii="Times New Roman" w:hAnsi="Times New Roman" w:cs="Times New Roman"/>
          <w:sz w:val="28"/>
          <w:szCs w:val="28"/>
          <w:lang w:val="uk-UA"/>
        </w:rPr>
        <w:t xml:space="preserve"> (Мезат</w:t>
      </w:r>
      <w:r w:rsidR="00027F9A">
        <w:rPr>
          <w:rFonts w:ascii="Times New Roman" w:hAnsi="Times New Roman" w:cs="Times New Roman"/>
          <w:sz w:val="28"/>
          <w:szCs w:val="28"/>
          <w:lang w:val="uk-UA"/>
        </w:rPr>
        <w:t>он) відноситься до чистих агоністів</w:t>
      </w:r>
      <w:r w:rsidRPr="00405941">
        <w:rPr>
          <w:rFonts w:ascii="Times New Roman" w:hAnsi="Times New Roman" w:cs="Times New Roman"/>
          <w:sz w:val="28"/>
          <w:szCs w:val="28"/>
          <w:lang w:val="uk-UA"/>
        </w:rPr>
        <w:t xml:space="preserve"> α-</w:t>
      </w:r>
      <w:r w:rsidR="00027F9A">
        <w:rPr>
          <w:rFonts w:ascii="Times New Roman" w:hAnsi="Times New Roman" w:cs="Times New Roman"/>
          <w:sz w:val="28"/>
          <w:szCs w:val="28"/>
          <w:lang w:val="uk-UA"/>
        </w:rPr>
        <w:t>адр</w:t>
      </w:r>
      <w:r w:rsidR="006E18C8">
        <w:rPr>
          <w:rFonts w:ascii="Times New Roman" w:hAnsi="Times New Roman" w:cs="Times New Roman"/>
          <w:sz w:val="28"/>
          <w:szCs w:val="28"/>
          <w:lang w:val="uk-UA"/>
        </w:rPr>
        <w:t>е</w:t>
      </w:r>
      <w:r w:rsidR="00027F9A">
        <w:rPr>
          <w:rFonts w:ascii="Times New Roman" w:hAnsi="Times New Roman" w:cs="Times New Roman"/>
          <w:sz w:val="28"/>
          <w:szCs w:val="28"/>
          <w:lang w:val="uk-UA"/>
        </w:rPr>
        <w:t>норецепторі</w:t>
      </w:r>
      <w:r w:rsidRPr="00405941">
        <w:rPr>
          <w:rFonts w:ascii="Times New Roman" w:hAnsi="Times New Roman" w:cs="Times New Roman"/>
          <w:sz w:val="28"/>
          <w:szCs w:val="28"/>
          <w:lang w:val="uk-UA"/>
        </w:rPr>
        <w:t>в і в дозі від 40 до 200 мкг / хв використовується як альтернативний вазопрессор у пацієнтів зі значною тахікардією , оскільки має властивості індукувати рефлекторну брадикардію . Проте його використання може знизити внутрі</w:t>
      </w:r>
      <w:r w:rsidR="00027F9A">
        <w:rPr>
          <w:rFonts w:ascii="Times New Roman" w:hAnsi="Times New Roman" w:cs="Times New Roman"/>
          <w:sz w:val="28"/>
          <w:szCs w:val="28"/>
          <w:lang w:val="uk-UA"/>
        </w:rPr>
        <w:t>шньо</w:t>
      </w:r>
      <w:r w:rsidRPr="00405941">
        <w:rPr>
          <w:rFonts w:ascii="Times New Roman" w:hAnsi="Times New Roman" w:cs="Times New Roman"/>
          <w:sz w:val="28"/>
          <w:szCs w:val="28"/>
          <w:lang w:val="uk-UA"/>
        </w:rPr>
        <w:t>органни</w:t>
      </w:r>
      <w:r w:rsidR="00027F9A">
        <w:rPr>
          <w:rFonts w:ascii="Times New Roman" w:hAnsi="Times New Roman" w:cs="Times New Roman"/>
          <w:sz w:val="28"/>
          <w:szCs w:val="28"/>
          <w:lang w:val="uk-UA"/>
        </w:rPr>
        <w:t>й</w:t>
      </w:r>
      <w:r w:rsidRPr="00405941">
        <w:rPr>
          <w:rFonts w:ascii="Times New Roman" w:hAnsi="Times New Roman" w:cs="Times New Roman"/>
          <w:sz w:val="28"/>
          <w:szCs w:val="28"/>
          <w:lang w:val="uk-UA"/>
        </w:rPr>
        <w:t xml:space="preserve"> кровотік і зменшити серцевий викид.</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006E18C8">
        <w:rPr>
          <w:rFonts w:ascii="Times New Roman" w:hAnsi="Times New Roman" w:cs="Times New Roman"/>
          <w:sz w:val="28"/>
          <w:szCs w:val="28"/>
          <w:lang w:val="uk-UA"/>
        </w:rPr>
        <w:tab/>
      </w:r>
      <w:r w:rsidRPr="00405941">
        <w:rPr>
          <w:rFonts w:ascii="Times New Roman" w:hAnsi="Times New Roman" w:cs="Times New Roman"/>
          <w:sz w:val="28"/>
          <w:szCs w:val="28"/>
          <w:lang w:val="uk-UA"/>
        </w:rPr>
        <w:t>У пацієнтів з рефрактерною гіпотензією необхідно запідозрити наявність дефіциту вазопресину - речовини , що відноситься до ендогенних гормонів [ 102,103 ] . Його дефіцит - часте явище у хворих з сепсисом. Показано , що при призначенні вазопресину у відносно низьких , фізіологічних дозуваннях 0,01-0,04 ОД / хв спостерігається корекція дефіцит</w:t>
      </w:r>
      <w:r w:rsidR="00027F9A">
        <w:rPr>
          <w:rFonts w:ascii="Times New Roman" w:hAnsi="Times New Roman" w:cs="Times New Roman"/>
          <w:sz w:val="28"/>
          <w:szCs w:val="28"/>
          <w:lang w:val="uk-UA"/>
        </w:rPr>
        <w:t>у , а потім настає гіперчутлива фізіологічна</w:t>
      </w:r>
      <w:r w:rsidRPr="00405941">
        <w:rPr>
          <w:rFonts w:ascii="Times New Roman" w:hAnsi="Times New Roman" w:cs="Times New Roman"/>
          <w:sz w:val="28"/>
          <w:szCs w:val="28"/>
          <w:lang w:val="uk-UA"/>
        </w:rPr>
        <w:t xml:space="preserve"> відповідь . Крім того , можливи</w:t>
      </w:r>
      <w:r w:rsidR="00027F9A">
        <w:rPr>
          <w:rFonts w:ascii="Times New Roman" w:hAnsi="Times New Roman" w:cs="Times New Roman"/>
          <w:sz w:val="28"/>
          <w:szCs w:val="28"/>
          <w:lang w:val="uk-UA"/>
        </w:rPr>
        <w:t>й синергізм з іншими вазопресорами</w:t>
      </w:r>
      <w:r w:rsidRPr="00405941">
        <w:rPr>
          <w:rFonts w:ascii="Times New Roman" w:hAnsi="Times New Roman" w:cs="Times New Roman"/>
          <w:sz w:val="28"/>
          <w:szCs w:val="28"/>
          <w:lang w:val="uk-UA"/>
        </w:rPr>
        <w:t xml:space="preserve"> , що підвищують середній артеріальний тиск , що дозволяє відмовитися від використання катехоламінів.</w:t>
      </w:r>
      <w:r w:rsidRPr="00405941">
        <w:rPr>
          <w:rFonts w:ascii="Times New Roman" w:hAnsi="Times New Roman" w:cs="Times New Roman"/>
          <w:sz w:val="28"/>
          <w:szCs w:val="28"/>
          <w:lang w:val="uk-UA"/>
        </w:rPr>
        <w:br/>
        <w:t>Разом з тим , вазопресин не відноситься до препаратів першої лінії , а його призначення може супроводжуватися зниженням серцевого викиду. Це є причиною того , що вазопресин використовується в комбінації з іншими вазоактивними препаратами. Дозування , що перевищують 0.04 Од / хв , не мають жодних переваг і можуть бути небезпечні.</w:t>
      </w:r>
      <w:r w:rsidRPr="00405941">
        <w:rPr>
          <w:rFonts w:ascii="Times New Roman" w:hAnsi="Times New Roman" w:cs="Times New Roman"/>
          <w:sz w:val="28"/>
          <w:szCs w:val="28"/>
          <w:lang w:val="uk-UA"/>
        </w:rPr>
        <w:br/>
      </w:r>
      <w:r w:rsidR="00027F9A">
        <w:rPr>
          <w:rFonts w:ascii="Times New Roman" w:hAnsi="Times New Roman" w:cs="Times New Roman"/>
          <w:b/>
          <w:sz w:val="28"/>
          <w:szCs w:val="28"/>
          <w:lang w:val="uk-UA"/>
        </w:rPr>
        <w:t xml:space="preserve">           </w:t>
      </w:r>
      <w:r w:rsidRPr="00027F9A">
        <w:rPr>
          <w:rFonts w:ascii="Times New Roman" w:hAnsi="Times New Roman" w:cs="Times New Roman"/>
          <w:b/>
          <w:sz w:val="28"/>
          <w:szCs w:val="28"/>
          <w:lang w:val="uk-UA"/>
        </w:rPr>
        <w:t>Адреналін</w:t>
      </w:r>
      <w:r w:rsidRPr="00405941">
        <w:rPr>
          <w:rFonts w:ascii="Times New Roman" w:hAnsi="Times New Roman" w:cs="Times New Roman"/>
          <w:sz w:val="28"/>
          <w:szCs w:val="28"/>
          <w:lang w:val="uk-UA"/>
        </w:rPr>
        <w:t xml:space="preserve"> у дозуваннях 1-10 мкг/кг/хв найчастіше відносять до препаратів резерву. Його застосовують у випадках, коли відсутній еф</w:t>
      </w:r>
      <w:r w:rsidR="00027F9A">
        <w:rPr>
          <w:rFonts w:ascii="Times New Roman" w:hAnsi="Times New Roman" w:cs="Times New Roman"/>
          <w:sz w:val="28"/>
          <w:szCs w:val="28"/>
          <w:lang w:val="uk-UA"/>
        </w:rPr>
        <w:t>ект від введення інших вазопресорі</w:t>
      </w:r>
      <w:r w:rsidRPr="00405941">
        <w:rPr>
          <w:rFonts w:ascii="Times New Roman" w:hAnsi="Times New Roman" w:cs="Times New Roman"/>
          <w:sz w:val="28"/>
          <w:szCs w:val="28"/>
          <w:lang w:val="uk-UA"/>
        </w:rPr>
        <w:t>в. До властивостей адреналіну відноситься здатність підвищувати середній артеріальний тиск і ударний об'єм. Використання препарату може мати несприятливі наслідки внаслідок зниження внутрі</w:t>
      </w:r>
      <w:r w:rsidR="00027F9A">
        <w:rPr>
          <w:rFonts w:ascii="Times New Roman" w:hAnsi="Times New Roman" w:cs="Times New Roman"/>
          <w:sz w:val="28"/>
          <w:szCs w:val="28"/>
          <w:lang w:val="uk-UA"/>
        </w:rPr>
        <w:t>шньо</w:t>
      </w:r>
      <w:r w:rsidRPr="00405941">
        <w:rPr>
          <w:rFonts w:ascii="Times New Roman" w:hAnsi="Times New Roman" w:cs="Times New Roman"/>
          <w:sz w:val="28"/>
          <w:szCs w:val="28"/>
          <w:lang w:val="uk-UA"/>
        </w:rPr>
        <w:t xml:space="preserve">органного кровотоку і підвищення продукції лактату </w:t>
      </w:r>
      <w:r w:rsidRPr="00405941">
        <w:rPr>
          <w:rFonts w:ascii="Times New Roman" w:hAnsi="Times New Roman" w:cs="Times New Roman"/>
          <w:sz w:val="28"/>
          <w:szCs w:val="28"/>
          <w:lang w:val="uk-UA"/>
        </w:rPr>
        <w:lastRenderedPageBreak/>
        <w:t>[104].</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00F70D73">
        <w:rPr>
          <w:rFonts w:ascii="Times New Roman" w:hAnsi="Times New Roman" w:cs="Times New Roman"/>
          <w:sz w:val="28"/>
          <w:szCs w:val="28"/>
          <w:lang w:val="uk-UA"/>
        </w:rPr>
        <w:tab/>
      </w:r>
      <w:r w:rsidRPr="00405941">
        <w:rPr>
          <w:rFonts w:ascii="Times New Roman" w:hAnsi="Times New Roman" w:cs="Times New Roman"/>
          <w:sz w:val="28"/>
          <w:szCs w:val="28"/>
          <w:lang w:val="uk-UA"/>
        </w:rPr>
        <w:t xml:space="preserve">Існують спостереження , коли в деяких випадках у пацієнтів з гіпоперфузією тканин , важким сепсисом і відсутністю традиційної картини септичного шоку , реєструється нормальний або підвищений рівень артеріального тиску [105]. При підвищенні середнього артеріального тиску необхідно розглянути питання про зниження післянавантаження . У цих цілях може бути використаний </w:t>
      </w:r>
      <w:r w:rsidRPr="00027F9A">
        <w:rPr>
          <w:rFonts w:ascii="Times New Roman" w:hAnsi="Times New Roman" w:cs="Times New Roman"/>
          <w:b/>
          <w:sz w:val="28"/>
          <w:szCs w:val="28"/>
          <w:lang w:val="uk-UA"/>
        </w:rPr>
        <w:t>нітрогліцерин</w:t>
      </w:r>
      <w:r w:rsidRPr="00405941">
        <w:rPr>
          <w:rFonts w:ascii="Times New Roman" w:hAnsi="Times New Roman" w:cs="Times New Roman"/>
          <w:sz w:val="28"/>
          <w:szCs w:val="28"/>
          <w:lang w:val="uk-UA"/>
        </w:rPr>
        <w:t xml:space="preserve"> в дозуваннях 5-60 мкг/хв. Так як препарат нале</w:t>
      </w:r>
      <w:r w:rsidR="00027F9A">
        <w:rPr>
          <w:rFonts w:ascii="Times New Roman" w:hAnsi="Times New Roman" w:cs="Times New Roman"/>
          <w:sz w:val="28"/>
          <w:szCs w:val="28"/>
          <w:lang w:val="uk-UA"/>
        </w:rPr>
        <w:t>жить до первинних вазодилататорів</w:t>
      </w:r>
      <w:r w:rsidRPr="00405941">
        <w:rPr>
          <w:rFonts w:ascii="Times New Roman" w:hAnsi="Times New Roman" w:cs="Times New Roman"/>
          <w:sz w:val="28"/>
          <w:szCs w:val="28"/>
          <w:lang w:val="uk-UA"/>
        </w:rPr>
        <w:t>, він може бути особливо корисний при підвищенні центрального венозного тиску.</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Попередні дані проведених досліджень показують , що у пацієнтів з септичним шоком нітрогліцерин здатний поліпшити мікроциркуляцію [106].</w:t>
      </w:r>
      <w:r w:rsidRPr="00405941">
        <w:rPr>
          <w:rFonts w:ascii="Times New Roman" w:hAnsi="Times New Roman" w:cs="Times New Roman"/>
          <w:sz w:val="28"/>
          <w:szCs w:val="28"/>
          <w:lang w:val="uk-UA"/>
        </w:rPr>
        <w:br/>
      </w:r>
      <w:r w:rsidR="00027F9A">
        <w:rPr>
          <w:rFonts w:ascii="Times New Roman" w:hAnsi="Times New Roman" w:cs="Times New Roman"/>
          <w:b/>
          <w:sz w:val="28"/>
          <w:szCs w:val="28"/>
          <w:lang w:val="uk-UA"/>
        </w:rPr>
        <w:t xml:space="preserve">                       </w:t>
      </w:r>
      <w:r w:rsidRPr="00027F9A">
        <w:rPr>
          <w:rFonts w:ascii="Times New Roman" w:hAnsi="Times New Roman" w:cs="Times New Roman"/>
          <w:b/>
          <w:sz w:val="28"/>
          <w:szCs w:val="28"/>
          <w:lang w:val="uk-UA"/>
        </w:rPr>
        <w:t>Відновлення кисень-транспортної функції</w:t>
      </w:r>
      <w:r w:rsidRPr="00027F9A">
        <w:rPr>
          <w:rFonts w:ascii="Times New Roman" w:hAnsi="Times New Roman" w:cs="Times New Roman"/>
          <w:b/>
          <w:sz w:val="28"/>
          <w:szCs w:val="28"/>
          <w:lang w:val="uk-UA"/>
        </w:rPr>
        <w:br/>
      </w:r>
      <w:r w:rsidR="00027F9A">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Низький показн</w:t>
      </w:r>
      <w:r w:rsidR="00027F9A">
        <w:rPr>
          <w:rFonts w:ascii="Times New Roman" w:hAnsi="Times New Roman" w:cs="Times New Roman"/>
          <w:sz w:val="28"/>
          <w:szCs w:val="28"/>
          <w:lang w:val="uk-UA"/>
        </w:rPr>
        <w:t>ик ScvO</w:t>
      </w:r>
      <w:r w:rsidR="00027F9A" w:rsidRPr="00F70D73">
        <w:rPr>
          <w:rFonts w:ascii="Times New Roman" w:hAnsi="Times New Roman" w:cs="Times New Roman"/>
          <w:sz w:val="28"/>
          <w:szCs w:val="28"/>
          <w:vertAlign w:val="subscript"/>
          <w:lang w:val="uk-UA"/>
        </w:rPr>
        <w:t>2</w:t>
      </w:r>
      <w:r w:rsidR="00027F9A">
        <w:rPr>
          <w:rFonts w:ascii="Times New Roman" w:hAnsi="Times New Roman" w:cs="Times New Roman"/>
          <w:sz w:val="28"/>
          <w:szCs w:val="28"/>
          <w:lang w:val="uk-UA"/>
        </w:rPr>
        <w:t xml:space="preserve"> і підвищений рівень ла</w:t>
      </w:r>
      <w:r w:rsidRPr="00405941">
        <w:rPr>
          <w:rFonts w:ascii="Times New Roman" w:hAnsi="Times New Roman" w:cs="Times New Roman"/>
          <w:sz w:val="28"/>
          <w:szCs w:val="28"/>
          <w:lang w:val="uk-UA"/>
        </w:rPr>
        <w:t>ктата вказують на наявність невідповідності між доставкою кисню до тканин і його споживанням . При реєстрації низьких рівнів ScvO</w:t>
      </w:r>
      <w:r w:rsidR="00F70D73" w:rsidRPr="00F70D73">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рекомендується звернутися до одного чи декількох можливих напрямах терапії з відновлення балансу між споживанням і доставкою кисню до тканин . На сьогоднішній день існує три таких напрямки: відновлення кисень-транспортної здатності крові; збільшення серцевого викиду; підвищення сатурації артеріальної крові.</w:t>
      </w:r>
      <w:r w:rsidRPr="00405941">
        <w:rPr>
          <w:rFonts w:ascii="Times New Roman" w:hAnsi="Times New Roman" w:cs="Times New Roman"/>
          <w:sz w:val="28"/>
          <w:szCs w:val="28"/>
          <w:lang w:val="uk-UA"/>
        </w:rPr>
        <w:br/>
      </w:r>
      <w:r w:rsidR="00027F9A">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Ці факти є обгру</w:t>
      </w:r>
      <w:r w:rsidR="00027F9A">
        <w:rPr>
          <w:rFonts w:ascii="Times New Roman" w:hAnsi="Times New Roman" w:cs="Times New Roman"/>
          <w:sz w:val="28"/>
          <w:szCs w:val="28"/>
          <w:lang w:val="uk-UA"/>
        </w:rPr>
        <w:t>нтуванням показань до трансфузії</w:t>
      </w:r>
      <w:r w:rsidRPr="00405941">
        <w:rPr>
          <w:rFonts w:ascii="Times New Roman" w:hAnsi="Times New Roman" w:cs="Times New Roman"/>
          <w:sz w:val="28"/>
          <w:szCs w:val="28"/>
          <w:lang w:val="uk-UA"/>
        </w:rPr>
        <w:t xml:space="preserve"> еритроцитарної маси , використанню інотропних агентів , кисневої підтримки і корекції параметрів штучної вентиляції з метою підвищення показників ScvO</w:t>
      </w:r>
      <w:r w:rsidR="00F70D73" w:rsidRPr="00F70D73">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w:t>
      </w:r>
      <w:r w:rsidRPr="00405941">
        <w:rPr>
          <w:rFonts w:ascii="Times New Roman" w:hAnsi="Times New Roman" w:cs="Times New Roman"/>
          <w:sz w:val="28"/>
          <w:szCs w:val="28"/>
          <w:lang w:val="uk-UA"/>
        </w:rPr>
        <w:br/>
        <w:t>Після оптимізації середнього артеріального тиску пацієнтам з показниками ScvO</w:t>
      </w:r>
      <w:r w:rsidR="0083179F" w:rsidRPr="00F70D73">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нижче 70 % , що </w:t>
      </w:r>
      <w:r w:rsidR="003C4D13">
        <w:rPr>
          <w:rFonts w:ascii="Times New Roman" w:hAnsi="Times New Roman" w:cs="Times New Roman"/>
          <w:sz w:val="28"/>
          <w:szCs w:val="28"/>
          <w:lang w:val="uk-UA"/>
        </w:rPr>
        <w:t>відображають</w:t>
      </w:r>
      <w:r w:rsidRPr="00405941">
        <w:rPr>
          <w:rFonts w:ascii="Times New Roman" w:hAnsi="Times New Roman" w:cs="Times New Roman"/>
          <w:sz w:val="28"/>
          <w:szCs w:val="28"/>
          <w:lang w:val="uk-UA"/>
        </w:rPr>
        <w:t xml:space="preserve"> порушену кисень - транспортну функцію , а також з підвищеним рівнем лактату і гематокритом менше 30% показано переливання еритроцитарної маси. Трансфузія повинна проводитися до досягнення рівня гематокриту 30 % і більше.</w:t>
      </w:r>
      <w:r w:rsidRPr="00405941">
        <w:rPr>
          <w:rFonts w:ascii="Times New Roman" w:hAnsi="Times New Roman" w:cs="Times New Roman"/>
          <w:sz w:val="28"/>
          <w:szCs w:val="28"/>
          <w:lang w:val="uk-UA"/>
        </w:rPr>
        <w:br/>
      </w:r>
      <w:r w:rsidR="003C4D13">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t>У деяких дослідженнях висловлюються пропозиції про т</w:t>
      </w:r>
      <w:r w:rsidR="003C4D13">
        <w:rPr>
          <w:rFonts w:ascii="Times New Roman" w:hAnsi="Times New Roman" w:cs="Times New Roman"/>
          <w:sz w:val="28"/>
          <w:szCs w:val="28"/>
          <w:lang w:val="uk-UA"/>
        </w:rPr>
        <w:t>е , що показаннями до трансфузії</w:t>
      </w:r>
      <w:r w:rsidRPr="00405941">
        <w:rPr>
          <w:rFonts w:ascii="Times New Roman" w:hAnsi="Times New Roman" w:cs="Times New Roman"/>
          <w:sz w:val="28"/>
          <w:szCs w:val="28"/>
          <w:lang w:val="uk-UA"/>
        </w:rPr>
        <w:t xml:space="preserve"> еритроцитарної маси повинен стати рівень </w:t>
      </w:r>
      <w:r w:rsidRPr="00405941">
        <w:rPr>
          <w:rFonts w:ascii="Times New Roman" w:hAnsi="Times New Roman" w:cs="Times New Roman"/>
          <w:sz w:val="28"/>
          <w:szCs w:val="28"/>
          <w:lang w:val="uk-UA"/>
        </w:rPr>
        <w:lastRenderedPageBreak/>
        <w:t>гематокриту нижче 21 % [ 107,108 ] .</w:t>
      </w:r>
      <w:r w:rsidRPr="00405941">
        <w:rPr>
          <w:rFonts w:ascii="Times New Roman" w:hAnsi="Times New Roman" w:cs="Times New Roman"/>
          <w:sz w:val="28"/>
          <w:szCs w:val="28"/>
          <w:lang w:val="uk-UA"/>
        </w:rPr>
        <w:br/>
      </w:r>
      <w:r w:rsidR="003C4D13">
        <w:rPr>
          <w:rFonts w:ascii="Times New Roman" w:hAnsi="Times New Roman" w:cs="Times New Roman"/>
          <w:b/>
          <w:sz w:val="28"/>
          <w:szCs w:val="28"/>
          <w:lang w:val="uk-UA"/>
        </w:rPr>
        <w:t xml:space="preserve">                          </w:t>
      </w:r>
      <w:r w:rsidRPr="003C4D13">
        <w:rPr>
          <w:rFonts w:ascii="Times New Roman" w:hAnsi="Times New Roman" w:cs="Times New Roman"/>
          <w:b/>
          <w:sz w:val="28"/>
          <w:szCs w:val="28"/>
          <w:lang w:val="uk-UA"/>
        </w:rPr>
        <w:t>Використання інотропних засобів</w:t>
      </w:r>
      <w:r w:rsidRPr="003C4D13">
        <w:rPr>
          <w:rFonts w:ascii="Times New Roman" w:hAnsi="Times New Roman" w:cs="Times New Roman"/>
          <w:b/>
          <w:sz w:val="28"/>
          <w:szCs w:val="28"/>
          <w:lang w:val="uk-UA"/>
        </w:rPr>
        <w:br/>
      </w:r>
      <w:r w:rsidR="003C4D13">
        <w:rPr>
          <w:rFonts w:ascii="Times New Roman" w:hAnsi="Times New Roman" w:cs="Times New Roman"/>
          <w:sz w:val="28"/>
          <w:szCs w:val="28"/>
          <w:lang w:val="uk-UA"/>
        </w:rPr>
        <w:t xml:space="preserve">         </w:t>
      </w:r>
      <w:r w:rsidR="006A7AF6">
        <w:rPr>
          <w:rFonts w:ascii="Times New Roman" w:hAnsi="Times New Roman" w:cs="Times New Roman"/>
          <w:sz w:val="28"/>
          <w:szCs w:val="28"/>
          <w:lang w:val="uk-UA"/>
        </w:rPr>
        <w:tab/>
      </w:r>
      <w:r w:rsidRPr="00405941">
        <w:rPr>
          <w:rFonts w:ascii="Times New Roman" w:hAnsi="Times New Roman" w:cs="Times New Roman"/>
          <w:sz w:val="28"/>
          <w:szCs w:val="28"/>
          <w:lang w:val="uk-UA"/>
        </w:rPr>
        <w:t xml:space="preserve">Пацієнтам зі зниженим , незважаючи на проведену інфузійну терапію , хвилинним об'ємом серця показано введення </w:t>
      </w:r>
      <w:r w:rsidRPr="003C4D13">
        <w:rPr>
          <w:rFonts w:ascii="Times New Roman" w:hAnsi="Times New Roman" w:cs="Times New Roman"/>
          <w:b/>
          <w:sz w:val="28"/>
          <w:szCs w:val="28"/>
          <w:lang w:val="uk-UA"/>
        </w:rPr>
        <w:t>добутаміну</w:t>
      </w:r>
      <w:r w:rsidRPr="00405941">
        <w:rPr>
          <w:rFonts w:ascii="Times New Roman" w:hAnsi="Times New Roman" w:cs="Times New Roman"/>
          <w:sz w:val="28"/>
          <w:szCs w:val="28"/>
          <w:lang w:val="uk-UA"/>
        </w:rPr>
        <w:t xml:space="preserve"> . При наявності артеріальної гіпотензії , препарат повинен вводиться в комбінації з іншими вазопресор</w:t>
      </w:r>
      <w:r w:rsidR="003C4D13">
        <w:rPr>
          <w:rFonts w:ascii="Times New Roman" w:hAnsi="Times New Roman" w:cs="Times New Roman"/>
          <w:sz w:val="28"/>
          <w:szCs w:val="28"/>
          <w:lang w:val="uk-UA"/>
        </w:rPr>
        <w:t>ами</w:t>
      </w:r>
      <w:r w:rsidRPr="00405941">
        <w:rPr>
          <w:rFonts w:ascii="Times New Roman" w:hAnsi="Times New Roman" w:cs="Times New Roman"/>
          <w:sz w:val="28"/>
          <w:szCs w:val="28"/>
          <w:lang w:val="uk-UA"/>
        </w:rPr>
        <w:t xml:space="preserve"> .</w:t>
      </w:r>
      <w:r w:rsidRPr="00405941">
        <w:rPr>
          <w:rFonts w:ascii="Times New Roman" w:hAnsi="Times New Roman" w:cs="Times New Roman"/>
          <w:sz w:val="28"/>
          <w:szCs w:val="28"/>
          <w:lang w:val="uk-UA"/>
        </w:rPr>
        <w:br/>
      </w:r>
      <w:r w:rsidR="003C4D13">
        <w:rPr>
          <w:rFonts w:ascii="Times New Roman" w:hAnsi="Times New Roman" w:cs="Times New Roman"/>
          <w:sz w:val="28"/>
          <w:szCs w:val="28"/>
          <w:lang w:val="uk-UA"/>
        </w:rPr>
        <w:t xml:space="preserve">        </w:t>
      </w:r>
      <w:r w:rsidR="006A7AF6">
        <w:rPr>
          <w:rFonts w:ascii="Times New Roman" w:hAnsi="Times New Roman" w:cs="Times New Roman"/>
          <w:sz w:val="28"/>
          <w:szCs w:val="28"/>
          <w:lang w:val="uk-UA"/>
        </w:rPr>
        <w:tab/>
      </w:r>
      <w:r w:rsidRPr="00405941">
        <w:rPr>
          <w:rFonts w:ascii="Times New Roman" w:hAnsi="Times New Roman" w:cs="Times New Roman"/>
          <w:sz w:val="28"/>
          <w:szCs w:val="28"/>
          <w:lang w:val="uk-UA"/>
        </w:rPr>
        <w:t>У разі , коли відновлені оптимальні параметри гематокриту , середнього артеріального тиску , але показники ScvO</w:t>
      </w:r>
      <w:r w:rsidR="006A7AF6" w:rsidRPr="00F70D73">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стабільно нижче 70 %, в ​​цілях стимуляції контрактильной функції міокард</w:t>
      </w:r>
      <w:r w:rsidR="006A7AF6">
        <w:rPr>
          <w:rFonts w:ascii="Times New Roman" w:hAnsi="Times New Roman" w:cs="Times New Roman"/>
          <w:sz w:val="28"/>
          <w:szCs w:val="28"/>
          <w:lang w:val="uk-UA"/>
        </w:rPr>
        <w:t>у</w:t>
      </w:r>
      <w:r w:rsidRPr="00405941">
        <w:rPr>
          <w:rFonts w:ascii="Times New Roman" w:hAnsi="Times New Roman" w:cs="Times New Roman"/>
          <w:sz w:val="28"/>
          <w:szCs w:val="28"/>
          <w:lang w:val="uk-UA"/>
        </w:rPr>
        <w:t xml:space="preserve"> показано призначення добутаміну в дозуваннях 2,5-20 мкг / хв . Основна мета призначення препарату - досягнення стабільних показників ScvO</w:t>
      </w:r>
      <w:r w:rsidR="006A7AF6" w:rsidRPr="00F70D73">
        <w:rPr>
          <w:rFonts w:ascii="Times New Roman" w:hAnsi="Times New Roman" w:cs="Times New Roman"/>
          <w:sz w:val="28"/>
          <w:szCs w:val="28"/>
          <w:vertAlign w:val="subscript"/>
          <w:lang w:val="uk-UA"/>
        </w:rPr>
        <w:t>2</w:t>
      </w:r>
      <w:r w:rsidRPr="00405941">
        <w:rPr>
          <w:rFonts w:ascii="Times New Roman" w:hAnsi="Times New Roman" w:cs="Times New Roman"/>
          <w:sz w:val="28"/>
          <w:szCs w:val="28"/>
          <w:lang w:val="uk-UA"/>
        </w:rPr>
        <w:t xml:space="preserve"> вище 70 %.</w:t>
      </w:r>
      <w:r w:rsidRPr="00405941">
        <w:rPr>
          <w:rFonts w:ascii="Times New Roman" w:hAnsi="Times New Roman" w:cs="Times New Roman"/>
          <w:sz w:val="28"/>
          <w:szCs w:val="28"/>
          <w:lang w:val="uk-UA"/>
        </w:rPr>
        <w:br/>
      </w:r>
      <w:r w:rsidR="003C4D13">
        <w:rPr>
          <w:rFonts w:ascii="Times New Roman" w:hAnsi="Times New Roman" w:cs="Times New Roman"/>
          <w:sz w:val="28"/>
          <w:szCs w:val="28"/>
          <w:lang w:val="uk-UA"/>
        </w:rPr>
        <w:t xml:space="preserve">       </w:t>
      </w:r>
      <w:r w:rsidR="006A7AF6">
        <w:rPr>
          <w:rFonts w:ascii="Times New Roman" w:hAnsi="Times New Roman" w:cs="Times New Roman"/>
          <w:sz w:val="28"/>
          <w:szCs w:val="28"/>
          <w:lang w:val="uk-UA"/>
        </w:rPr>
        <w:tab/>
      </w:r>
      <w:r w:rsidRPr="00405941">
        <w:rPr>
          <w:rFonts w:ascii="Times New Roman" w:hAnsi="Times New Roman" w:cs="Times New Roman"/>
          <w:sz w:val="28"/>
          <w:szCs w:val="28"/>
          <w:lang w:val="uk-UA"/>
        </w:rPr>
        <w:t>У х</w:t>
      </w:r>
      <w:r w:rsidR="003C4D13">
        <w:rPr>
          <w:rFonts w:ascii="Times New Roman" w:hAnsi="Times New Roman" w:cs="Times New Roman"/>
          <w:sz w:val="28"/>
          <w:szCs w:val="28"/>
          <w:lang w:val="uk-UA"/>
        </w:rPr>
        <w:t>ворих з порушеною контрактильною функцією</w:t>
      </w:r>
      <w:r w:rsidRPr="00405941">
        <w:rPr>
          <w:rFonts w:ascii="Times New Roman" w:hAnsi="Times New Roman" w:cs="Times New Roman"/>
          <w:sz w:val="28"/>
          <w:szCs w:val="28"/>
          <w:lang w:val="uk-UA"/>
        </w:rPr>
        <w:t xml:space="preserve"> серцевого м'яза можуть спостерігатися підвищені рівні центрального венозного тиску , що може симулювати перевантаження об'ємом , що вимагає корекції діуретиками . Однак найчастіше у пацієнтів з важким сепсисом / септичним шоком за цим ховається виражена гіповолемія . Отже, призначення інотропних засобів має стимулювати скорочення міокард</w:t>
      </w:r>
      <w:r w:rsidR="006A7AF6">
        <w:rPr>
          <w:rFonts w:ascii="Times New Roman" w:hAnsi="Times New Roman" w:cs="Times New Roman"/>
          <w:sz w:val="28"/>
          <w:szCs w:val="28"/>
          <w:lang w:val="uk-UA"/>
        </w:rPr>
        <w:t>у</w:t>
      </w:r>
      <w:r w:rsidRPr="00405941">
        <w:rPr>
          <w:rFonts w:ascii="Times New Roman" w:hAnsi="Times New Roman" w:cs="Times New Roman"/>
          <w:sz w:val="28"/>
          <w:szCs w:val="28"/>
          <w:lang w:val="uk-UA"/>
        </w:rPr>
        <w:t xml:space="preserve"> і виявити замасковану недостатність циркулюючого об'єму рідини [ 109,110 ] .</w:t>
      </w:r>
      <w:r w:rsidRPr="00405941">
        <w:rPr>
          <w:rFonts w:ascii="Times New Roman" w:hAnsi="Times New Roman" w:cs="Times New Roman"/>
          <w:sz w:val="28"/>
          <w:szCs w:val="28"/>
          <w:lang w:val="uk-UA"/>
        </w:rPr>
        <w:br/>
      </w:r>
      <w:r w:rsidR="003C4D13">
        <w:rPr>
          <w:rFonts w:ascii="Times New Roman" w:hAnsi="Times New Roman" w:cs="Times New Roman"/>
          <w:sz w:val="28"/>
          <w:szCs w:val="28"/>
          <w:lang w:val="uk-UA"/>
        </w:rPr>
        <w:t xml:space="preserve">        </w:t>
      </w:r>
      <w:r w:rsidR="006A7AF6">
        <w:rPr>
          <w:rFonts w:ascii="Times New Roman" w:hAnsi="Times New Roman" w:cs="Times New Roman"/>
          <w:sz w:val="28"/>
          <w:szCs w:val="28"/>
          <w:lang w:val="uk-UA"/>
        </w:rPr>
        <w:tab/>
      </w:r>
      <w:r w:rsidRPr="00405941">
        <w:rPr>
          <w:rFonts w:ascii="Times New Roman" w:hAnsi="Times New Roman" w:cs="Times New Roman"/>
          <w:sz w:val="28"/>
          <w:szCs w:val="28"/>
          <w:lang w:val="uk-UA"/>
        </w:rPr>
        <w:t>У цих випадках саме відновлення циркулюючого об'єму рідини , а не призначення діуретиків , є оберіга</w:t>
      </w:r>
      <w:r w:rsidR="003C4D13">
        <w:rPr>
          <w:rFonts w:ascii="Times New Roman" w:hAnsi="Times New Roman" w:cs="Times New Roman"/>
          <w:sz w:val="28"/>
          <w:szCs w:val="28"/>
          <w:lang w:val="uk-UA"/>
        </w:rPr>
        <w:t>ючим</w:t>
      </w:r>
      <w:r w:rsidRPr="00405941">
        <w:rPr>
          <w:rFonts w:ascii="Times New Roman" w:hAnsi="Times New Roman" w:cs="Times New Roman"/>
          <w:sz w:val="28"/>
          <w:szCs w:val="28"/>
          <w:lang w:val="uk-UA"/>
        </w:rPr>
        <w:t xml:space="preserve"> фактором від подальшого порушення діяльності серцево-судинної системи та необхідності призначення вазопресорів . У зв'язку з тим , що вазодилат</w:t>
      </w:r>
      <w:r w:rsidR="003C4D13">
        <w:rPr>
          <w:rFonts w:ascii="Times New Roman" w:hAnsi="Times New Roman" w:cs="Times New Roman"/>
          <w:sz w:val="28"/>
          <w:szCs w:val="28"/>
          <w:lang w:val="uk-UA"/>
        </w:rPr>
        <w:t>уючий</w:t>
      </w:r>
      <w:r w:rsidRPr="00405941">
        <w:rPr>
          <w:rFonts w:ascii="Times New Roman" w:hAnsi="Times New Roman" w:cs="Times New Roman"/>
          <w:sz w:val="28"/>
          <w:szCs w:val="28"/>
          <w:lang w:val="uk-UA"/>
        </w:rPr>
        <w:t xml:space="preserve"> ефект добутаміну може посилити гіпотензію , його призначення пацієнтам з персистуючою гіпотензією має поєднуватися з введенням вазопресорів . Крім того , слід звернути увагу на те , що добутамін здатний посилити тахікардію.</w:t>
      </w:r>
    </w:p>
    <w:p w:rsidR="002574E2" w:rsidRDefault="003C4D13" w:rsidP="003B4B51">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405941" w:rsidRPr="00405941">
        <w:rPr>
          <w:rFonts w:ascii="Times New Roman" w:eastAsia="Times New Roman" w:hAnsi="Times New Roman" w:cs="Times New Roman"/>
          <w:b/>
          <w:sz w:val="28"/>
          <w:szCs w:val="28"/>
          <w:lang w:val="uk-UA" w:eastAsia="ru-RU"/>
        </w:rPr>
        <w:t>Зниження споживання кисню</w:t>
      </w:r>
      <w:r w:rsidR="00405941" w:rsidRPr="00405941">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Якщо , незважаючи на стабілізацію рівнів центрального венозного тиску , середнього артеріального тиску , гематокриту , введення добутаміну або допаміну в дозуваннях , що призвели до розвитку тахікардії і гіпотензії , показник ScvO</w:t>
      </w:r>
      <w:r w:rsidR="006A7AF6" w:rsidRPr="00F70D73">
        <w:rPr>
          <w:rFonts w:ascii="Times New Roman" w:hAnsi="Times New Roman" w:cs="Times New Roman"/>
          <w:sz w:val="28"/>
          <w:szCs w:val="28"/>
          <w:vertAlign w:val="subscript"/>
          <w:lang w:val="uk-UA"/>
        </w:rPr>
        <w:t>2</w:t>
      </w:r>
      <w:r w:rsidR="00405941" w:rsidRPr="00405941">
        <w:rPr>
          <w:rFonts w:ascii="Times New Roman" w:eastAsia="Times New Roman" w:hAnsi="Times New Roman" w:cs="Times New Roman"/>
          <w:sz w:val="28"/>
          <w:szCs w:val="28"/>
          <w:lang w:val="uk-UA" w:eastAsia="ru-RU"/>
        </w:rPr>
        <w:t xml:space="preserve"> залишається нижче 70 % , необхідно вирішити питання про </w:t>
      </w:r>
      <w:r w:rsidR="00405941" w:rsidRPr="00405941">
        <w:rPr>
          <w:rFonts w:ascii="Times New Roman" w:eastAsia="Times New Roman" w:hAnsi="Times New Roman" w:cs="Times New Roman"/>
          <w:sz w:val="28"/>
          <w:szCs w:val="28"/>
          <w:lang w:val="uk-UA" w:eastAsia="ru-RU"/>
        </w:rPr>
        <w:lastRenderedPageBreak/>
        <w:t>системн</w:t>
      </w:r>
      <w:r>
        <w:rPr>
          <w:rFonts w:ascii="Times New Roman" w:eastAsia="Times New Roman" w:hAnsi="Times New Roman" w:cs="Times New Roman"/>
          <w:sz w:val="28"/>
          <w:szCs w:val="28"/>
          <w:lang w:val="uk-UA" w:eastAsia="ru-RU"/>
        </w:rPr>
        <w:t>е зниження</w:t>
      </w:r>
      <w:r w:rsidR="00405941" w:rsidRPr="00405941">
        <w:rPr>
          <w:rFonts w:ascii="Times New Roman" w:eastAsia="Times New Roman" w:hAnsi="Times New Roman" w:cs="Times New Roman"/>
          <w:sz w:val="28"/>
          <w:szCs w:val="28"/>
          <w:lang w:val="uk-UA" w:eastAsia="ru-RU"/>
        </w:rPr>
        <w:t xml:space="preserve"> споживання кисню. Одним з найбільш значущих джерел споживання кисню в організмі в такій ситуації є дихальна мускулатура. У цьому </w:t>
      </w:r>
      <w:r>
        <w:rPr>
          <w:rFonts w:ascii="Times New Roman" w:eastAsia="Times New Roman" w:hAnsi="Times New Roman" w:cs="Times New Roman"/>
          <w:sz w:val="28"/>
          <w:szCs w:val="28"/>
          <w:lang w:val="uk-UA" w:eastAsia="ru-RU"/>
        </w:rPr>
        <w:t>випадку</w:t>
      </w:r>
      <w:r w:rsidR="00405941" w:rsidRPr="00405941">
        <w:rPr>
          <w:rFonts w:ascii="Times New Roman" w:eastAsia="Times New Roman" w:hAnsi="Times New Roman" w:cs="Times New Roman"/>
          <w:sz w:val="28"/>
          <w:szCs w:val="28"/>
          <w:lang w:val="uk-UA" w:eastAsia="ru-RU"/>
        </w:rPr>
        <w:t xml:space="preserve"> дієвими заходами можуть стати інтубація , початок штучної вентиляції легенів , проведення седації і міорелаксації .</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Всі ці заходи спрямовані на зниження роботи, що витрачається на забезпечення дихання , і перерозподіл крові від дихальної мускулатури в русло , що забезпечує органний кровотік [ 111 ] .</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00405941" w:rsidRPr="003C4D13">
        <w:rPr>
          <w:rFonts w:ascii="Times New Roman" w:eastAsia="Times New Roman" w:hAnsi="Times New Roman" w:cs="Times New Roman"/>
          <w:b/>
          <w:sz w:val="28"/>
          <w:szCs w:val="28"/>
          <w:lang w:val="uk-UA" w:eastAsia="ru-RU"/>
        </w:rPr>
        <w:t>Кінцеві цілі інтенсивної терапії</w:t>
      </w:r>
      <w:r w:rsidR="00405941" w:rsidRPr="003C4D13">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Стабілізація лише основних показників життєдіяльності не може служити надійним критерієм адекватно проведеної терапії. У своїй роботі Rady et al [ 105 ] показали , що у 31 з 36 хворих , госпіталізованих з приводу розвин</w:t>
      </w:r>
      <w:r>
        <w:rPr>
          <w:rFonts w:ascii="Times New Roman" w:eastAsia="Times New Roman" w:hAnsi="Times New Roman" w:cs="Times New Roman"/>
          <w:sz w:val="28"/>
          <w:szCs w:val="28"/>
          <w:lang w:val="uk-UA" w:eastAsia="ru-RU"/>
        </w:rPr>
        <w:t>еного</w:t>
      </w:r>
      <w:r w:rsidR="00405941" w:rsidRPr="00405941">
        <w:rPr>
          <w:rFonts w:ascii="Times New Roman" w:eastAsia="Times New Roman" w:hAnsi="Times New Roman" w:cs="Times New Roman"/>
          <w:sz w:val="28"/>
          <w:szCs w:val="28"/>
          <w:lang w:val="uk-UA" w:eastAsia="ru-RU"/>
        </w:rPr>
        <w:t xml:space="preserve"> шоку , на тлі стабілізованих</w:t>
      </w:r>
      <w:r>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t xml:space="preserve"> в результаті проведеної інтенсивної терапії</w:t>
      </w:r>
      <w:r>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t xml:space="preserve"> основних життєвих показників спостерігалася тотальна тканинна гіпоксія , доказом чого з'явився підвищений рівень лактату в сироватці і знижені рівні ScvO</w:t>
      </w:r>
      <w:r w:rsidR="006A7AF6" w:rsidRPr="00F70D73">
        <w:rPr>
          <w:rFonts w:ascii="Times New Roman" w:hAnsi="Times New Roman" w:cs="Times New Roman"/>
          <w:sz w:val="28"/>
          <w:szCs w:val="28"/>
          <w:vertAlign w:val="subscript"/>
          <w:lang w:val="uk-UA"/>
        </w:rPr>
        <w:t>2</w:t>
      </w:r>
      <w:r w:rsidR="00405941" w:rsidRPr="00405941">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Дослідження , присвячене аналізу результатів проведення заходів , спрямованих на досягнення « первинних цілей » , показало , що в групі пацієнтів із середнім артеріальним тиском більше 100 мм.рт.ст. і довгостроково зберігаю</w:t>
      </w:r>
      <w:r>
        <w:rPr>
          <w:rFonts w:ascii="Times New Roman" w:eastAsia="Times New Roman" w:hAnsi="Times New Roman" w:cs="Times New Roman"/>
          <w:sz w:val="28"/>
          <w:szCs w:val="28"/>
          <w:lang w:val="uk-UA" w:eastAsia="ru-RU"/>
        </w:rPr>
        <w:t>чимися</w:t>
      </w:r>
      <w:r w:rsidR="00405941" w:rsidRPr="00405941">
        <w:rPr>
          <w:rFonts w:ascii="Times New Roman" w:eastAsia="Times New Roman" w:hAnsi="Times New Roman" w:cs="Times New Roman"/>
          <w:sz w:val="28"/>
          <w:szCs w:val="28"/>
          <w:lang w:val="uk-UA" w:eastAsia="ru-RU"/>
        </w:rPr>
        <w:t xml:space="preserve"> патологічними рівнями ScvO</w:t>
      </w:r>
      <w:r w:rsidR="006A7AF6" w:rsidRPr="00F70D73">
        <w:rPr>
          <w:rFonts w:ascii="Times New Roman" w:hAnsi="Times New Roman" w:cs="Times New Roman"/>
          <w:sz w:val="28"/>
          <w:szCs w:val="28"/>
          <w:vertAlign w:val="subscript"/>
          <w:lang w:val="uk-UA"/>
        </w:rPr>
        <w:t>2</w:t>
      </w:r>
      <w:r w:rsidR="00405941" w:rsidRPr="00405941">
        <w:rPr>
          <w:rFonts w:ascii="Times New Roman" w:eastAsia="Times New Roman" w:hAnsi="Times New Roman" w:cs="Times New Roman"/>
          <w:sz w:val="28"/>
          <w:szCs w:val="28"/>
          <w:lang w:val="uk-UA" w:eastAsia="ru-RU"/>
        </w:rPr>
        <w:t xml:space="preserve"> і лактату , показники смертності значно перевищували такі в групі пацієнтів з повністю досягнутими первісними цілями інтенсивної терапії ( 60,9 % проти 20,0 % відповідно) [ 112 ] .</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 інших роботах також показано , що тривал</w:t>
      </w:r>
      <w:r w:rsidR="006A7AF6">
        <w:rPr>
          <w:rFonts w:ascii="Times New Roman" w:eastAsia="Times New Roman" w:hAnsi="Times New Roman" w:cs="Times New Roman"/>
          <w:sz w:val="28"/>
          <w:szCs w:val="28"/>
          <w:lang w:val="uk-UA" w:eastAsia="ru-RU"/>
        </w:rPr>
        <w:t>е</w:t>
      </w:r>
      <w:r w:rsidR="00405941" w:rsidRPr="00405941">
        <w:rPr>
          <w:rFonts w:ascii="Times New Roman" w:eastAsia="Times New Roman" w:hAnsi="Times New Roman" w:cs="Times New Roman"/>
          <w:sz w:val="28"/>
          <w:szCs w:val="28"/>
          <w:lang w:val="uk-UA" w:eastAsia="ru-RU"/>
        </w:rPr>
        <w:t xml:space="preserve"> збер</w:t>
      </w:r>
      <w:r w:rsidR="006A7AF6">
        <w:rPr>
          <w:rFonts w:ascii="Times New Roman" w:eastAsia="Times New Roman" w:hAnsi="Times New Roman" w:cs="Times New Roman"/>
          <w:sz w:val="28"/>
          <w:szCs w:val="28"/>
          <w:lang w:val="uk-UA" w:eastAsia="ru-RU"/>
        </w:rPr>
        <w:t>еження</w:t>
      </w:r>
      <w:r w:rsidR="00405941" w:rsidRPr="00405941">
        <w:rPr>
          <w:rFonts w:ascii="Times New Roman" w:eastAsia="Times New Roman" w:hAnsi="Times New Roman" w:cs="Times New Roman"/>
          <w:sz w:val="28"/>
          <w:szCs w:val="28"/>
          <w:lang w:val="uk-UA" w:eastAsia="ru-RU"/>
        </w:rPr>
        <w:t xml:space="preserve"> підвищен</w:t>
      </w:r>
      <w:r w:rsidR="006A7AF6">
        <w:rPr>
          <w:rFonts w:ascii="Times New Roman" w:eastAsia="Times New Roman" w:hAnsi="Times New Roman" w:cs="Times New Roman"/>
          <w:sz w:val="28"/>
          <w:szCs w:val="28"/>
          <w:lang w:val="uk-UA" w:eastAsia="ru-RU"/>
        </w:rPr>
        <w:t>ого</w:t>
      </w:r>
      <w:r w:rsidR="00405941" w:rsidRPr="00405941">
        <w:rPr>
          <w:rFonts w:ascii="Times New Roman" w:eastAsia="Times New Roman" w:hAnsi="Times New Roman" w:cs="Times New Roman"/>
          <w:sz w:val="28"/>
          <w:szCs w:val="28"/>
          <w:lang w:val="uk-UA" w:eastAsia="ru-RU"/>
        </w:rPr>
        <w:t xml:space="preserve"> рівн</w:t>
      </w:r>
      <w:r w:rsidR="006A7AF6">
        <w:rPr>
          <w:rFonts w:ascii="Times New Roman" w:eastAsia="Times New Roman" w:hAnsi="Times New Roman" w:cs="Times New Roman"/>
          <w:sz w:val="28"/>
          <w:szCs w:val="28"/>
          <w:lang w:val="uk-UA" w:eastAsia="ru-RU"/>
        </w:rPr>
        <w:t>я</w:t>
      </w:r>
      <w:r w:rsidR="00405941" w:rsidRPr="00405941">
        <w:rPr>
          <w:rFonts w:ascii="Times New Roman" w:eastAsia="Times New Roman" w:hAnsi="Times New Roman" w:cs="Times New Roman"/>
          <w:sz w:val="28"/>
          <w:szCs w:val="28"/>
          <w:lang w:val="uk-UA" w:eastAsia="ru-RU"/>
        </w:rPr>
        <w:t xml:space="preserve"> лактату асоціюються з підвищеною смертністю [84]. У цьому зв'язку , можна сказати , що постійний контроль за показниками ScvO</w:t>
      </w:r>
      <w:r w:rsidR="006A7AF6" w:rsidRPr="00F70D73">
        <w:rPr>
          <w:rFonts w:ascii="Times New Roman" w:hAnsi="Times New Roman" w:cs="Times New Roman"/>
          <w:sz w:val="28"/>
          <w:szCs w:val="28"/>
          <w:vertAlign w:val="subscript"/>
          <w:lang w:val="uk-UA"/>
        </w:rPr>
        <w:t>2</w:t>
      </w:r>
      <w:r w:rsidR="00405941" w:rsidRPr="00405941">
        <w:rPr>
          <w:rFonts w:ascii="Times New Roman" w:eastAsia="Times New Roman" w:hAnsi="Times New Roman" w:cs="Times New Roman"/>
          <w:sz w:val="28"/>
          <w:szCs w:val="28"/>
          <w:lang w:val="uk-UA" w:eastAsia="ru-RU"/>
        </w:rPr>
        <w:t xml:space="preserve"> і періодичне вимірювання рівня лактату в сироватці сприяють виділенню груп хворих , які потребують проведення більш</w:t>
      </w:r>
      <w:r>
        <w:rPr>
          <w:rFonts w:ascii="Times New Roman" w:eastAsia="Times New Roman" w:hAnsi="Times New Roman" w:cs="Times New Roman"/>
          <w:sz w:val="28"/>
          <w:szCs w:val="28"/>
          <w:lang w:val="uk-UA" w:eastAsia="ru-RU"/>
        </w:rPr>
        <w:t xml:space="preserve"> тривалої інтенсивної терапії.</w:t>
      </w:r>
      <w:r>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Pr="003C4D13">
        <w:rPr>
          <w:rFonts w:ascii="Times New Roman" w:eastAsia="Times New Roman" w:hAnsi="Times New Roman" w:cs="Times New Roman"/>
          <w:b/>
          <w:sz w:val="28"/>
          <w:szCs w:val="28"/>
          <w:lang w:val="uk-UA" w:eastAsia="ru-RU"/>
        </w:rPr>
        <w:t>П</w:t>
      </w:r>
      <w:r w:rsidR="00405941" w:rsidRPr="003C4D13">
        <w:rPr>
          <w:rFonts w:ascii="Times New Roman" w:eastAsia="Times New Roman" w:hAnsi="Times New Roman" w:cs="Times New Roman"/>
          <w:b/>
          <w:sz w:val="28"/>
          <w:szCs w:val="28"/>
          <w:lang w:val="uk-UA" w:eastAsia="ru-RU"/>
        </w:rPr>
        <w:t>ротимікробн</w:t>
      </w:r>
      <w:r w:rsidRPr="003C4D13">
        <w:rPr>
          <w:rFonts w:ascii="Times New Roman" w:eastAsia="Times New Roman" w:hAnsi="Times New Roman" w:cs="Times New Roman"/>
          <w:b/>
          <w:sz w:val="28"/>
          <w:szCs w:val="28"/>
          <w:lang w:val="uk-UA" w:eastAsia="ru-RU"/>
        </w:rPr>
        <w:t>а</w:t>
      </w:r>
      <w:r w:rsidR="00405941" w:rsidRPr="003C4D13">
        <w:rPr>
          <w:rFonts w:ascii="Times New Roman" w:eastAsia="Times New Roman" w:hAnsi="Times New Roman" w:cs="Times New Roman"/>
          <w:b/>
          <w:sz w:val="28"/>
          <w:szCs w:val="28"/>
          <w:lang w:val="uk-UA" w:eastAsia="ru-RU"/>
        </w:rPr>
        <w:t xml:space="preserve"> терапі</w:t>
      </w:r>
      <w:r w:rsidRPr="003C4D13">
        <w:rPr>
          <w:rFonts w:ascii="Times New Roman" w:eastAsia="Times New Roman" w:hAnsi="Times New Roman" w:cs="Times New Roman"/>
          <w:b/>
          <w:sz w:val="28"/>
          <w:szCs w:val="28"/>
          <w:lang w:val="uk-UA" w:eastAsia="ru-RU"/>
        </w:rPr>
        <w:t>я</w:t>
      </w:r>
      <w:r w:rsidR="00405941" w:rsidRPr="003C4D13">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Внутрішньовенне введення антибіотиків повинно бути розпочато протягом години після встановлення діагнозу « Сепсис » і забору необхідної </w:t>
      </w:r>
      <w:r w:rsidR="00405941" w:rsidRPr="00405941">
        <w:rPr>
          <w:rFonts w:ascii="Times New Roman" w:eastAsia="Times New Roman" w:hAnsi="Times New Roman" w:cs="Times New Roman"/>
          <w:sz w:val="28"/>
          <w:szCs w:val="28"/>
          <w:lang w:val="uk-UA" w:eastAsia="ru-RU"/>
        </w:rPr>
        <w:lastRenderedPageBreak/>
        <w:t>патологічного матеріалу.</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Початкова емпірична протимікробна терапія повинна включати один або декілька препаратів, що мають активність щодо ймовірного патогена (бактерії або гриба) , а також здатних проникати в осередок інфекції. Крім того , вибір препаратів повинен бути продиктований існуючими в даному закладі / популяції варіантами стійкості мікроорганізмів.</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Режим антибактеріальної терапії повинен переоцінюватися кожні 48-72 години , грунтуючись на даних мікробіологічних досліджень і динаміки розвитку клінічної картини. З моменту виявлення основного патогена не існує доказів на користь того , що комбіноване лікування більш ефективно , ніж монотерапія . Тривалість протимікробної терапії залежить від динаміки клінічної картини і зазвичай не перевищує 7-10 днів.</w:t>
      </w:r>
      <w:r w:rsidR="00405941" w:rsidRPr="00405941">
        <w:rPr>
          <w:rFonts w:ascii="Times New Roman" w:eastAsia="Times New Roman" w:hAnsi="Times New Roman" w:cs="Times New Roman"/>
          <w:sz w:val="28"/>
          <w:szCs w:val="28"/>
          <w:lang w:val="uk-UA" w:eastAsia="ru-RU"/>
        </w:rPr>
        <w:br/>
        <w:t>• Рекомендується використовувати комбіновану антибактеріальну терапію у пацієнтів після виявлення Pseudomonas aeruginosa ( синьогнійної палички )</w:t>
      </w:r>
      <w:r w:rsidR="00405941" w:rsidRPr="00405941">
        <w:rPr>
          <w:rFonts w:ascii="Times New Roman" w:eastAsia="Times New Roman" w:hAnsi="Times New Roman" w:cs="Times New Roman"/>
          <w:sz w:val="28"/>
          <w:szCs w:val="28"/>
          <w:lang w:val="uk-UA" w:eastAsia="ru-RU"/>
        </w:rPr>
        <w:br/>
        <w:t>• Рекомендується використовувати комбіновану антибактеріальну терапію у пацієнтів з нейтропенією в поєднанні з важким сепсисом / септичним шоком. У таких випадках використання антибіотиків широкого спектру дії рекомендовано аж до корекції нейтропенії.</w:t>
      </w:r>
      <w:r w:rsidR="00405941" w:rsidRPr="00405941">
        <w:rPr>
          <w:rFonts w:ascii="Times New Roman" w:eastAsia="Times New Roman" w:hAnsi="Times New Roman" w:cs="Times New Roman"/>
          <w:sz w:val="28"/>
          <w:szCs w:val="28"/>
          <w:lang w:val="uk-UA" w:eastAsia="ru-RU"/>
        </w:rPr>
        <w:br/>
        <w:t>• Якщо встановлено, що розвивається клінічна симптоматика не має інфекційної природи , антибактеріальна терапія повинна бути негайно скасована в цілях мінімізації розвитку резистентності мікроорганізмів і суперінфекції іншими патогенними мікроорганізмами.</w:t>
      </w:r>
      <w:r w:rsidR="00405941" w:rsidRPr="0040594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00405941" w:rsidRPr="003C4D13">
        <w:rPr>
          <w:rFonts w:ascii="Times New Roman" w:eastAsia="Times New Roman" w:hAnsi="Times New Roman" w:cs="Times New Roman"/>
          <w:b/>
          <w:sz w:val="28"/>
          <w:szCs w:val="28"/>
          <w:lang w:val="uk-UA" w:eastAsia="ru-RU"/>
        </w:rPr>
        <w:t>Час призначення антибіотиків і протимікробна активність in vitro</w:t>
      </w:r>
      <w:r w:rsidR="00405941" w:rsidRPr="003C4D13">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Впровадження в клінічну практику принципів сучасної протимікробної терапії показало значне зниження показників смертності серед пацієнтів з важким сепсисом і септичним шоком. З цих позицій виглядало б неетичним проведення рандомізованих досліджень для з'ясування питання про необхідність введення ант</w:t>
      </w:r>
      <w:r w:rsidR="006A7AF6">
        <w:rPr>
          <w:rFonts w:ascii="Times New Roman" w:eastAsia="Times New Roman" w:hAnsi="Times New Roman" w:cs="Times New Roman"/>
          <w:sz w:val="28"/>
          <w:szCs w:val="28"/>
          <w:lang w:val="uk-UA" w:eastAsia="ru-RU"/>
        </w:rPr>
        <w:t>и</w:t>
      </w:r>
      <w:r w:rsidR="00405941" w:rsidRPr="00405941">
        <w:rPr>
          <w:rFonts w:ascii="Times New Roman" w:eastAsia="Times New Roman" w:hAnsi="Times New Roman" w:cs="Times New Roman"/>
          <w:sz w:val="28"/>
          <w:szCs w:val="28"/>
          <w:lang w:val="uk-UA" w:eastAsia="ru-RU"/>
        </w:rPr>
        <w:t>біот</w:t>
      </w:r>
      <w:r w:rsidR="006A7AF6">
        <w:rPr>
          <w:rFonts w:ascii="Times New Roman" w:eastAsia="Times New Roman" w:hAnsi="Times New Roman" w:cs="Times New Roman"/>
          <w:sz w:val="28"/>
          <w:szCs w:val="28"/>
          <w:lang w:val="uk-UA" w:eastAsia="ru-RU"/>
        </w:rPr>
        <w:t>и</w:t>
      </w:r>
      <w:r w:rsidR="00405941" w:rsidRPr="00405941">
        <w:rPr>
          <w:rFonts w:ascii="Times New Roman" w:eastAsia="Times New Roman" w:hAnsi="Times New Roman" w:cs="Times New Roman"/>
          <w:sz w:val="28"/>
          <w:szCs w:val="28"/>
          <w:lang w:val="uk-UA" w:eastAsia="ru-RU"/>
        </w:rPr>
        <w:t>к</w:t>
      </w:r>
      <w:r w:rsidR="006A7AF6">
        <w:rPr>
          <w:rFonts w:ascii="Times New Roman" w:eastAsia="Times New Roman" w:hAnsi="Times New Roman" w:cs="Times New Roman"/>
          <w:sz w:val="28"/>
          <w:szCs w:val="28"/>
          <w:lang w:val="uk-UA" w:eastAsia="ru-RU"/>
        </w:rPr>
        <w:t>і</w:t>
      </w:r>
      <w:r w:rsidR="00405941" w:rsidRPr="00405941">
        <w:rPr>
          <w:rFonts w:ascii="Times New Roman" w:eastAsia="Times New Roman" w:hAnsi="Times New Roman" w:cs="Times New Roman"/>
          <w:sz w:val="28"/>
          <w:szCs w:val="28"/>
          <w:lang w:val="uk-UA" w:eastAsia="ru-RU"/>
        </w:rPr>
        <w:t xml:space="preserve">в негайно після встановлення діагнозу , або через певний проміжок часу. Так само , було б неприйнятно проводити дослідження для відповіді на питання про те , чи одержувати пацієнтам </w:t>
      </w:r>
      <w:r w:rsidR="00405941" w:rsidRPr="00405941">
        <w:rPr>
          <w:rFonts w:ascii="Times New Roman" w:eastAsia="Times New Roman" w:hAnsi="Times New Roman" w:cs="Times New Roman"/>
          <w:sz w:val="28"/>
          <w:szCs w:val="28"/>
          <w:lang w:val="uk-UA" w:eastAsia="ru-RU"/>
        </w:rPr>
        <w:lastRenderedPageBreak/>
        <w:t>антимікробні препарати з передбачуваною In Vitro активністю до збудників , або без неї.</w:t>
      </w:r>
      <w:r w:rsidR="00405941" w:rsidRPr="00405941">
        <w:rPr>
          <w:rFonts w:ascii="Times New Roman" w:eastAsia="Times New Roman" w:hAnsi="Times New Roman" w:cs="Times New Roman"/>
          <w:sz w:val="28"/>
          <w:szCs w:val="28"/>
          <w:lang w:val="uk-UA" w:eastAsia="ru-RU"/>
        </w:rPr>
        <w:br/>
      </w:r>
      <w:r w:rsidR="004E13D7">
        <w:rPr>
          <w:rFonts w:ascii="Times New Roman" w:eastAsia="Times New Roman" w:hAnsi="Times New Roman" w:cs="Times New Roman"/>
          <w:sz w:val="28"/>
          <w:szCs w:val="28"/>
          <w:lang w:val="uk-UA" w:eastAsia="ru-RU"/>
        </w:rPr>
        <w:t xml:space="preserve">         У декількох ретроспективних ка</w:t>
      </w:r>
      <w:r w:rsidR="00405941" w:rsidRPr="00405941">
        <w:rPr>
          <w:rFonts w:ascii="Times New Roman" w:eastAsia="Times New Roman" w:hAnsi="Times New Roman" w:cs="Times New Roman"/>
          <w:sz w:val="28"/>
          <w:szCs w:val="28"/>
          <w:lang w:val="uk-UA" w:eastAsia="ru-RU"/>
        </w:rPr>
        <w:t>гортних дослідженнях , де брали участь пацієнти з встановленою бактеріємією , вивчалася ефективність емпіричного призначення « відповідних» і « невідповідних » антибіотиків в плані зниження показників смертності. При цьому поняття «відповідний антибіотик» включало в себе доведену активність In Vitro щодо мікроорганізмів , виділених з крові протягом 48 годин з моменту збору патологічного матеріалу [ 113-119 ] . Слід сказати , що в даних</w:t>
      </w:r>
      <w:r w:rsidR="004E13D7">
        <w:rPr>
          <w:rFonts w:ascii="Times New Roman" w:eastAsia="Times New Roman" w:hAnsi="Times New Roman" w:cs="Times New Roman"/>
          <w:sz w:val="28"/>
          <w:szCs w:val="28"/>
          <w:lang w:val="uk-UA" w:eastAsia="ru-RU"/>
        </w:rPr>
        <w:t xml:space="preserve"> дослідженнях брала участь різна</w:t>
      </w:r>
      <w:r w:rsidR="00405941" w:rsidRPr="00405941">
        <w:rPr>
          <w:rFonts w:ascii="Times New Roman" w:eastAsia="Times New Roman" w:hAnsi="Times New Roman" w:cs="Times New Roman"/>
          <w:sz w:val="28"/>
          <w:szCs w:val="28"/>
          <w:lang w:val="uk-UA" w:eastAsia="ru-RU"/>
        </w:rPr>
        <w:t xml:space="preserve"> кількість хворих як з встановлено</w:t>
      </w:r>
      <w:r w:rsidR="006A7AF6">
        <w:rPr>
          <w:rFonts w:ascii="Times New Roman" w:eastAsia="Times New Roman" w:hAnsi="Times New Roman" w:cs="Times New Roman"/>
          <w:sz w:val="28"/>
          <w:szCs w:val="28"/>
          <w:lang w:val="uk-UA" w:eastAsia="ru-RU"/>
        </w:rPr>
        <w:t>ю</w:t>
      </w:r>
      <w:r w:rsidR="00405941" w:rsidRPr="00405941">
        <w:rPr>
          <w:rFonts w:ascii="Times New Roman" w:eastAsia="Times New Roman" w:hAnsi="Times New Roman" w:cs="Times New Roman"/>
          <w:sz w:val="28"/>
          <w:szCs w:val="28"/>
          <w:lang w:val="uk-UA" w:eastAsia="ru-RU"/>
        </w:rPr>
        <w:t xml:space="preserve"> позалікарняно</w:t>
      </w:r>
      <w:r w:rsidR="006A7AF6">
        <w:rPr>
          <w:rFonts w:ascii="Times New Roman" w:eastAsia="Times New Roman" w:hAnsi="Times New Roman" w:cs="Times New Roman"/>
          <w:sz w:val="28"/>
          <w:szCs w:val="28"/>
          <w:lang w:val="uk-UA" w:eastAsia="ru-RU"/>
        </w:rPr>
        <w:t>ю</w:t>
      </w:r>
      <w:r w:rsidR="00405941" w:rsidRPr="00405941">
        <w:rPr>
          <w:rFonts w:ascii="Times New Roman" w:eastAsia="Times New Roman" w:hAnsi="Times New Roman" w:cs="Times New Roman"/>
          <w:sz w:val="28"/>
          <w:szCs w:val="28"/>
          <w:lang w:val="uk-UA" w:eastAsia="ru-RU"/>
        </w:rPr>
        <w:t xml:space="preserve"> інфекцією , так і з шоком. Результати більшості з них показують , що більш значне зниження показників смертності спостерігалося при призначенні «відповідних антибіотиків ».</w:t>
      </w:r>
      <w:r w:rsidR="00405941" w:rsidRPr="00405941">
        <w:rPr>
          <w:rFonts w:ascii="Times New Roman" w:eastAsia="Times New Roman" w:hAnsi="Times New Roman" w:cs="Times New Roman"/>
          <w:sz w:val="28"/>
          <w:szCs w:val="28"/>
          <w:lang w:val="uk-UA" w:eastAsia="ru-RU"/>
        </w:rPr>
        <w:br/>
      </w:r>
      <w:r w:rsidR="004E13D7">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Ці дані підтримують рекомендації про те , що при емпіричному призначенні антибіотиків критичними моментами є як можна більш точний прогноз збудника і відповідність спектру дії лікарського засобу чутливості мікроорганізму.</w:t>
      </w:r>
      <w:r w:rsidR="00405941" w:rsidRPr="00405941">
        <w:rPr>
          <w:rFonts w:ascii="Times New Roman" w:eastAsia="Times New Roman" w:hAnsi="Times New Roman" w:cs="Times New Roman"/>
          <w:sz w:val="28"/>
          <w:szCs w:val="28"/>
          <w:lang w:val="uk-UA" w:eastAsia="ru-RU"/>
        </w:rPr>
        <w:br/>
      </w:r>
      <w:r w:rsidR="004E13D7">
        <w:rPr>
          <w:rFonts w:ascii="Times New Roman" w:eastAsia="Times New Roman" w:hAnsi="Times New Roman" w:cs="Times New Roman"/>
          <w:sz w:val="28"/>
          <w:szCs w:val="28"/>
          <w:lang w:val="uk-UA" w:eastAsia="ru-RU"/>
        </w:rPr>
        <w:t xml:space="preserve">        </w:t>
      </w:r>
      <w:r w:rsidR="006A7AF6">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Хоча в наведених дослідженнях протимікробна терапія починалася протягом 48 годин після забору крові для мікробіологічних досліджень , на сьогоднішній день недостатньо даних про ефективність введення антибіотиків в більш ранні терміни. Так , с</w:t>
      </w:r>
      <w:r w:rsidR="004E13D7">
        <w:rPr>
          <w:rFonts w:ascii="Times New Roman" w:eastAsia="Times New Roman" w:hAnsi="Times New Roman" w:cs="Times New Roman"/>
          <w:sz w:val="28"/>
          <w:szCs w:val="28"/>
          <w:lang w:val="uk-UA" w:eastAsia="ru-RU"/>
        </w:rPr>
        <w:t>еред пацієнтів з менінгококцемією</w:t>
      </w:r>
      <w:r w:rsidR="00405941" w:rsidRPr="00405941">
        <w:rPr>
          <w:rFonts w:ascii="Times New Roman" w:eastAsia="Times New Roman" w:hAnsi="Times New Roman" w:cs="Times New Roman"/>
          <w:sz w:val="28"/>
          <w:szCs w:val="28"/>
          <w:lang w:val="uk-UA" w:eastAsia="ru-RU"/>
        </w:rPr>
        <w:t>, що брали участь в дослідженні Cartwright et al [ 120 ] , зниження показників смертності спостерігалося в разі призначення антибіотиків лікарями загальної практики ще на догоспітальному етапі , хоча дані дослідження не мали статистичної значущості. Схожі результати отримали Meehan et al [ 121 ] , які встановили , що серед 14 069 пацієнтів програми Medicare (старше 65 років) , госпіталізованих з приводу пневмонії , значне зниження показників смертності спостерігалося серед пацієнтів , кому антибактеріальне лікування було призначено протягом перших 8 годин після надходження у відділення інтенсивної терапії.</w:t>
      </w:r>
      <w:r w:rsidR="00405941" w:rsidRPr="00405941">
        <w:rPr>
          <w:rFonts w:ascii="Times New Roman" w:eastAsia="Times New Roman" w:hAnsi="Times New Roman" w:cs="Times New Roman"/>
          <w:sz w:val="28"/>
          <w:szCs w:val="28"/>
          <w:lang w:val="uk-UA" w:eastAsia="ru-RU"/>
        </w:rPr>
        <w:br/>
      </w:r>
      <w:r w:rsidR="004E13D7">
        <w:rPr>
          <w:rFonts w:ascii="Times New Roman" w:eastAsia="Times New Roman" w:hAnsi="Times New Roman" w:cs="Times New Roman"/>
          <w:sz w:val="28"/>
          <w:szCs w:val="28"/>
          <w:lang w:val="uk-UA" w:eastAsia="ru-RU"/>
        </w:rPr>
        <w:lastRenderedPageBreak/>
        <w:t xml:space="preserve">      </w:t>
      </w:r>
      <w:r w:rsidR="0088195A">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Silber et al [ 122 ] доповіли про протилежні результати . Ними не виявлено відмінностей у строках досягнення клінічно стабільного стану серед дорослих пацієнтів , госпіталізованих з приводу позалікарняної інфекції при призначенні їм антибіотиків в перші 4 години</w:t>
      </w:r>
      <w:r w:rsidR="004E13D7">
        <w:rPr>
          <w:rFonts w:ascii="Times New Roman" w:eastAsia="Times New Roman" w:hAnsi="Times New Roman" w:cs="Times New Roman"/>
          <w:sz w:val="28"/>
          <w:szCs w:val="28"/>
          <w:lang w:val="uk-UA" w:eastAsia="ru-RU"/>
        </w:rPr>
        <w:t xml:space="preserve"> після надходження , чи пізніше</w:t>
      </w:r>
      <w:r w:rsidR="00405941" w:rsidRPr="00405941">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br/>
      </w:r>
      <w:r w:rsidR="004E13D7">
        <w:rPr>
          <w:rFonts w:ascii="Times New Roman" w:eastAsia="Times New Roman" w:hAnsi="Times New Roman" w:cs="Times New Roman"/>
          <w:sz w:val="28"/>
          <w:szCs w:val="28"/>
          <w:lang w:val="uk-UA" w:eastAsia="ru-RU"/>
        </w:rPr>
        <w:t xml:space="preserve">       </w:t>
      </w:r>
      <w:r w:rsidR="0088195A">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Пізніше , Houck et al [ 69 ] також продемонстрували , що призначення антибіотиків в перші 4 години після надходження в стаціонар серед 13771 пацієнтів програми Medicare з встановленою позалікарняно</w:t>
      </w:r>
      <w:r w:rsidR="004E13D7">
        <w:rPr>
          <w:rFonts w:ascii="Times New Roman" w:eastAsia="Times New Roman" w:hAnsi="Times New Roman" w:cs="Times New Roman"/>
          <w:sz w:val="28"/>
          <w:szCs w:val="28"/>
          <w:lang w:val="uk-UA" w:eastAsia="ru-RU"/>
        </w:rPr>
        <w:t>ю</w:t>
      </w:r>
      <w:r w:rsidR="00405941" w:rsidRPr="00405941">
        <w:rPr>
          <w:rFonts w:ascii="Times New Roman" w:eastAsia="Times New Roman" w:hAnsi="Times New Roman" w:cs="Times New Roman"/>
          <w:sz w:val="28"/>
          <w:szCs w:val="28"/>
          <w:lang w:val="uk-UA" w:eastAsia="ru-RU"/>
        </w:rPr>
        <w:t xml:space="preserve"> пневмонією , асоціювалося зі зниженням показників смертності. Крім того , зазначені терміни введення антибіотиків рекомендуються Проектом по Поліпшенню Якості Програми Medicare і Американською Асоціацією по боротьбі з інфекційними захворюваннями [ 90,123 ] .</w:t>
      </w:r>
      <w:r w:rsidR="00405941" w:rsidRPr="00405941">
        <w:rPr>
          <w:rFonts w:ascii="Times New Roman" w:eastAsia="Times New Roman" w:hAnsi="Times New Roman" w:cs="Times New Roman"/>
          <w:sz w:val="28"/>
          <w:szCs w:val="28"/>
          <w:lang w:val="uk-UA" w:eastAsia="ru-RU"/>
        </w:rPr>
        <w:br/>
      </w:r>
      <w:r w:rsidR="004E13D7">
        <w:rPr>
          <w:rFonts w:ascii="Times New Roman" w:eastAsia="Times New Roman" w:hAnsi="Times New Roman" w:cs="Times New Roman"/>
          <w:sz w:val="28"/>
          <w:szCs w:val="28"/>
          <w:lang w:val="uk-UA" w:eastAsia="ru-RU"/>
        </w:rPr>
        <w:t xml:space="preserve">         </w:t>
      </w:r>
      <w:r w:rsidR="0088195A">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Хоча на сьогоднішній день недостатньо даних для остаточних висновків про те , що відстрочка призначення антибактеріальних препаратів має негативні наслідки , слід виходити з того положення , що раннє введення антибіотиків при підозрах на сепсис або септичний шок збільшує шанси досягнення сприятливих результатів .</w:t>
      </w:r>
      <w:r w:rsidR="00405941" w:rsidRPr="00405941">
        <w:rPr>
          <w:rFonts w:ascii="Times New Roman" w:eastAsia="Times New Roman" w:hAnsi="Times New Roman" w:cs="Times New Roman"/>
          <w:sz w:val="28"/>
          <w:szCs w:val="28"/>
          <w:lang w:val="uk-UA" w:eastAsia="ru-RU"/>
        </w:rPr>
        <w:br/>
      </w:r>
      <w:r w:rsidR="004E13D7">
        <w:rPr>
          <w:rFonts w:ascii="Times New Roman" w:eastAsia="Times New Roman" w:hAnsi="Times New Roman" w:cs="Times New Roman"/>
          <w:b/>
          <w:sz w:val="28"/>
          <w:szCs w:val="28"/>
          <w:lang w:val="uk-UA" w:eastAsia="ru-RU"/>
        </w:rPr>
        <w:t xml:space="preserve">                                    </w:t>
      </w:r>
      <w:r w:rsidR="00405941" w:rsidRPr="004E13D7">
        <w:rPr>
          <w:rFonts w:ascii="Times New Roman" w:eastAsia="Times New Roman" w:hAnsi="Times New Roman" w:cs="Times New Roman"/>
          <w:b/>
          <w:sz w:val="28"/>
          <w:szCs w:val="28"/>
          <w:lang w:val="uk-UA" w:eastAsia="ru-RU"/>
        </w:rPr>
        <w:t>Чутливість до антибіотиків</w:t>
      </w:r>
      <w:r w:rsidR="00405941" w:rsidRPr="004E13D7">
        <w:rPr>
          <w:rFonts w:ascii="Times New Roman" w:eastAsia="Times New Roman" w:hAnsi="Times New Roman" w:cs="Times New Roman"/>
          <w:b/>
          <w:sz w:val="28"/>
          <w:szCs w:val="28"/>
          <w:lang w:val="uk-UA" w:eastAsia="ru-RU"/>
        </w:rPr>
        <w:br/>
      </w:r>
      <w:r w:rsidR="00191200">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У зв'язку з тим , що вибір режиму початков</w:t>
      </w:r>
      <w:r w:rsidR="0088195A">
        <w:rPr>
          <w:rFonts w:ascii="Times New Roman" w:eastAsia="Times New Roman" w:hAnsi="Times New Roman" w:cs="Times New Roman"/>
          <w:sz w:val="28"/>
          <w:szCs w:val="28"/>
          <w:lang w:val="uk-UA" w:eastAsia="ru-RU"/>
        </w:rPr>
        <w:t>ої</w:t>
      </w:r>
      <w:r w:rsidR="00405941" w:rsidRPr="00405941">
        <w:rPr>
          <w:rFonts w:ascii="Times New Roman" w:eastAsia="Times New Roman" w:hAnsi="Times New Roman" w:cs="Times New Roman"/>
          <w:sz w:val="28"/>
          <w:szCs w:val="28"/>
          <w:lang w:val="uk-UA" w:eastAsia="ru-RU"/>
        </w:rPr>
        <w:t xml:space="preserve"> антимікробної терапії впливає на вижива</w:t>
      </w:r>
      <w:r w:rsidR="00191200">
        <w:rPr>
          <w:rFonts w:ascii="Times New Roman" w:eastAsia="Times New Roman" w:hAnsi="Times New Roman" w:cs="Times New Roman"/>
          <w:sz w:val="28"/>
          <w:szCs w:val="28"/>
          <w:lang w:val="uk-UA" w:eastAsia="ru-RU"/>
        </w:rPr>
        <w:t>ння</w:t>
      </w:r>
      <w:r w:rsidR="00405941" w:rsidRPr="00405941">
        <w:rPr>
          <w:rFonts w:ascii="Times New Roman" w:eastAsia="Times New Roman" w:hAnsi="Times New Roman" w:cs="Times New Roman"/>
          <w:sz w:val="28"/>
          <w:szCs w:val="28"/>
          <w:lang w:val="uk-UA" w:eastAsia="ru-RU"/>
        </w:rPr>
        <w:t xml:space="preserve"> хворих з сепсисом / септичним шоком , важливо мати уявлення про резистентн</w:t>
      </w:r>
      <w:r w:rsidR="0088195A">
        <w:rPr>
          <w:rFonts w:ascii="Times New Roman" w:eastAsia="Times New Roman" w:hAnsi="Times New Roman" w:cs="Times New Roman"/>
          <w:sz w:val="28"/>
          <w:szCs w:val="28"/>
          <w:lang w:val="uk-UA" w:eastAsia="ru-RU"/>
        </w:rPr>
        <w:t>і</w:t>
      </w:r>
      <w:r w:rsidR="00405941" w:rsidRPr="00405941">
        <w:rPr>
          <w:rFonts w:ascii="Times New Roman" w:eastAsia="Times New Roman" w:hAnsi="Times New Roman" w:cs="Times New Roman"/>
          <w:sz w:val="28"/>
          <w:szCs w:val="28"/>
          <w:lang w:val="uk-UA" w:eastAsia="ru-RU"/>
        </w:rPr>
        <w:t>ст</w:t>
      </w:r>
      <w:r w:rsidR="0088195A">
        <w:rPr>
          <w:rFonts w:ascii="Times New Roman" w:eastAsia="Times New Roman" w:hAnsi="Times New Roman" w:cs="Times New Roman"/>
          <w:sz w:val="28"/>
          <w:szCs w:val="28"/>
          <w:lang w:val="uk-UA" w:eastAsia="ru-RU"/>
        </w:rPr>
        <w:t>ь</w:t>
      </w:r>
      <w:r w:rsidR="00405941" w:rsidRPr="00405941">
        <w:rPr>
          <w:rFonts w:ascii="Times New Roman" w:eastAsia="Times New Roman" w:hAnsi="Times New Roman" w:cs="Times New Roman"/>
          <w:sz w:val="28"/>
          <w:szCs w:val="28"/>
          <w:lang w:val="uk-UA" w:eastAsia="ru-RU"/>
        </w:rPr>
        <w:t xml:space="preserve"> мікроорганізмів до наявних антибактеріальних препаратів. З великою часткою впевненості можна сказати , що на сьогоднішній день не опубліковані дослідження, присвячені вивченню питання про варіанти резистентн</w:t>
      </w:r>
      <w:r w:rsidR="0088195A">
        <w:rPr>
          <w:rFonts w:ascii="Times New Roman" w:eastAsia="Times New Roman" w:hAnsi="Times New Roman" w:cs="Times New Roman"/>
          <w:sz w:val="28"/>
          <w:szCs w:val="28"/>
          <w:lang w:val="uk-UA" w:eastAsia="ru-RU"/>
        </w:rPr>
        <w:t>ої</w:t>
      </w:r>
      <w:r w:rsidR="00405941" w:rsidRPr="00405941">
        <w:rPr>
          <w:rFonts w:ascii="Times New Roman" w:eastAsia="Times New Roman" w:hAnsi="Times New Roman" w:cs="Times New Roman"/>
          <w:sz w:val="28"/>
          <w:szCs w:val="28"/>
          <w:lang w:val="uk-UA" w:eastAsia="ru-RU"/>
        </w:rPr>
        <w:t xml:space="preserve"> мікрофлори , виявлен</w:t>
      </w:r>
      <w:r w:rsidR="0088195A">
        <w:rPr>
          <w:rFonts w:ascii="Times New Roman" w:eastAsia="Times New Roman" w:hAnsi="Times New Roman" w:cs="Times New Roman"/>
          <w:sz w:val="28"/>
          <w:szCs w:val="28"/>
          <w:lang w:val="uk-UA" w:eastAsia="ru-RU"/>
        </w:rPr>
        <w:t>ій</w:t>
      </w:r>
      <w:r w:rsidR="00405941" w:rsidRPr="00405941">
        <w:rPr>
          <w:rFonts w:ascii="Times New Roman" w:eastAsia="Times New Roman" w:hAnsi="Times New Roman" w:cs="Times New Roman"/>
          <w:sz w:val="28"/>
          <w:szCs w:val="28"/>
          <w:lang w:val="uk-UA" w:eastAsia="ru-RU"/>
        </w:rPr>
        <w:t xml:space="preserve"> у хворих з сепсисом і септичним шоком , до різних антибактеріальних засобів.</w:t>
      </w:r>
      <w:r w:rsidR="00405941" w:rsidRPr="00405941">
        <w:rPr>
          <w:rFonts w:ascii="Times New Roman" w:eastAsia="Times New Roman" w:hAnsi="Times New Roman" w:cs="Times New Roman"/>
          <w:sz w:val="28"/>
          <w:szCs w:val="28"/>
          <w:lang w:val="uk-UA" w:eastAsia="ru-RU"/>
        </w:rPr>
        <w:br/>
        <w:t>Однак існують дослідження загальної антимікробної чутливості трьох основних патогенів ( E. coli , S. aureus , і S. Pneumoniae ) , а також деяких позалікарняних штамів.</w:t>
      </w:r>
      <w:r w:rsidR="00405941" w:rsidRPr="00405941">
        <w:rPr>
          <w:rFonts w:ascii="Times New Roman" w:eastAsia="Times New Roman" w:hAnsi="Times New Roman" w:cs="Times New Roman"/>
          <w:sz w:val="28"/>
          <w:szCs w:val="28"/>
          <w:lang w:val="uk-UA" w:eastAsia="ru-RU"/>
        </w:rPr>
        <w:br/>
      </w:r>
      <w:r w:rsidR="00191200">
        <w:rPr>
          <w:rFonts w:ascii="Times New Roman" w:eastAsia="Times New Roman" w:hAnsi="Times New Roman" w:cs="Times New Roman"/>
          <w:sz w:val="28"/>
          <w:szCs w:val="28"/>
          <w:lang w:val="uk-UA" w:eastAsia="ru-RU"/>
        </w:rPr>
        <w:t xml:space="preserve">     </w:t>
      </w:r>
      <w:r w:rsidR="0088195A">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На жаль , у цих роботах не повною мірою відображені механізми розвитку інфекції поза умов стаціонару , не враховано анамнестичні дані про </w:t>
      </w:r>
      <w:r w:rsidR="00405941" w:rsidRPr="00405941">
        <w:rPr>
          <w:rFonts w:ascii="Times New Roman" w:eastAsia="Times New Roman" w:hAnsi="Times New Roman" w:cs="Times New Roman"/>
          <w:sz w:val="28"/>
          <w:szCs w:val="28"/>
          <w:lang w:val="uk-UA" w:eastAsia="ru-RU"/>
        </w:rPr>
        <w:lastRenderedPageBreak/>
        <w:t>використання антимікробних засобів. Крім того , важливою обставиною слід назвати факт , що дослідження проводилися окремо взят</w:t>
      </w:r>
      <w:r w:rsidR="002574E2">
        <w:rPr>
          <w:rFonts w:ascii="Times New Roman" w:eastAsia="Times New Roman" w:hAnsi="Times New Roman" w:cs="Times New Roman"/>
          <w:sz w:val="28"/>
          <w:szCs w:val="28"/>
          <w:lang w:val="uk-UA" w:eastAsia="ru-RU"/>
        </w:rPr>
        <w:t>ій</w:t>
      </w:r>
      <w:r w:rsidR="00405941" w:rsidRPr="00405941">
        <w:rPr>
          <w:rFonts w:ascii="Times New Roman" w:eastAsia="Times New Roman" w:hAnsi="Times New Roman" w:cs="Times New Roman"/>
          <w:sz w:val="28"/>
          <w:szCs w:val="28"/>
          <w:lang w:val="uk-UA" w:eastAsia="ru-RU"/>
        </w:rPr>
        <w:t xml:space="preserve"> популяції, а дані відображають варіанти чутливості мікроорганізмів , що існували на кілька років раніше опублікування матеріалів . Безсумнівно , що найбільш корисною була б інформація про варіанти резистентності , існуючих на місцях , а також у міжнародному та національному масштабі. Багатьма дослідниками визнається , що використання антибіотиків протягом кількох попередніх місяців є фактором ризику колонізації організму штамами , стійкими як до застосовуваних препаратів , так і до інших протимікробних засобів .</w:t>
      </w:r>
      <w:r w:rsidR="00405941" w:rsidRPr="00405941">
        <w:rPr>
          <w:rFonts w:ascii="Times New Roman" w:eastAsia="Times New Roman" w:hAnsi="Times New Roman" w:cs="Times New Roman"/>
          <w:sz w:val="28"/>
          <w:szCs w:val="28"/>
          <w:lang w:val="uk-UA" w:eastAsia="ru-RU"/>
        </w:rPr>
        <w:br/>
      </w:r>
      <w:r w:rsidR="00191200">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Наприклад , встановлено, що більше 90 % штамів E. coli , ізольованих у США у пацієнтів з позалікарняно</w:t>
      </w:r>
      <w:r w:rsidR="00191200">
        <w:rPr>
          <w:rFonts w:ascii="Times New Roman" w:eastAsia="Times New Roman" w:hAnsi="Times New Roman" w:cs="Times New Roman"/>
          <w:sz w:val="28"/>
          <w:szCs w:val="28"/>
          <w:lang w:val="uk-UA" w:eastAsia="ru-RU"/>
        </w:rPr>
        <w:t>ю</w:t>
      </w:r>
      <w:r w:rsidR="00405941" w:rsidRPr="00405941">
        <w:rPr>
          <w:rFonts w:ascii="Times New Roman" w:eastAsia="Times New Roman" w:hAnsi="Times New Roman" w:cs="Times New Roman"/>
          <w:sz w:val="28"/>
          <w:szCs w:val="28"/>
          <w:lang w:val="uk-UA" w:eastAsia="ru-RU"/>
        </w:rPr>
        <w:t xml:space="preserve"> інфекцією , проявляють чутливість до аміноглікозидів , фторхінолонів і цефалоспоринів останніх поколінь [124,125] . Однак Garau et al [ 126 ] виявили , що 9-17 </w:t>
      </w:r>
      <w:r w:rsidR="00191200">
        <w:rPr>
          <w:rFonts w:ascii="Times New Roman" w:eastAsia="Times New Roman" w:hAnsi="Times New Roman" w:cs="Times New Roman"/>
          <w:sz w:val="28"/>
          <w:szCs w:val="28"/>
          <w:lang w:val="uk-UA" w:eastAsia="ru-RU"/>
        </w:rPr>
        <w:t>% позалікарняних штамів E. coli</w:t>
      </w:r>
      <w:r w:rsidR="00405941" w:rsidRPr="00405941">
        <w:rPr>
          <w:rFonts w:ascii="Times New Roman" w:eastAsia="Times New Roman" w:hAnsi="Times New Roman" w:cs="Times New Roman"/>
          <w:sz w:val="28"/>
          <w:szCs w:val="28"/>
          <w:lang w:val="uk-UA" w:eastAsia="ru-RU"/>
        </w:rPr>
        <w:t>, ізольованих у Барселоні з 1992 по 1996 роки , проявляли резистентність до ципрофлоксацину (зазвичай спостерігається перехресна резистентність і до інших фторхінолонів ) . З числа цих штамів , резистентність до аміноглікозидів і цефалоспоринів проявляли лише 10 % [126].</w:t>
      </w:r>
      <w:r w:rsidR="00405941" w:rsidRPr="00405941">
        <w:rPr>
          <w:rFonts w:ascii="Times New Roman" w:eastAsia="Times New Roman" w:hAnsi="Times New Roman" w:cs="Times New Roman"/>
          <w:sz w:val="28"/>
          <w:szCs w:val="28"/>
          <w:lang w:val="uk-UA" w:eastAsia="ru-RU"/>
        </w:rPr>
        <w:br/>
      </w:r>
      <w:r w:rsidR="00191200">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 останнє десятиліття значно зросла поширеність позалікарняних штамів S. Pneumoniae , резистентних до пеніцилінів , макролідів і триметопримсульфаметоксазолу [ 127-131 ] .</w:t>
      </w:r>
      <w:r w:rsidR="00405941" w:rsidRPr="00405941">
        <w:rPr>
          <w:rFonts w:ascii="Times New Roman" w:eastAsia="Times New Roman" w:hAnsi="Times New Roman" w:cs="Times New Roman"/>
          <w:sz w:val="28"/>
          <w:szCs w:val="28"/>
          <w:lang w:val="uk-UA" w:eastAsia="ru-RU"/>
        </w:rPr>
        <w:br/>
      </w:r>
      <w:r w:rsidR="00191200">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Частота народження штамів , стійких до високих доз пеніцилінів ( &gt; 2 мкг / мл) , становить 8-26 % [ 126-131 ] . Водночас , чутливість мікроорганізмів до цефалоспоринів третього покоління , таки</w:t>
      </w:r>
      <w:r w:rsidR="002574E2">
        <w:rPr>
          <w:rFonts w:ascii="Times New Roman" w:eastAsia="Times New Roman" w:hAnsi="Times New Roman" w:cs="Times New Roman"/>
          <w:sz w:val="28"/>
          <w:szCs w:val="28"/>
          <w:lang w:val="uk-UA" w:eastAsia="ru-RU"/>
        </w:rPr>
        <w:t>х</w:t>
      </w:r>
      <w:r w:rsidR="00405941" w:rsidRPr="00405941">
        <w:rPr>
          <w:rFonts w:ascii="Times New Roman" w:eastAsia="Times New Roman" w:hAnsi="Times New Roman" w:cs="Times New Roman"/>
          <w:sz w:val="28"/>
          <w:szCs w:val="28"/>
          <w:lang w:val="uk-UA" w:eastAsia="ru-RU"/>
        </w:rPr>
        <w:t xml:space="preserve"> як цефтриаксон і цефотаксим , залишається в межах 3-5% , особливо після того , як дози мінімальної переважної концентрації були збільшені з &lt; 2 мкг / мл до &lt; 4 мкг / мл [ 127-134 ] .</w:t>
      </w:r>
      <w:r w:rsidR="00405941" w:rsidRPr="00405941">
        <w:rPr>
          <w:rFonts w:ascii="Times New Roman" w:eastAsia="Times New Roman" w:hAnsi="Times New Roman" w:cs="Times New Roman"/>
          <w:sz w:val="28"/>
          <w:szCs w:val="28"/>
          <w:lang w:val="uk-UA" w:eastAsia="ru-RU"/>
        </w:rPr>
        <w:br/>
      </w:r>
      <w:r w:rsidR="00B55BA3">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Стійкість до « респіраторни</w:t>
      </w:r>
      <w:r w:rsidR="00B55BA3">
        <w:rPr>
          <w:rFonts w:ascii="Times New Roman" w:eastAsia="Times New Roman" w:hAnsi="Times New Roman" w:cs="Times New Roman"/>
          <w:sz w:val="28"/>
          <w:szCs w:val="28"/>
          <w:lang w:val="uk-UA" w:eastAsia="ru-RU"/>
        </w:rPr>
        <w:t>х » фторхінолонів</w:t>
      </w:r>
      <w:r w:rsidR="00405941" w:rsidRPr="00405941">
        <w:rPr>
          <w:rFonts w:ascii="Times New Roman" w:eastAsia="Times New Roman" w:hAnsi="Times New Roman" w:cs="Times New Roman"/>
          <w:sz w:val="28"/>
          <w:szCs w:val="28"/>
          <w:lang w:val="uk-UA" w:eastAsia="ru-RU"/>
        </w:rPr>
        <w:t xml:space="preserve"> (напр. левофлоксацин ) продовжує залишатися низькою і становить менше 1 % , однак з'являються </w:t>
      </w:r>
      <w:r w:rsidR="00405941" w:rsidRPr="00405941">
        <w:rPr>
          <w:rFonts w:ascii="Times New Roman" w:eastAsia="Times New Roman" w:hAnsi="Times New Roman" w:cs="Times New Roman"/>
          <w:sz w:val="28"/>
          <w:szCs w:val="28"/>
          <w:lang w:val="uk-UA" w:eastAsia="ru-RU"/>
        </w:rPr>
        <w:lastRenderedPageBreak/>
        <w:t>дані про зростання цих показників у Північній Америці [ 127 ] .</w:t>
      </w:r>
      <w:r w:rsidR="00405941" w:rsidRPr="00405941">
        <w:rPr>
          <w:rFonts w:ascii="Times New Roman" w:eastAsia="Times New Roman" w:hAnsi="Times New Roman" w:cs="Times New Roman"/>
          <w:sz w:val="28"/>
          <w:szCs w:val="28"/>
          <w:lang w:val="uk-UA" w:eastAsia="ru-RU"/>
        </w:rPr>
        <w:br/>
      </w:r>
      <w:r w:rsidR="00B55BA3">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 одному канадському дослідженні продемонстровано , що серед дорослого населення поширеність штамів , стійких до фторхінолонів , збільшилася з 1,5 % в 1993 році до 2,</w:t>
      </w:r>
      <w:r w:rsidR="002574E2">
        <w:rPr>
          <w:rFonts w:ascii="Times New Roman" w:eastAsia="Times New Roman" w:hAnsi="Times New Roman" w:cs="Times New Roman"/>
          <w:sz w:val="28"/>
          <w:szCs w:val="28"/>
          <w:lang w:val="uk-UA" w:eastAsia="ru-RU"/>
        </w:rPr>
        <w:t xml:space="preserve">9 % в 1997-1998 роках [ 131 ] . </w:t>
      </w:r>
      <w:r w:rsidR="00405941" w:rsidRPr="00405941">
        <w:rPr>
          <w:rFonts w:ascii="Times New Roman" w:eastAsia="Times New Roman" w:hAnsi="Times New Roman" w:cs="Times New Roman"/>
          <w:sz w:val="28"/>
          <w:szCs w:val="28"/>
          <w:lang w:val="uk-UA" w:eastAsia="ru-RU"/>
        </w:rPr>
        <w:t>У Гонконгу 13 % ізольованих штамів S</w:t>
      </w:r>
      <w:r w:rsidR="002574E2">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t xml:space="preserve"> pneumoniae проявили знижену чутливість до фторхінолонів [ 133 ] .</w:t>
      </w:r>
      <w:r w:rsidR="00405941" w:rsidRPr="00405941">
        <w:rPr>
          <w:rFonts w:ascii="Times New Roman" w:eastAsia="Times New Roman" w:hAnsi="Times New Roman" w:cs="Times New Roman"/>
          <w:sz w:val="28"/>
          <w:szCs w:val="28"/>
          <w:lang w:val="uk-UA" w:eastAsia="ru-RU"/>
        </w:rPr>
        <w:br/>
      </w:r>
      <w:r w:rsidR="00B55BA3">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З іншого боку, не опубліковано доповідей про появу ванкоміцин - резистентних штамів S</w:t>
      </w:r>
      <w:r w:rsidR="002574E2">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t xml:space="preserve"> pneumoniae .</w:t>
      </w:r>
      <w:r w:rsidR="00405941" w:rsidRPr="00405941">
        <w:rPr>
          <w:rFonts w:ascii="Times New Roman" w:eastAsia="Times New Roman" w:hAnsi="Times New Roman" w:cs="Times New Roman"/>
          <w:sz w:val="28"/>
          <w:szCs w:val="28"/>
          <w:lang w:val="uk-UA" w:eastAsia="ru-RU"/>
        </w:rPr>
        <w:br/>
      </w:r>
      <w:r w:rsidR="00B55BA3">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Викликають тривогу дані про швидко зростаюч</w:t>
      </w:r>
      <w:r w:rsidR="00B55BA3">
        <w:rPr>
          <w:rFonts w:ascii="Times New Roman" w:eastAsia="Times New Roman" w:hAnsi="Times New Roman" w:cs="Times New Roman"/>
          <w:sz w:val="28"/>
          <w:szCs w:val="28"/>
          <w:lang w:val="uk-UA" w:eastAsia="ru-RU"/>
        </w:rPr>
        <w:t xml:space="preserve">у частоту </w:t>
      </w:r>
      <w:r w:rsidR="00405941" w:rsidRPr="00405941">
        <w:rPr>
          <w:rFonts w:ascii="Times New Roman" w:eastAsia="Times New Roman" w:hAnsi="Times New Roman" w:cs="Times New Roman"/>
          <w:sz w:val="28"/>
          <w:szCs w:val="28"/>
          <w:lang w:val="uk-UA" w:eastAsia="ru-RU"/>
        </w:rPr>
        <w:t>появи в багатьох районах США позалікарняних штамів метицилін- резистентних штамів S</w:t>
      </w:r>
      <w:r w:rsidR="002574E2">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t xml:space="preserve"> aureus ( CAMRSA ) [ 134-137 ] . Результати декількох досліджень показують , що спостерігається тенденція до збільшення відносини поза-</w:t>
      </w:r>
      <w:r w:rsidR="002574E2">
        <w:rPr>
          <w:rFonts w:ascii="Times New Roman" w:eastAsia="Times New Roman" w:hAnsi="Times New Roman" w:cs="Times New Roman"/>
          <w:sz w:val="28"/>
          <w:szCs w:val="28"/>
          <w:lang w:val="uk-UA" w:eastAsia="ru-RU"/>
        </w:rPr>
        <w:t xml:space="preserve"> </w:t>
      </w:r>
      <w:r w:rsidR="00405941" w:rsidRPr="00405941">
        <w:rPr>
          <w:rFonts w:ascii="Times New Roman" w:eastAsia="Times New Roman" w:hAnsi="Times New Roman" w:cs="Times New Roman"/>
          <w:sz w:val="28"/>
          <w:szCs w:val="28"/>
          <w:lang w:val="uk-UA" w:eastAsia="ru-RU"/>
        </w:rPr>
        <w:t>і внутрішньолікарняних штамів CA- MRSA [ 135 ] .</w:t>
      </w:r>
      <w:r w:rsidR="00405941" w:rsidRPr="00405941">
        <w:rPr>
          <w:rFonts w:ascii="Times New Roman" w:eastAsia="Times New Roman" w:hAnsi="Times New Roman" w:cs="Times New Roman"/>
          <w:sz w:val="28"/>
          <w:szCs w:val="28"/>
          <w:lang w:val="uk-UA" w:eastAsia="ru-RU"/>
        </w:rPr>
        <w:br/>
      </w:r>
      <w:r w:rsidR="00B55BA3">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405941" w:rsidRPr="00405941">
        <w:rPr>
          <w:rFonts w:ascii="Times New Roman" w:eastAsia="Times New Roman" w:hAnsi="Times New Roman" w:cs="Times New Roman"/>
          <w:sz w:val="28"/>
          <w:szCs w:val="28"/>
          <w:lang w:val="uk-UA" w:eastAsia="ru-RU"/>
        </w:rPr>
        <w:t xml:space="preserve">Також багатьма дослідниками відзначено , що CA- MRSA є найпоширенішим мікроорганізмом , </w:t>
      </w:r>
      <w:r w:rsidR="00B55BA3">
        <w:rPr>
          <w:rFonts w:ascii="Times New Roman" w:eastAsia="Times New Roman" w:hAnsi="Times New Roman" w:cs="Times New Roman"/>
          <w:sz w:val="28"/>
          <w:szCs w:val="28"/>
          <w:lang w:val="uk-UA" w:eastAsia="ru-RU"/>
        </w:rPr>
        <w:t>що виявляється</w:t>
      </w:r>
      <w:r w:rsidR="00405941" w:rsidRPr="00405941">
        <w:rPr>
          <w:rFonts w:ascii="Times New Roman" w:eastAsia="Times New Roman" w:hAnsi="Times New Roman" w:cs="Times New Roman"/>
          <w:sz w:val="28"/>
          <w:szCs w:val="28"/>
          <w:lang w:val="uk-UA" w:eastAsia="ru-RU"/>
        </w:rPr>
        <w:t xml:space="preserve"> у відділеннях інтенсивної т</w:t>
      </w:r>
      <w:r w:rsidR="00B55BA3">
        <w:rPr>
          <w:rFonts w:ascii="Times New Roman" w:eastAsia="Times New Roman" w:hAnsi="Times New Roman" w:cs="Times New Roman"/>
          <w:sz w:val="28"/>
          <w:szCs w:val="28"/>
          <w:lang w:val="uk-UA" w:eastAsia="ru-RU"/>
        </w:rPr>
        <w:t>ерапії у хворих з позалікарняною</w:t>
      </w:r>
      <w:r w:rsidR="00405941" w:rsidRPr="00405941">
        <w:rPr>
          <w:rFonts w:ascii="Times New Roman" w:eastAsia="Times New Roman" w:hAnsi="Times New Roman" w:cs="Times New Roman"/>
          <w:sz w:val="28"/>
          <w:szCs w:val="28"/>
          <w:lang w:val="uk-UA" w:eastAsia="ru-RU"/>
        </w:rPr>
        <w:t xml:space="preserve"> інфекцією шкіри і м'яких тканин [ 138 , 139 ] . Важливо відзначити , що у більшості таких пацієнтів немає фактор</w:t>
      </w:r>
      <w:r w:rsidR="00A850C0">
        <w:rPr>
          <w:rFonts w:ascii="Times New Roman" w:eastAsia="Times New Roman" w:hAnsi="Times New Roman" w:cs="Times New Roman"/>
          <w:sz w:val="28"/>
          <w:szCs w:val="28"/>
          <w:lang w:val="uk-UA" w:eastAsia="ru-RU"/>
        </w:rPr>
        <w:t>ів</w:t>
      </w:r>
      <w:r w:rsidR="00405941" w:rsidRPr="00405941">
        <w:rPr>
          <w:rFonts w:ascii="Times New Roman" w:eastAsia="Times New Roman" w:hAnsi="Times New Roman" w:cs="Times New Roman"/>
          <w:sz w:val="28"/>
          <w:szCs w:val="28"/>
          <w:lang w:val="uk-UA" w:eastAsia="ru-RU"/>
        </w:rPr>
        <w:t xml:space="preserve"> ризику зараження метицилін- резистентними штамами S</w:t>
      </w:r>
      <w:r w:rsidR="002574E2">
        <w:rPr>
          <w:rFonts w:ascii="Times New Roman" w:eastAsia="Times New Roman" w:hAnsi="Times New Roman" w:cs="Times New Roman"/>
          <w:sz w:val="28"/>
          <w:szCs w:val="28"/>
          <w:lang w:val="uk-UA" w:eastAsia="ru-RU"/>
        </w:rPr>
        <w:t>.</w:t>
      </w:r>
      <w:r w:rsidR="00405941" w:rsidRPr="00405941">
        <w:rPr>
          <w:rFonts w:ascii="Times New Roman" w:eastAsia="Times New Roman" w:hAnsi="Times New Roman" w:cs="Times New Roman"/>
          <w:sz w:val="28"/>
          <w:szCs w:val="28"/>
          <w:lang w:val="uk-UA" w:eastAsia="ru-RU"/>
        </w:rPr>
        <w:t xml:space="preserve"> aureus . Відомий факт , що CA- MRSA часто виявляється і в педіатричній практиці у хворих з важким сепсисом і пневмонією [ 134 ] .</w:t>
      </w:r>
      <w:r w:rsidR="00405941" w:rsidRPr="00405941">
        <w:rPr>
          <w:rFonts w:ascii="Times New Roman" w:eastAsia="Times New Roman" w:hAnsi="Times New Roman" w:cs="Times New Roman"/>
          <w:sz w:val="28"/>
          <w:szCs w:val="28"/>
          <w:lang w:val="uk-UA" w:eastAsia="ru-RU"/>
        </w:rPr>
        <w:br/>
      </w:r>
      <w:r w:rsidR="00A850C0">
        <w:rPr>
          <w:rFonts w:ascii="Times New Roman" w:eastAsia="Times New Roman" w:hAnsi="Times New Roman" w:cs="Times New Roman"/>
          <w:sz w:val="28"/>
          <w:szCs w:val="28"/>
          <w:lang w:val="uk-UA" w:eastAsia="ru-RU"/>
        </w:rPr>
        <w:t xml:space="preserve">      </w:t>
      </w:r>
      <w:r w:rsidR="002574E2">
        <w:rPr>
          <w:rFonts w:ascii="Times New Roman" w:eastAsia="Times New Roman" w:hAnsi="Times New Roman" w:cs="Times New Roman"/>
          <w:sz w:val="28"/>
          <w:szCs w:val="28"/>
          <w:lang w:val="uk-UA" w:eastAsia="ru-RU"/>
        </w:rPr>
        <w:tab/>
      </w:r>
      <w:r w:rsidR="00A850C0">
        <w:rPr>
          <w:rFonts w:ascii="Times New Roman" w:eastAsia="Times New Roman" w:hAnsi="Times New Roman" w:cs="Times New Roman"/>
          <w:sz w:val="28"/>
          <w:szCs w:val="28"/>
          <w:lang w:val="uk-UA" w:eastAsia="ru-RU"/>
        </w:rPr>
        <w:t>До антибактеріальних препаратів</w:t>
      </w:r>
      <w:r w:rsidR="00405941" w:rsidRPr="00405941">
        <w:rPr>
          <w:rFonts w:ascii="Times New Roman" w:eastAsia="Times New Roman" w:hAnsi="Times New Roman" w:cs="Times New Roman"/>
          <w:sz w:val="28"/>
          <w:szCs w:val="28"/>
          <w:lang w:val="uk-UA" w:eastAsia="ru-RU"/>
        </w:rPr>
        <w:t>, що володіють високою активністю проти CA- MRSA в даний час можна віднести ванкоміцин , триметоприм- сульфометоксазол , ріфампін , даптоміцин і лінезолід [136].</w:t>
      </w:r>
      <w:r w:rsidR="002574E2">
        <w:rPr>
          <w:rFonts w:ascii="Times New Roman" w:eastAsia="Times New Roman" w:hAnsi="Times New Roman" w:cs="Times New Roman"/>
          <w:sz w:val="28"/>
          <w:szCs w:val="28"/>
          <w:lang w:val="uk-UA" w:eastAsia="ru-RU"/>
        </w:rPr>
        <w:t xml:space="preserve"> </w:t>
      </w:r>
    </w:p>
    <w:p w:rsidR="002574E2" w:rsidRDefault="00405941" w:rsidP="002574E2">
      <w:pPr>
        <w:spacing w:after="0" w:line="360" w:lineRule="auto"/>
        <w:ind w:firstLine="708"/>
        <w:rPr>
          <w:rFonts w:ascii="Times New Roman" w:eastAsia="Times New Roman" w:hAnsi="Times New Roman" w:cs="Times New Roman"/>
          <w:sz w:val="28"/>
          <w:szCs w:val="28"/>
          <w:lang w:val="uk-UA" w:eastAsia="ru-RU"/>
        </w:rPr>
      </w:pPr>
      <w:r w:rsidRPr="00405941">
        <w:rPr>
          <w:rFonts w:ascii="Times New Roman" w:eastAsia="Times New Roman" w:hAnsi="Times New Roman" w:cs="Times New Roman"/>
          <w:sz w:val="28"/>
          <w:szCs w:val="28"/>
          <w:lang w:val="uk-UA" w:eastAsia="ru-RU"/>
        </w:rPr>
        <w:t>Більшість штамів CA- MRSA стійкі до макролідів і хінолонів , а також до тетрациклінів , включаючи доксициклін.</w:t>
      </w:r>
      <w:r w:rsidR="002574E2">
        <w:rPr>
          <w:rFonts w:ascii="Times New Roman" w:eastAsia="Times New Roman" w:hAnsi="Times New Roman" w:cs="Times New Roman"/>
          <w:sz w:val="28"/>
          <w:szCs w:val="28"/>
          <w:lang w:val="uk-UA" w:eastAsia="ru-RU"/>
        </w:rPr>
        <w:t xml:space="preserve"> </w:t>
      </w:r>
    </w:p>
    <w:p w:rsidR="00405941" w:rsidRDefault="00405941" w:rsidP="002574E2">
      <w:pPr>
        <w:spacing w:after="0" w:line="360" w:lineRule="auto"/>
        <w:ind w:firstLine="708"/>
        <w:rPr>
          <w:rFonts w:ascii="Times New Roman" w:eastAsia="Times New Roman" w:hAnsi="Times New Roman" w:cs="Times New Roman"/>
          <w:sz w:val="28"/>
          <w:szCs w:val="28"/>
          <w:lang w:val="uk-UA" w:eastAsia="ru-RU"/>
        </w:rPr>
      </w:pPr>
      <w:r w:rsidRPr="00405941">
        <w:rPr>
          <w:rFonts w:ascii="Times New Roman" w:eastAsia="Times New Roman" w:hAnsi="Times New Roman" w:cs="Times New Roman"/>
          <w:sz w:val="28"/>
          <w:szCs w:val="28"/>
          <w:lang w:val="uk-UA" w:eastAsia="ru-RU"/>
        </w:rPr>
        <w:t>Повідомлено про факти індукованої стійкості деяких штамів CA- MRSA до кліндаміцину , причому виявлення таких штамів асоціювалося з клінічними невдачами [ 140 ] .</w:t>
      </w:r>
    </w:p>
    <w:p w:rsidR="002574E2" w:rsidRDefault="00A850C0" w:rsidP="003B4B51">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B4B51" w:rsidRPr="003B4B51">
        <w:rPr>
          <w:rFonts w:ascii="Times New Roman" w:hAnsi="Times New Roman" w:cs="Times New Roman"/>
          <w:b/>
          <w:sz w:val="28"/>
          <w:szCs w:val="28"/>
          <w:lang w:val="uk-UA"/>
        </w:rPr>
        <w:t>Комбінована протимікробна терапія</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2574E2">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 xml:space="preserve">Комбінована протимікробна терапія часто використовується при </w:t>
      </w:r>
      <w:r w:rsidR="003B4B51" w:rsidRPr="003B4B51">
        <w:rPr>
          <w:rFonts w:ascii="Times New Roman" w:hAnsi="Times New Roman" w:cs="Times New Roman"/>
          <w:sz w:val="28"/>
          <w:szCs w:val="28"/>
          <w:lang w:val="uk-UA"/>
        </w:rPr>
        <w:lastRenderedPageBreak/>
        <w:t>лікуванні хворих з сепсисом і септичним шоком. Існує декілька пояснень такому підходу : один препарат може не покрити весь спектр передбачуваних збудників ; використання одного агента при полімікробних інфекціях може бути неефективним ; комбін</w:t>
      </w:r>
      <w:r w:rsidR="00C16E10">
        <w:rPr>
          <w:rFonts w:ascii="Times New Roman" w:hAnsi="Times New Roman" w:cs="Times New Roman"/>
          <w:sz w:val="28"/>
          <w:szCs w:val="28"/>
          <w:lang w:val="uk-UA"/>
        </w:rPr>
        <w:t>ована терапія запобігає селекції</w:t>
      </w:r>
      <w:r w:rsidR="003B4B51" w:rsidRPr="003B4B51">
        <w:rPr>
          <w:rFonts w:ascii="Times New Roman" w:hAnsi="Times New Roman" w:cs="Times New Roman"/>
          <w:sz w:val="28"/>
          <w:szCs w:val="28"/>
          <w:lang w:val="uk-UA"/>
        </w:rPr>
        <w:t xml:space="preserve"> стійких штамів [137 ] ; нарешті , використовувані в комбінованої терапії препарати можуть виявляти синергізм відносно ерадикації збудника .</w:t>
      </w:r>
      <w:r w:rsidR="003B4B51" w:rsidRPr="003B4B51">
        <w:rPr>
          <w:rFonts w:ascii="Times New Roman" w:hAnsi="Times New Roman" w:cs="Times New Roman"/>
          <w:sz w:val="28"/>
          <w:szCs w:val="28"/>
          <w:lang w:val="uk-UA"/>
        </w:rPr>
        <w:br/>
      </w:r>
      <w:r w:rsidR="00C16E10">
        <w:rPr>
          <w:rFonts w:ascii="Times New Roman" w:hAnsi="Times New Roman" w:cs="Times New Roman"/>
          <w:sz w:val="28"/>
          <w:szCs w:val="28"/>
          <w:lang w:val="uk-UA"/>
        </w:rPr>
        <w:t xml:space="preserve">      </w:t>
      </w:r>
      <w:r w:rsidR="002574E2">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Хоча відомо безліч досліджень , присвячених вивченню активності комбінацій різних протимікробних препаратів In Vitro , недостатньо вивчене питання про клінічн</w:t>
      </w:r>
      <w:r w:rsidR="002574E2">
        <w:rPr>
          <w:rFonts w:ascii="Times New Roman" w:hAnsi="Times New Roman" w:cs="Times New Roman"/>
          <w:sz w:val="28"/>
          <w:szCs w:val="28"/>
          <w:lang w:val="uk-UA"/>
        </w:rPr>
        <w:t>у</w:t>
      </w:r>
      <w:r w:rsidR="003B4B51" w:rsidRPr="003B4B51">
        <w:rPr>
          <w:rFonts w:ascii="Times New Roman" w:hAnsi="Times New Roman" w:cs="Times New Roman"/>
          <w:sz w:val="28"/>
          <w:szCs w:val="28"/>
          <w:lang w:val="uk-UA"/>
        </w:rPr>
        <w:t xml:space="preserve"> значущ</w:t>
      </w:r>
      <w:r w:rsidR="002574E2">
        <w:rPr>
          <w:rFonts w:ascii="Times New Roman" w:hAnsi="Times New Roman" w:cs="Times New Roman"/>
          <w:sz w:val="28"/>
          <w:szCs w:val="28"/>
          <w:lang w:val="uk-UA"/>
        </w:rPr>
        <w:t>і</w:t>
      </w:r>
      <w:r w:rsidR="003B4B51" w:rsidRPr="003B4B51">
        <w:rPr>
          <w:rFonts w:ascii="Times New Roman" w:hAnsi="Times New Roman" w:cs="Times New Roman"/>
          <w:sz w:val="28"/>
          <w:szCs w:val="28"/>
          <w:lang w:val="uk-UA"/>
        </w:rPr>
        <w:t>ст</w:t>
      </w:r>
      <w:r w:rsidR="002574E2">
        <w:rPr>
          <w:rFonts w:ascii="Times New Roman" w:hAnsi="Times New Roman" w:cs="Times New Roman"/>
          <w:sz w:val="28"/>
          <w:szCs w:val="28"/>
          <w:lang w:val="uk-UA"/>
        </w:rPr>
        <w:t>ь</w:t>
      </w:r>
      <w:r w:rsidR="003B4B51" w:rsidRPr="003B4B51">
        <w:rPr>
          <w:rFonts w:ascii="Times New Roman" w:hAnsi="Times New Roman" w:cs="Times New Roman"/>
          <w:sz w:val="28"/>
          <w:szCs w:val="28"/>
          <w:lang w:val="uk-UA"/>
        </w:rPr>
        <w:t xml:space="preserve"> такої терапії в умовах клініки [ 141 ] .</w:t>
      </w:r>
      <w:r w:rsidR="003B4B51" w:rsidRPr="003B4B51">
        <w:rPr>
          <w:rFonts w:ascii="Times New Roman" w:hAnsi="Times New Roman" w:cs="Times New Roman"/>
          <w:sz w:val="28"/>
          <w:szCs w:val="28"/>
          <w:lang w:val="uk-UA"/>
        </w:rPr>
        <w:br/>
      </w:r>
      <w:r w:rsidR="00C16E10">
        <w:rPr>
          <w:rFonts w:ascii="Times New Roman" w:hAnsi="Times New Roman" w:cs="Times New Roman"/>
          <w:sz w:val="28"/>
          <w:szCs w:val="28"/>
          <w:lang w:val="uk-UA"/>
        </w:rPr>
        <w:t xml:space="preserve">     </w:t>
      </w:r>
      <w:r w:rsidR="002574E2">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Лише в декількох ситуаціях остаточно доведено факт переваги використання в клінічних умовах комбінованої протимікробної терапії . Так , при тяжких інфекціях , викликаних β - гемолітичним стрептококом групи А , високі дози кліндаміцину показали більш виражений ефект, ніж β - лактамні антибіотики , що впливають на клітинну стінку. В основному , це пояснюється його здатністю пригнічувати продукцію бактеріальних токсинів і знищувати мікроорганізми, що знаходяться в стаціонарній фазі росту . Такі властивості препарату можуть вважатися особливо корисними у поєднанні з β - лактамними антибіотиками [ 142,143 ] .</w:t>
      </w:r>
      <w:r w:rsidR="003B4B51" w:rsidRPr="003B4B51">
        <w:rPr>
          <w:rFonts w:ascii="Times New Roman" w:hAnsi="Times New Roman" w:cs="Times New Roman"/>
          <w:sz w:val="28"/>
          <w:szCs w:val="28"/>
          <w:lang w:val="uk-UA"/>
        </w:rPr>
        <w:br/>
      </w:r>
      <w:r w:rsidR="00C16E10">
        <w:rPr>
          <w:rFonts w:ascii="Times New Roman" w:hAnsi="Times New Roman" w:cs="Times New Roman"/>
          <w:sz w:val="28"/>
          <w:szCs w:val="28"/>
          <w:lang w:val="uk-UA"/>
        </w:rPr>
        <w:t xml:space="preserve">       </w:t>
      </w:r>
      <w:r w:rsidR="002574E2">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 xml:space="preserve">Комбінована протимікробна терапія також ефективна при серйозних інфекціях , викликаних Pseudomonas aeruginosa . Жоден з препаратів з встановленою активністю проти Pseudomonas </w:t>
      </w:r>
      <w:r w:rsidR="00C16E10">
        <w:rPr>
          <w:rFonts w:ascii="Times New Roman" w:hAnsi="Times New Roman" w:cs="Times New Roman"/>
          <w:sz w:val="28"/>
          <w:szCs w:val="28"/>
          <w:lang w:val="uk-UA"/>
        </w:rPr>
        <w:t>aeruginosa , не є універсальним</w:t>
      </w:r>
      <w:r w:rsidR="003B4B51" w:rsidRPr="003B4B51">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br/>
      </w:r>
      <w:r w:rsidR="00C16E10">
        <w:rPr>
          <w:rFonts w:ascii="Times New Roman" w:hAnsi="Times New Roman" w:cs="Times New Roman"/>
          <w:sz w:val="28"/>
          <w:szCs w:val="28"/>
          <w:lang w:val="uk-UA"/>
        </w:rPr>
        <w:t xml:space="preserve">       </w:t>
      </w:r>
      <w:r w:rsidR="002574E2">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Більшість досліджень , які вивчали протимікробний синергізм комбінації β - лактамів і аміноглікозидів в клінічних умовах , включало невелике число пацієнтів , а самі дослідження проводилися в умовах , коли захворювання викликалося мікробними</w:t>
      </w:r>
      <w:r w:rsidR="00C16E10">
        <w:rPr>
          <w:rFonts w:ascii="Times New Roman" w:hAnsi="Times New Roman" w:cs="Times New Roman"/>
          <w:sz w:val="28"/>
          <w:szCs w:val="28"/>
          <w:lang w:val="uk-UA"/>
        </w:rPr>
        <w:t xml:space="preserve"> асоціаціями [144].</w:t>
      </w:r>
      <w:r w:rsidR="002574E2">
        <w:rPr>
          <w:rFonts w:ascii="Times New Roman" w:hAnsi="Times New Roman" w:cs="Times New Roman"/>
          <w:sz w:val="28"/>
          <w:szCs w:val="28"/>
          <w:lang w:val="uk-UA"/>
        </w:rPr>
        <w:t xml:space="preserve"> </w:t>
      </w:r>
    </w:p>
    <w:p w:rsidR="00405941" w:rsidRDefault="00C16E10" w:rsidP="002574E2">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Проспективн</w:t>
      </w:r>
      <w:r w:rsidR="003B4B51" w:rsidRPr="003B4B51">
        <w:rPr>
          <w:rFonts w:ascii="Times New Roman" w:hAnsi="Times New Roman" w:cs="Times New Roman"/>
          <w:sz w:val="28"/>
          <w:szCs w:val="28"/>
          <w:lang w:val="uk-UA"/>
        </w:rPr>
        <w:t>е дослідження, включаючи 200 пацієнтів з бактеріємією , викликаної</w:t>
      </w:r>
      <w:r w:rsidR="002574E2">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 xml:space="preserve"> P</w:t>
      </w:r>
      <w:r w:rsidR="002574E2">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aeruginosa , продемонструвало зниження показників смертності в групі хворих , де проводилася комбінована антибіотикотерапія , в порівнянні з групою , де використовувався один антибактеріальний препарат ( 27 % і 47 % , відповідно).</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sidR="003B4B51" w:rsidRPr="003B4B51">
        <w:rPr>
          <w:rFonts w:ascii="Times New Roman" w:hAnsi="Times New Roman" w:cs="Times New Roman"/>
          <w:sz w:val="28"/>
          <w:szCs w:val="28"/>
          <w:lang w:val="uk-UA"/>
        </w:rPr>
        <w:t>Комбінована терапія має теоретичні переваги при деяких важко піддаю</w:t>
      </w:r>
      <w:r>
        <w:rPr>
          <w:rFonts w:ascii="Times New Roman" w:hAnsi="Times New Roman" w:cs="Times New Roman"/>
          <w:sz w:val="28"/>
          <w:szCs w:val="28"/>
          <w:lang w:val="uk-UA"/>
        </w:rPr>
        <w:t xml:space="preserve">щихся </w:t>
      </w:r>
      <w:r w:rsidR="003B4B51" w:rsidRPr="003B4B51">
        <w:rPr>
          <w:rFonts w:ascii="Times New Roman" w:hAnsi="Times New Roman" w:cs="Times New Roman"/>
          <w:sz w:val="28"/>
          <w:szCs w:val="28"/>
          <w:lang w:val="uk-UA"/>
        </w:rPr>
        <w:t>терапії інфекціях , викликаних Грам- негативною флорою (Klebsiella , Enterobacter , Acinetobacter , і Serratia ) , хоча результати досліджень, що демонструють поліпшення результатів, можна назвати повністю переконливими.</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Зазначені мікроорганізми нечасто зустрічаються і в позалікарняних умовах. В одному з проспективних досліджень терапія β - лактамними антибіотиками бактеріємії , викликаної Грам- негативною флорою , не мала переваг перед застосуванням комбінації препаратів [ 145 ] . Виняток склали хворі з нейтропенією , у зв'язку з тим , що у цього контингенту можливий швидкий розвиток фатальних ускладнень . Цей факт є підставою для проведення в даній групі хворих комбінованої протимікробної терапії з активністю до широкого спектру мікроорганізмів , включаючи P</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aeruginosa [146]. Комбінована протимікробна терапія повинна бути проведена хворим з важким сепсисом і септичним шоком з метою зниження ймовірності того , що був використаний препарат , який не має активності in vitro проти наявного збудника.</w:t>
      </w:r>
      <w:r w:rsidR="003B4B51" w:rsidRPr="003B4B51">
        <w:rPr>
          <w:rFonts w:ascii="Times New Roman" w:hAnsi="Times New Roman" w:cs="Times New Roman"/>
          <w:sz w:val="28"/>
          <w:szCs w:val="28"/>
          <w:lang w:val="uk-UA"/>
        </w:rPr>
        <w:br/>
      </w:r>
      <w:r w:rsidRPr="00C16E10">
        <w:rPr>
          <w:rFonts w:ascii="Times New Roman" w:hAnsi="Times New Roman" w:cs="Times New Roman"/>
          <w:b/>
          <w:sz w:val="28"/>
          <w:szCs w:val="28"/>
          <w:lang w:val="uk-UA"/>
        </w:rPr>
        <w:t xml:space="preserve">             </w:t>
      </w:r>
      <w:r w:rsidR="003B4B51" w:rsidRPr="00C16E10">
        <w:rPr>
          <w:rFonts w:ascii="Times New Roman" w:hAnsi="Times New Roman" w:cs="Times New Roman"/>
          <w:b/>
          <w:sz w:val="28"/>
          <w:szCs w:val="28"/>
          <w:lang w:val="uk-UA"/>
        </w:rPr>
        <w:t>Рекомендації з проведення емпіричної протимікробної терапії</w:t>
      </w:r>
      <w:r w:rsidR="003B4B51" w:rsidRPr="00C16E10">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Існуючі рекомендації для пацієнтів з важким сепсисом і септичним шоком базуються на знаннях про поширеність патогена в даних умовах , варіантах чутливості і результатах клінічних досліджень. Рекомендації також враховують той принцип , що смертність у цій групі хворих сягає 20-50% , проведене лікування з урахуванням активності препарату in vitro відносно передбачуваного мікроорганізму значно знижує ці цифри . Отже , вибір препарату для емпірично проведеної терапії повинен мати настільки широку протимікробну активність , щоб ймовірність помилки при виборі препаратів склала менше 5 %. У порівнянні з потенційними перевагами такого підходу</w:t>
      </w:r>
      <w:r>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можлив</w:t>
      </w:r>
      <w:r>
        <w:rPr>
          <w:rFonts w:ascii="Times New Roman" w:hAnsi="Times New Roman" w:cs="Times New Roman"/>
          <w:sz w:val="28"/>
          <w:szCs w:val="28"/>
          <w:lang w:val="uk-UA"/>
        </w:rPr>
        <w:t>е</w:t>
      </w:r>
      <w:r w:rsidR="003B4B51" w:rsidRPr="003B4B51">
        <w:rPr>
          <w:rFonts w:ascii="Times New Roman" w:hAnsi="Times New Roman" w:cs="Times New Roman"/>
          <w:sz w:val="28"/>
          <w:szCs w:val="28"/>
          <w:lang w:val="uk-UA"/>
        </w:rPr>
        <w:t xml:space="preserve"> вироблення резистентності до препарату вважається незначним ризиком . Крім того , режим протимікробної терапії повинен бути корегований після отримання результатів мікробіологічних досліджень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Наведені специфічні режими протимікробної терапії повинні розцінюватися як зразкові . Включення спеціальних препаратів не означає , що вони відносяться до препаратів вибору. Однак слід зупинитися на деяких раціональних видах терапії. Так , у випадках , коли найбільш ймовірно , що основним патогеном є S</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aureus (наприклад , сепсис нез'ясованої етіології , інфекції шкіри і м'яких тканин , позалікарняна пневмонія) , рекомендованим препаратом вибору є ванкоміцин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Вибір даного препарату продиктований широкою поширеністю CA- MRSA . При аналізі серій рандомізованих контрольованих досліджень встановлено , що лінезолід виявився ефективнішим ванкоміцину</w:t>
      </w:r>
      <w:r>
        <w:rPr>
          <w:rFonts w:ascii="Times New Roman" w:hAnsi="Times New Roman" w:cs="Times New Roman"/>
          <w:sz w:val="28"/>
          <w:szCs w:val="28"/>
          <w:lang w:val="uk-UA"/>
        </w:rPr>
        <w:t xml:space="preserve"> при лікуванні хворих з нозокоміальною</w:t>
      </w:r>
      <w:r w:rsidR="003B4B51" w:rsidRPr="003B4B51">
        <w:rPr>
          <w:rFonts w:ascii="Times New Roman" w:hAnsi="Times New Roman" w:cs="Times New Roman"/>
          <w:sz w:val="28"/>
          <w:szCs w:val="28"/>
          <w:lang w:val="uk-UA"/>
        </w:rPr>
        <w:t xml:space="preserve"> і асоційованою з апаратами ШВЛ пневмоніями , викликаними S</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aureus [ 147 ]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При великій імовірності залучення в процес S</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pneumoniae (наприклад , сепсис нез'ясованої етіології , позалікарняна пневмонія) рекомендовано призначення будь-якого з « дихальних » фторхінолонів внаслідок того , що вони володіють хорошою активністю in vitro до збудника , а також завдяки накопиченому великому досвіду л</w:t>
      </w:r>
      <w:r>
        <w:rPr>
          <w:rFonts w:ascii="Times New Roman" w:hAnsi="Times New Roman" w:cs="Times New Roman"/>
          <w:sz w:val="28"/>
          <w:szCs w:val="28"/>
          <w:lang w:val="uk-UA"/>
        </w:rPr>
        <w:t xml:space="preserve">ікування хворих з пневмококовою </w:t>
      </w:r>
      <w:r w:rsidR="003B4B51" w:rsidRPr="003B4B51">
        <w:rPr>
          <w:rFonts w:ascii="Times New Roman" w:hAnsi="Times New Roman" w:cs="Times New Roman"/>
          <w:sz w:val="28"/>
          <w:szCs w:val="28"/>
          <w:lang w:val="uk-UA"/>
        </w:rPr>
        <w:t>пневмонією , що супроводжується бактеріємією . Особливо відзначена в таких випадках ефективність левофлоксацину [ 138 ]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Важливо , що при позалікарняних пневмоніях фторхінолони добре зарекомендували себе при ерадикації таких мікроорганізмів , як Legionella і Mycoplasma . Додаткове введення ванкоміцину рекомендовано виходячи з фактів, що підтверджують виділення стійких до фторхінолонів штамів S</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pneumoniae і CA- MRSA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На сьогоднішній день , такий вид терапії пневмоній міцно увійшов в багато клінічн</w:t>
      </w:r>
      <w:r>
        <w:rPr>
          <w:rFonts w:ascii="Times New Roman" w:hAnsi="Times New Roman" w:cs="Times New Roman"/>
          <w:sz w:val="28"/>
          <w:szCs w:val="28"/>
          <w:lang w:val="uk-UA"/>
        </w:rPr>
        <w:t>их рекомендацій</w:t>
      </w:r>
      <w:r w:rsidR="003B4B51" w:rsidRPr="003B4B51">
        <w:rPr>
          <w:rFonts w:ascii="Times New Roman" w:hAnsi="Times New Roman" w:cs="Times New Roman"/>
          <w:sz w:val="28"/>
          <w:szCs w:val="28"/>
          <w:lang w:val="uk-UA"/>
        </w:rPr>
        <w:t xml:space="preserve"> [ 90 ] . Він вважається хорошою альтернативою поєднанню β - лактамних антибіотиків та макролідів внаслідок їх більш високої активності розподілу в сироватці (особливо щодо макролідів )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 xml:space="preserve">При бактеріальних менінгітах цефтриаксон і цефотаксим краще за </w:t>
      </w:r>
      <w:r w:rsidR="003B4B51" w:rsidRPr="003B4B51">
        <w:rPr>
          <w:rFonts w:ascii="Times New Roman" w:hAnsi="Times New Roman" w:cs="Times New Roman"/>
          <w:sz w:val="28"/>
          <w:szCs w:val="28"/>
          <w:lang w:val="uk-UA"/>
        </w:rPr>
        <w:lastRenderedPageBreak/>
        <w:t>інших антибіотиків проникають в цереброспінальну</w:t>
      </w:r>
      <w:r>
        <w:rPr>
          <w:rFonts w:ascii="Times New Roman" w:hAnsi="Times New Roman" w:cs="Times New Roman"/>
          <w:sz w:val="28"/>
          <w:szCs w:val="28"/>
          <w:lang w:val="uk-UA"/>
        </w:rPr>
        <w:t xml:space="preserve"> рідину</w:t>
      </w:r>
      <w:r w:rsidR="003B4B51" w:rsidRPr="003B4B51">
        <w:rPr>
          <w:rFonts w:ascii="Times New Roman" w:hAnsi="Times New Roman" w:cs="Times New Roman"/>
          <w:sz w:val="28"/>
          <w:szCs w:val="28"/>
          <w:lang w:val="uk-UA"/>
        </w:rPr>
        <w:t xml:space="preserve"> , проявляючи активність щодо Neisseria meningitidis і більшості штамів S pneumoniae ; комбінація з ванкоміцином рекомендована щоб виключити можливість виживання штамів S</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pneumoniae , </w:t>
      </w:r>
      <w:r>
        <w:rPr>
          <w:rFonts w:ascii="Times New Roman" w:hAnsi="Times New Roman" w:cs="Times New Roman"/>
          <w:sz w:val="28"/>
          <w:szCs w:val="28"/>
          <w:lang w:val="uk-UA"/>
        </w:rPr>
        <w:t>які</w:t>
      </w:r>
      <w:r w:rsidR="003B4B51" w:rsidRPr="003B4B51">
        <w:rPr>
          <w:rFonts w:ascii="Times New Roman" w:hAnsi="Times New Roman" w:cs="Times New Roman"/>
          <w:sz w:val="28"/>
          <w:szCs w:val="28"/>
          <w:lang w:val="uk-UA"/>
        </w:rPr>
        <w:t xml:space="preserve"> не чутлив</w:t>
      </w:r>
      <w:r>
        <w:rPr>
          <w:rFonts w:ascii="Times New Roman" w:hAnsi="Times New Roman" w:cs="Times New Roman"/>
          <w:sz w:val="28"/>
          <w:szCs w:val="28"/>
          <w:lang w:val="uk-UA"/>
        </w:rPr>
        <w:t>і</w:t>
      </w:r>
      <w:r w:rsidR="003B4B51" w:rsidRPr="003B4B51">
        <w:rPr>
          <w:rFonts w:ascii="Times New Roman" w:hAnsi="Times New Roman" w:cs="Times New Roman"/>
          <w:sz w:val="28"/>
          <w:szCs w:val="28"/>
          <w:lang w:val="uk-UA"/>
        </w:rPr>
        <w:t xml:space="preserve"> до цефалоспоринів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 xml:space="preserve">При станах , коли найбільш ймовірно залучення в процес Грам- негативною флори , як наприклад E. coli (інфекції сечостатевих шляхів , </w:t>
      </w:r>
      <w:r>
        <w:rPr>
          <w:rFonts w:ascii="Times New Roman" w:hAnsi="Times New Roman" w:cs="Times New Roman"/>
          <w:sz w:val="28"/>
          <w:szCs w:val="28"/>
          <w:lang w:val="uk-UA"/>
        </w:rPr>
        <w:t>і</w:t>
      </w:r>
      <w:r w:rsidR="003B4B51" w:rsidRPr="003B4B51">
        <w:rPr>
          <w:rFonts w:ascii="Times New Roman" w:hAnsi="Times New Roman" w:cs="Times New Roman"/>
          <w:sz w:val="28"/>
          <w:szCs w:val="28"/>
          <w:lang w:val="uk-UA"/>
        </w:rPr>
        <w:t>нтр</w:t>
      </w:r>
      <w:r w:rsidR="0082601A">
        <w:rPr>
          <w:rFonts w:ascii="Times New Roman" w:hAnsi="Times New Roman" w:cs="Times New Roman"/>
          <w:sz w:val="28"/>
          <w:szCs w:val="28"/>
          <w:lang w:val="uk-UA"/>
        </w:rPr>
        <w:t>а</w:t>
      </w:r>
      <w:r w:rsidR="003B4B51" w:rsidRPr="003B4B51">
        <w:rPr>
          <w:rFonts w:ascii="Times New Roman" w:hAnsi="Times New Roman" w:cs="Times New Roman"/>
          <w:sz w:val="28"/>
          <w:szCs w:val="28"/>
          <w:lang w:val="uk-UA"/>
        </w:rPr>
        <w:t>абдом</w:t>
      </w:r>
      <w:r>
        <w:rPr>
          <w:rFonts w:ascii="Times New Roman" w:hAnsi="Times New Roman" w:cs="Times New Roman"/>
          <w:sz w:val="28"/>
          <w:szCs w:val="28"/>
          <w:lang w:val="uk-UA"/>
        </w:rPr>
        <w:t>інальна</w:t>
      </w:r>
      <w:r w:rsidR="003B4B51" w:rsidRPr="003B4B51">
        <w:rPr>
          <w:rFonts w:ascii="Times New Roman" w:hAnsi="Times New Roman" w:cs="Times New Roman"/>
          <w:sz w:val="28"/>
          <w:szCs w:val="28"/>
          <w:lang w:val="uk-UA"/>
        </w:rPr>
        <w:t xml:space="preserve"> інфекція) , рекомендована комбінована терапія будь-яким з цефалоспоринів третього покоління , аміноглікозидом , β-лактамним/інгібітором β -лактамаз препаратом , або фторхінолоном.</w:t>
      </w:r>
      <w:r w:rsidR="00D93440">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Такий вид комбінованої терапії пояснюється непостійн</w:t>
      </w:r>
      <w:r>
        <w:rPr>
          <w:rFonts w:ascii="Times New Roman" w:hAnsi="Times New Roman" w:cs="Times New Roman"/>
          <w:sz w:val="28"/>
          <w:szCs w:val="28"/>
          <w:lang w:val="uk-UA"/>
        </w:rPr>
        <w:t>ою</w:t>
      </w:r>
      <w:r w:rsidR="003B4B51" w:rsidRPr="003B4B51">
        <w:rPr>
          <w:rFonts w:ascii="Times New Roman" w:hAnsi="Times New Roman" w:cs="Times New Roman"/>
          <w:sz w:val="28"/>
          <w:szCs w:val="28"/>
          <w:lang w:val="uk-UA"/>
        </w:rPr>
        <w:t xml:space="preserve"> активністю In vitro відносно даного збудника будь-якого з перерахованих класів препаратів.</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У пацієнтів з ускладненими інфекціями сечовивідних шляхів виявляється широкий спектр мікроорганізмів , включаючи P</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aeruginosa і Enterococcus species . У цьому зв'язку хворим повинні бути призначені антибіотики з активністю щодо P</w:t>
      </w:r>
      <w:r w:rsidR="00D93440">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t xml:space="preserve"> aeruginosa , зазвичай включають комбінацію β - лактами / інгібітора β -лактамаз (наприклад піперацилін / тазобактам ) і аминогликозида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Причиною інтраабдомінальних інфекції найімовірніше можуть стати Грам- негативні бактерії , анаероби або Enterococcus species , тому таким хворим показано введення β - лактами / інгібітора β -лактамаз , або карбап</w:t>
      </w:r>
      <w:r w:rsidR="0082601A">
        <w:rPr>
          <w:rFonts w:ascii="Times New Roman" w:hAnsi="Times New Roman" w:cs="Times New Roman"/>
          <w:sz w:val="28"/>
          <w:szCs w:val="28"/>
          <w:lang w:val="uk-UA"/>
        </w:rPr>
        <w:t>і</w:t>
      </w:r>
      <w:r w:rsidR="003B4B51" w:rsidRPr="003B4B51">
        <w:rPr>
          <w:rFonts w:ascii="Times New Roman" w:hAnsi="Times New Roman" w:cs="Times New Roman"/>
          <w:sz w:val="28"/>
          <w:szCs w:val="28"/>
          <w:lang w:val="uk-UA"/>
        </w:rPr>
        <w:t>неми в поєднанні з аміноглікозидом .</w:t>
      </w:r>
      <w:r w:rsidR="003B4B51" w:rsidRPr="003B4B51">
        <w:rPr>
          <w:rFonts w:ascii="Times New Roman" w:hAnsi="Times New Roman" w:cs="Times New Roman"/>
          <w:sz w:val="28"/>
          <w:szCs w:val="28"/>
          <w:lang w:val="uk-UA"/>
        </w:rPr>
        <w:br/>
      </w:r>
      <w:r w:rsidR="0082601A">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При інфекціях шкіри і м'яких тканин , де основними патогенами є Streptococcus pyogenes або Clostridia species , рекомендовано додаткове призначення кліндаміцину і ванкоміцину до антибіотика широкого спектру дії ( напр. піперацилін / тазобактам ) , так як клінічно і експериментально доведено поліпшення результатів при поєднанні анаеробної флори і CA - MRSA [ 142,143 ] .</w:t>
      </w:r>
      <w:r w:rsidR="003B4B51" w:rsidRPr="003B4B51">
        <w:rPr>
          <w:rFonts w:ascii="Times New Roman" w:hAnsi="Times New Roman" w:cs="Times New Roman"/>
          <w:sz w:val="28"/>
          <w:szCs w:val="28"/>
          <w:lang w:val="uk-UA"/>
        </w:rPr>
        <w:br/>
      </w:r>
      <w:r w:rsidR="0082601A">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Ванкоміцин або лінезолід повинен бути включений в програму емпіричної антимікробної терапії виходячи з фактів виявлення кліндаміцин - і макролід - стійких штамів CA- MRSA [139].</w:t>
      </w:r>
      <w:r w:rsidR="003B4B51" w:rsidRPr="003B4B51">
        <w:rPr>
          <w:rFonts w:ascii="Times New Roman" w:hAnsi="Times New Roman" w:cs="Times New Roman"/>
          <w:sz w:val="28"/>
          <w:szCs w:val="28"/>
          <w:lang w:val="uk-UA"/>
        </w:rPr>
        <w:br/>
      </w:r>
      <w:r w:rsidR="0082601A">
        <w:rPr>
          <w:rFonts w:ascii="Times New Roman" w:hAnsi="Times New Roman" w:cs="Times New Roman"/>
          <w:sz w:val="28"/>
          <w:szCs w:val="28"/>
          <w:lang w:val="uk-UA"/>
        </w:rPr>
        <w:lastRenderedPageBreak/>
        <w:t xml:space="preserve">         </w:t>
      </w:r>
      <w:r w:rsidR="003B4B51" w:rsidRPr="003B4B51">
        <w:rPr>
          <w:rFonts w:ascii="Times New Roman" w:hAnsi="Times New Roman" w:cs="Times New Roman"/>
          <w:sz w:val="28"/>
          <w:szCs w:val="28"/>
          <w:lang w:val="uk-UA"/>
        </w:rPr>
        <w:t xml:space="preserve">При включенні в емпіричну протимікробну терапію добре зарекомендували себе аміноглікозиди , </w:t>
      </w:r>
      <w:r w:rsidR="00D93440">
        <w:rPr>
          <w:rFonts w:ascii="Times New Roman" w:hAnsi="Times New Roman" w:cs="Times New Roman"/>
          <w:sz w:val="28"/>
          <w:szCs w:val="28"/>
          <w:lang w:val="uk-UA"/>
        </w:rPr>
        <w:t xml:space="preserve">які </w:t>
      </w:r>
      <w:r w:rsidR="003B4B51" w:rsidRPr="003B4B51">
        <w:rPr>
          <w:rFonts w:ascii="Times New Roman" w:hAnsi="Times New Roman" w:cs="Times New Roman"/>
          <w:sz w:val="28"/>
          <w:szCs w:val="28"/>
          <w:lang w:val="uk-UA"/>
        </w:rPr>
        <w:t>маю</w:t>
      </w:r>
      <w:r w:rsidR="00D93440">
        <w:rPr>
          <w:rFonts w:ascii="Times New Roman" w:hAnsi="Times New Roman" w:cs="Times New Roman"/>
          <w:sz w:val="28"/>
          <w:szCs w:val="28"/>
          <w:lang w:val="uk-UA"/>
        </w:rPr>
        <w:t>ть</w:t>
      </w:r>
      <w:r w:rsidR="003B4B51" w:rsidRPr="003B4B51">
        <w:rPr>
          <w:rFonts w:ascii="Times New Roman" w:hAnsi="Times New Roman" w:cs="Times New Roman"/>
          <w:sz w:val="28"/>
          <w:szCs w:val="28"/>
          <w:lang w:val="uk-UA"/>
        </w:rPr>
        <w:t xml:space="preserve"> високу активність щодо Грам- негативною палочковидной флори. Однак ця група антибіотиків має досить високу токсичність , з найбільш вираженими ефектами щодо нирок. Хоча призначення аміноглікозидів і рекомендовано виходячи з тривалого досвіду використання та відсутності порівняльних досліджень, що демонструють недоліки і переваги цих препаратів , необхідно розглядати і питання про вибір альтернативної терапії Грам- негативною інфекції (наприклад фторхінолони , цефалоспо</w:t>
      </w:r>
      <w:r w:rsidR="0082601A">
        <w:rPr>
          <w:rFonts w:ascii="Times New Roman" w:hAnsi="Times New Roman" w:cs="Times New Roman"/>
          <w:sz w:val="28"/>
          <w:szCs w:val="28"/>
          <w:lang w:val="uk-UA"/>
        </w:rPr>
        <w:t>рини останніх поколінь , карбапі</w:t>
      </w:r>
      <w:r w:rsidR="003B4B51" w:rsidRPr="003B4B51">
        <w:rPr>
          <w:rFonts w:ascii="Times New Roman" w:hAnsi="Times New Roman" w:cs="Times New Roman"/>
          <w:sz w:val="28"/>
          <w:szCs w:val="28"/>
          <w:lang w:val="uk-UA"/>
        </w:rPr>
        <w:t>неми).</w:t>
      </w:r>
      <w:r w:rsidR="003B4B51" w:rsidRPr="003B4B51">
        <w:rPr>
          <w:rFonts w:ascii="Times New Roman" w:hAnsi="Times New Roman" w:cs="Times New Roman"/>
          <w:sz w:val="28"/>
          <w:szCs w:val="28"/>
          <w:lang w:val="uk-UA"/>
        </w:rPr>
        <w:br/>
      </w:r>
      <w:r w:rsidR="0082601A">
        <w:rPr>
          <w:rFonts w:ascii="Times New Roman" w:hAnsi="Times New Roman" w:cs="Times New Roman"/>
          <w:sz w:val="28"/>
          <w:szCs w:val="28"/>
          <w:lang w:val="uk-UA"/>
        </w:rPr>
        <w:t xml:space="preserve">      </w:t>
      </w:r>
      <w:r w:rsidR="00D93440">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У випадках , коли планується зберегти вагітність , особливо в першому триместрі , емпіричний вибір антибіотиків повинен бути безпечним для плода. Вважається , що найбільш безпечними препаратами в цьому відношенні є β - лактамні антибіотики та аміноглікозиди , тоді як антибіотики категорії</w:t>
      </w:r>
      <w:r w:rsidR="00D93440">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 xml:space="preserve"> D ( FDA) (наприклад тетрациклін і хлорамфенікол ) не повинні призначатися .</w:t>
      </w:r>
    </w:p>
    <w:p w:rsidR="00E174EE" w:rsidRDefault="003B4B51" w:rsidP="003B4B51">
      <w:pPr>
        <w:spacing w:after="0" w:line="360" w:lineRule="auto"/>
        <w:rPr>
          <w:rFonts w:ascii="Times New Roman" w:eastAsia="Times New Roman" w:hAnsi="Times New Roman" w:cs="Times New Roman"/>
          <w:sz w:val="28"/>
          <w:szCs w:val="28"/>
          <w:lang w:val="uk-UA" w:eastAsia="ru-RU"/>
        </w:rPr>
      </w:pPr>
      <w:r w:rsidRPr="003B4B51">
        <w:rPr>
          <w:rFonts w:ascii="Times New Roman" w:eastAsia="Times New Roman" w:hAnsi="Times New Roman" w:cs="Times New Roman"/>
          <w:b/>
          <w:sz w:val="28"/>
          <w:szCs w:val="28"/>
          <w:lang w:val="uk-UA" w:eastAsia="ru-RU"/>
        </w:rPr>
        <w:t>Режими антибактеріальних препаратів рекомендованих для використання при розвитку інфекції малого таза після кесаревого розтину.</w:t>
      </w:r>
      <w:r w:rsidRPr="003B4B51">
        <w:rPr>
          <w:rFonts w:ascii="Times New Roman" w:eastAsia="Times New Roman" w:hAnsi="Times New Roman" w:cs="Times New Roman"/>
          <w:b/>
          <w:sz w:val="28"/>
          <w:szCs w:val="28"/>
          <w:lang w:val="uk-UA" w:eastAsia="ru-RU"/>
        </w:rPr>
        <w:br/>
      </w:r>
      <w:r w:rsidRPr="003B4B51">
        <w:rPr>
          <w:rFonts w:ascii="Times New Roman" w:eastAsia="Times New Roman" w:hAnsi="Times New Roman" w:cs="Times New Roman"/>
          <w:b/>
          <w:i/>
          <w:sz w:val="28"/>
          <w:szCs w:val="28"/>
          <w:u w:val="single"/>
          <w:lang w:val="uk-UA" w:eastAsia="ru-RU"/>
        </w:rPr>
        <w:t>Кліндаміцин 900 мг + гентаміцин 1.5 мг / кг , кожні 8</w:t>
      </w:r>
      <w:r w:rsidR="00D93440">
        <w:rPr>
          <w:rFonts w:ascii="Times New Roman" w:eastAsia="Times New Roman" w:hAnsi="Times New Roman" w:cs="Times New Roman"/>
          <w:b/>
          <w:i/>
          <w:sz w:val="28"/>
          <w:szCs w:val="28"/>
          <w:u w:val="single"/>
          <w:lang w:val="uk-UA" w:eastAsia="ru-RU"/>
        </w:rPr>
        <w:t>годин</w:t>
      </w:r>
      <w:r w:rsidRPr="003B4B51">
        <w:rPr>
          <w:rFonts w:ascii="Times New Roman" w:eastAsia="Times New Roman" w:hAnsi="Times New Roman" w:cs="Times New Roman"/>
          <w:b/>
          <w:i/>
          <w:sz w:val="28"/>
          <w:szCs w:val="28"/>
          <w:u w:val="single"/>
          <w:lang w:val="uk-UA" w:eastAsia="ru-RU"/>
        </w:rPr>
        <w:t xml:space="preserve"> внутрішньовенно</w:t>
      </w:r>
      <w:r w:rsidRPr="003B4B51">
        <w:rPr>
          <w:rFonts w:ascii="Times New Roman" w:eastAsia="Times New Roman" w:hAnsi="Times New Roman" w:cs="Times New Roman"/>
          <w:b/>
          <w:i/>
          <w:sz w:val="28"/>
          <w:szCs w:val="28"/>
          <w:u w:val="single"/>
          <w:lang w:val="uk-UA" w:eastAsia="ru-RU"/>
        </w:rPr>
        <w:br/>
      </w:r>
      <w:r w:rsidRPr="003B4B51">
        <w:rPr>
          <w:rFonts w:ascii="Times New Roman" w:eastAsia="Times New Roman" w:hAnsi="Times New Roman" w:cs="Times New Roman"/>
          <w:sz w:val="28"/>
          <w:szCs w:val="28"/>
          <w:lang w:val="uk-UA" w:eastAsia="ru-RU"/>
        </w:rPr>
        <w:t>Найбільш часто використовуваний режим з 90-97 % ефективністю.</w:t>
      </w:r>
      <w:r w:rsidRPr="003B4B51">
        <w:rPr>
          <w:rFonts w:ascii="Times New Roman" w:eastAsia="Times New Roman" w:hAnsi="Times New Roman" w:cs="Times New Roman"/>
          <w:sz w:val="28"/>
          <w:szCs w:val="28"/>
          <w:lang w:val="uk-UA" w:eastAsia="ru-RU"/>
        </w:rPr>
        <w:br/>
      </w:r>
      <w:r w:rsidRPr="0082601A">
        <w:rPr>
          <w:rFonts w:ascii="Times New Roman" w:eastAsia="Times New Roman" w:hAnsi="Times New Roman" w:cs="Times New Roman"/>
          <w:b/>
          <w:sz w:val="28"/>
          <w:szCs w:val="28"/>
          <w:lang w:val="uk-UA" w:eastAsia="ru-RU"/>
        </w:rPr>
        <w:t xml:space="preserve">Ампіцилін </w:t>
      </w:r>
      <w:r w:rsidRPr="003B4B51">
        <w:rPr>
          <w:rFonts w:ascii="Times New Roman" w:eastAsia="Times New Roman" w:hAnsi="Times New Roman" w:cs="Times New Roman"/>
          <w:sz w:val="28"/>
          <w:szCs w:val="28"/>
          <w:lang w:val="uk-UA" w:eastAsia="ru-RU"/>
        </w:rPr>
        <w:t>може бути доданий при розвитку септичного стану або при підозрі на р</w:t>
      </w:r>
      <w:r w:rsidR="0082601A">
        <w:rPr>
          <w:rFonts w:ascii="Times New Roman" w:eastAsia="Times New Roman" w:hAnsi="Times New Roman" w:cs="Times New Roman"/>
          <w:sz w:val="28"/>
          <w:szCs w:val="28"/>
          <w:lang w:val="uk-UA" w:eastAsia="ru-RU"/>
        </w:rPr>
        <w:t>о</w:t>
      </w:r>
      <w:r w:rsidRPr="003B4B51">
        <w:rPr>
          <w:rFonts w:ascii="Times New Roman" w:eastAsia="Times New Roman" w:hAnsi="Times New Roman" w:cs="Times New Roman"/>
          <w:sz w:val="28"/>
          <w:szCs w:val="28"/>
          <w:lang w:val="uk-UA" w:eastAsia="ru-RU"/>
        </w:rPr>
        <w:t>зви</w:t>
      </w:r>
      <w:r w:rsidR="0082601A">
        <w:rPr>
          <w:rFonts w:ascii="Times New Roman" w:eastAsia="Times New Roman" w:hAnsi="Times New Roman" w:cs="Times New Roman"/>
          <w:sz w:val="28"/>
          <w:szCs w:val="28"/>
          <w:lang w:val="uk-UA" w:eastAsia="ru-RU"/>
        </w:rPr>
        <w:t>нену</w:t>
      </w:r>
      <w:r w:rsidRPr="003B4B51">
        <w:rPr>
          <w:rFonts w:ascii="Times New Roman" w:eastAsia="Times New Roman" w:hAnsi="Times New Roman" w:cs="Times New Roman"/>
          <w:sz w:val="28"/>
          <w:szCs w:val="28"/>
          <w:lang w:val="uk-UA" w:eastAsia="ru-RU"/>
        </w:rPr>
        <w:t xml:space="preserve"> ентерококов</w:t>
      </w:r>
      <w:r w:rsidR="0082601A">
        <w:rPr>
          <w:rFonts w:ascii="Times New Roman" w:eastAsia="Times New Roman" w:hAnsi="Times New Roman" w:cs="Times New Roman"/>
          <w:sz w:val="28"/>
          <w:szCs w:val="28"/>
          <w:lang w:val="uk-UA" w:eastAsia="ru-RU"/>
        </w:rPr>
        <w:t>у</w:t>
      </w:r>
      <w:r w:rsidRPr="003B4B51">
        <w:rPr>
          <w:rFonts w:ascii="Times New Roman" w:eastAsia="Times New Roman" w:hAnsi="Times New Roman" w:cs="Times New Roman"/>
          <w:sz w:val="28"/>
          <w:szCs w:val="28"/>
          <w:lang w:val="uk-UA" w:eastAsia="ru-RU"/>
        </w:rPr>
        <w:t xml:space="preserve"> інфекцію.</w:t>
      </w:r>
      <w:r w:rsidRPr="003B4B51">
        <w:rPr>
          <w:rFonts w:ascii="Times New Roman" w:eastAsia="Times New Roman" w:hAnsi="Times New Roman" w:cs="Times New Roman"/>
          <w:sz w:val="28"/>
          <w:szCs w:val="28"/>
          <w:lang w:val="uk-UA" w:eastAsia="ru-RU"/>
        </w:rPr>
        <w:br/>
        <w:t xml:space="preserve">Плюс </w:t>
      </w:r>
      <w:r w:rsidRPr="0082601A">
        <w:rPr>
          <w:rFonts w:ascii="Times New Roman" w:eastAsia="Times New Roman" w:hAnsi="Times New Roman" w:cs="Times New Roman"/>
          <w:b/>
          <w:sz w:val="28"/>
          <w:szCs w:val="28"/>
          <w:lang w:val="uk-UA" w:eastAsia="ru-RU"/>
        </w:rPr>
        <w:t>Азтреонам</w:t>
      </w:r>
      <w:r w:rsidRPr="003B4B51">
        <w:rPr>
          <w:rFonts w:ascii="Times New Roman" w:eastAsia="Times New Roman" w:hAnsi="Times New Roman" w:cs="Times New Roman"/>
          <w:sz w:val="28"/>
          <w:szCs w:val="28"/>
          <w:lang w:val="uk-UA" w:eastAsia="ru-RU"/>
        </w:rPr>
        <w:t xml:space="preserve"> повинен бути використаний замість Гентаміцину у разі ниркової недостатності.</w:t>
      </w:r>
      <w:r w:rsidRPr="003B4B51">
        <w:rPr>
          <w:rFonts w:ascii="Times New Roman" w:eastAsia="Times New Roman" w:hAnsi="Times New Roman" w:cs="Times New Roman"/>
          <w:sz w:val="28"/>
          <w:szCs w:val="28"/>
          <w:lang w:val="uk-UA" w:eastAsia="ru-RU"/>
        </w:rPr>
        <w:br/>
        <w:t>Пеніциліни розширеного спектру дії - піперацилін , ампіцилін / сульбактам</w:t>
      </w:r>
      <w:r w:rsidRPr="003B4B51">
        <w:rPr>
          <w:rFonts w:ascii="Times New Roman" w:eastAsia="Times New Roman" w:hAnsi="Times New Roman" w:cs="Times New Roman"/>
          <w:sz w:val="28"/>
          <w:szCs w:val="28"/>
          <w:lang w:val="uk-UA" w:eastAsia="ru-RU"/>
        </w:rPr>
        <w:br/>
        <w:t>Цефалоспорини розширеного спектру дії цефотетан , цефокситин , цефотаксим</w:t>
      </w:r>
      <w:r w:rsidRPr="003B4B51">
        <w:rPr>
          <w:rFonts w:ascii="Times New Roman" w:eastAsia="Times New Roman" w:hAnsi="Times New Roman" w:cs="Times New Roman"/>
          <w:sz w:val="28"/>
          <w:szCs w:val="28"/>
          <w:lang w:val="uk-UA" w:eastAsia="ru-RU"/>
        </w:rPr>
        <w:br/>
        <w:t xml:space="preserve">Имипенем + циластатин повинен бути зарезервований для спеціальних випадків . </w:t>
      </w:r>
      <w:r w:rsidRPr="0082601A">
        <w:rPr>
          <w:rFonts w:ascii="Times New Roman" w:eastAsia="Times New Roman" w:hAnsi="Times New Roman" w:cs="Times New Roman"/>
          <w:i/>
          <w:sz w:val="28"/>
          <w:szCs w:val="28"/>
          <w:lang w:val="uk-UA" w:eastAsia="ru-RU"/>
        </w:rPr>
        <w:t>(American College of Obstetricians andGynecologists ) , (1998).</w:t>
      </w:r>
      <w:r w:rsidRPr="0082601A">
        <w:rPr>
          <w:rFonts w:ascii="Times New Roman" w:eastAsia="Times New Roman" w:hAnsi="Times New Roman" w:cs="Times New Roman"/>
          <w:i/>
          <w:sz w:val="28"/>
          <w:szCs w:val="28"/>
          <w:lang w:val="uk-UA" w:eastAsia="ru-RU"/>
        </w:rPr>
        <w:br/>
      </w:r>
      <w:r w:rsidR="0082601A">
        <w:rPr>
          <w:rFonts w:ascii="Times New Roman" w:eastAsia="Times New Roman" w:hAnsi="Times New Roman" w:cs="Times New Roman"/>
          <w:sz w:val="28"/>
          <w:szCs w:val="28"/>
          <w:lang w:val="uk-UA" w:eastAsia="ru-RU"/>
        </w:rPr>
        <w:lastRenderedPageBreak/>
        <w:t xml:space="preserve">                                       </w:t>
      </w:r>
      <w:r w:rsidRPr="0082601A">
        <w:rPr>
          <w:rFonts w:ascii="Times New Roman" w:eastAsia="Times New Roman" w:hAnsi="Times New Roman" w:cs="Times New Roman"/>
          <w:b/>
          <w:sz w:val="28"/>
          <w:szCs w:val="28"/>
          <w:lang w:val="uk-UA" w:eastAsia="ru-RU"/>
        </w:rPr>
        <w:t>ДЖЕРЕЛО ІНФЕКЦІЇ</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sz w:val="28"/>
          <w:szCs w:val="28"/>
          <w:lang w:val="uk-UA" w:eastAsia="ru-RU"/>
        </w:rPr>
        <w:t xml:space="preserve">        </w:t>
      </w:r>
      <w:r w:rsidR="00A66C96" w:rsidRPr="0012090B">
        <w:rPr>
          <w:rFonts w:ascii="Times New Roman" w:eastAsia="Times New Roman" w:hAnsi="Times New Roman" w:cs="Times New Roman"/>
          <w:sz w:val="28"/>
          <w:szCs w:val="28"/>
          <w:lang w:val="uk-UA" w:eastAsia="ru-RU"/>
        </w:rPr>
        <w:tab/>
      </w:r>
      <w:r w:rsidRPr="003B4B51">
        <w:rPr>
          <w:rFonts w:ascii="Times New Roman" w:eastAsia="Times New Roman" w:hAnsi="Times New Roman" w:cs="Times New Roman"/>
          <w:sz w:val="28"/>
          <w:szCs w:val="28"/>
          <w:lang w:val="uk-UA" w:eastAsia="ru-RU"/>
        </w:rPr>
        <w:t xml:space="preserve">Незважаючи на відсутність </w:t>
      </w:r>
      <w:r w:rsidR="00A66C96" w:rsidRPr="003B4B51">
        <w:rPr>
          <w:rFonts w:ascii="Times New Roman" w:eastAsia="Times New Roman" w:hAnsi="Times New Roman" w:cs="Times New Roman"/>
          <w:sz w:val="28"/>
          <w:szCs w:val="28"/>
          <w:lang w:val="uk-UA" w:eastAsia="ru-RU"/>
        </w:rPr>
        <w:t xml:space="preserve">рандомізованих контрольованих досліджень </w:t>
      </w:r>
      <w:r w:rsidRPr="003B4B51">
        <w:rPr>
          <w:rFonts w:ascii="Times New Roman" w:eastAsia="Times New Roman" w:hAnsi="Times New Roman" w:cs="Times New Roman"/>
          <w:sz w:val="28"/>
          <w:szCs w:val="28"/>
          <w:lang w:val="uk-UA" w:eastAsia="ru-RU"/>
        </w:rPr>
        <w:t>з даної проблеми , визначення та контроль над джерелом інфекції є основоположним моментом в лікуванні хворих з сепсисом / септичним шоком. Під терміном « контроль над вогнищем інфекції» слід розуміти проведення хірургічних втручань , включаючи дренаж абсцесів , видалення некротизованих тканин , а можливо і органів , безпосередньо залучених в процес.</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sz w:val="28"/>
          <w:szCs w:val="28"/>
          <w:lang w:val="uk-UA" w:eastAsia="ru-RU"/>
        </w:rPr>
        <w:t xml:space="preserve">          </w:t>
      </w:r>
      <w:r w:rsidRPr="003B4B51">
        <w:rPr>
          <w:rFonts w:ascii="Times New Roman" w:eastAsia="Times New Roman" w:hAnsi="Times New Roman" w:cs="Times New Roman"/>
          <w:sz w:val="28"/>
          <w:szCs w:val="28"/>
          <w:lang w:val="uk-UA" w:eastAsia="ru-RU"/>
        </w:rPr>
        <w:t>В одному з досліджень приблизно у 40% вагітних з сепсисом було необхідне переривання вагітності. Однак цей захід не відображено , якщо вагітна матка не є джерелом інфекції.</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sz w:val="28"/>
          <w:szCs w:val="28"/>
          <w:lang w:val="uk-UA" w:eastAsia="ru-RU"/>
        </w:rPr>
        <w:t xml:space="preserve">       </w:t>
      </w:r>
      <w:r w:rsidR="00A66C96" w:rsidRPr="0012090B">
        <w:rPr>
          <w:rFonts w:ascii="Times New Roman" w:eastAsia="Times New Roman" w:hAnsi="Times New Roman" w:cs="Times New Roman"/>
          <w:sz w:val="28"/>
          <w:szCs w:val="28"/>
          <w:lang w:eastAsia="ru-RU"/>
        </w:rPr>
        <w:tab/>
      </w:r>
      <w:r w:rsidRPr="003B4B51">
        <w:rPr>
          <w:rFonts w:ascii="Times New Roman" w:eastAsia="Times New Roman" w:hAnsi="Times New Roman" w:cs="Times New Roman"/>
          <w:sz w:val="28"/>
          <w:szCs w:val="28"/>
          <w:lang w:val="uk-UA" w:eastAsia="ru-RU"/>
        </w:rPr>
        <w:t>Хірургічно</w:t>
      </w:r>
      <w:r w:rsidR="0082601A">
        <w:rPr>
          <w:rFonts w:ascii="Times New Roman" w:eastAsia="Times New Roman" w:hAnsi="Times New Roman" w:cs="Times New Roman"/>
          <w:sz w:val="28"/>
          <w:szCs w:val="28"/>
          <w:lang w:val="uk-UA" w:eastAsia="ru-RU"/>
        </w:rPr>
        <w:t>му</w:t>
      </w:r>
      <w:r w:rsidRPr="003B4B51">
        <w:rPr>
          <w:rFonts w:ascii="Times New Roman" w:eastAsia="Times New Roman" w:hAnsi="Times New Roman" w:cs="Times New Roman"/>
          <w:sz w:val="28"/>
          <w:szCs w:val="28"/>
          <w:lang w:val="uk-UA" w:eastAsia="ru-RU"/>
        </w:rPr>
        <w:t xml:space="preserve"> втручанн</w:t>
      </w:r>
      <w:r w:rsidR="0082601A">
        <w:rPr>
          <w:rFonts w:ascii="Times New Roman" w:eastAsia="Times New Roman" w:hAnsi="Times New Roman" w:cs="Times New Roman"/>
          <w:sz w:val="28"/>
          <w:szCs w:val="28"/>
          <w:lang w:val="uk-UA" w:eastAsia="ru-RU"/>
        </w:rPr>
        <w:t>ю</w:t>
      </w:r>
      <w:r w:rsidRPr="003B4B51">
        <w:rPr>
          <w:rFonts w:ascii="Times New Roman" w:eastAsia="Times New Roman" w:hAnsi="Times New Roman" w:cs="Times New Roman"/>
          <w:sz w:val="28"/>
          <w:szCs w:val="28"/>
          <w:lang w:val="uk-UA" w:eastAsia="ru-RU"/>
        </w:rPr>
        <w:t xml:space="preserve"> в екстреному порядку підлягають випадки тубо-оваріальних абсцесів в поєднанні з сепсисом / септичним шоком , а також випадки септичних абортів.</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sz w:val="28"/>
          <w:szCs w:val="28"/>
          <w:lang w:val="uk-UA" w:eastAsia="ru-RU"/>
        </w:rPr>
        <w:t xml:space="preserve">       </w:t>
      </w:r>
      <w:r w:rsidR="00A66C96" w:rsidRPr="0012090B">
        <w:rPr>
          <w:rFonts w:ascii="Times New Roman" w:eastAsia="Times New Roman" w:hAnsi="Times New Roman" w:cs="Times New Roman"/>
          <w:sz w:val="28"/>
          <w:szCs w:val="28"/>
          <w:lang w:eastAsia="ru-RU"/>
        </w:rPr>
        <w:tab/>
      </w:r>
      <w:r w:rsidRPr="003B4B51">
        <w:rPr>
          <w:rFonts w:ascii="Times New Roman" w:eastAsia="Times New Roman" w:hAnsi="Times New Roman" w:cs="Times New Roman"/>
          <w:sz w:val="28"/>
          <w:szCs w:val="28"/>
          <w:lang w:val="uk-UA" w:eastAsia="ru-RU"/>
        </w:rPr>
        <w:t>На сьогоднішній день не існує єдиної думки щодо обсягу проведених втручань. У зв'язку з цим слід прийняти , що у випадках , коли основним джерелом інфекції є матка , операцією вибору в умовах клінік нашої країни повинна стати ви</w:t>
      </w:r>
      <w:r w:rsidR="0082601A">
        <w:rPr>
          <w:rFonts w:ascii="Times New Roman" w:eastAsia="Times New Roman" w:hAnsi="Times New Roman" w:cs="Times New Roman"/>
          <w:sz w:val="28"/>
          <w:szCs w:val="28"/>
          <w:lang w:val="uk-UA" w:eastAsia="ru-RU"/>
        </w:rPr>
        <w:t>далення</w:t>
      </w:r>
      <w:r w:rsidRPr="003B4B51">
        <w:rPr>
          <w:rFonts w:ascii="Times New Roman" w:eastAsia="Times New Roman" w:hAnsi="Times New Roman" w:cs="Times New Roman"/>
          <w:sz w:val="28"/>
          <w:szCs w:val="28"/>
          <w:lang w:val="uk-UA" w:eastAsia="ru-RU"/>
        </w:rPr>
        <w:t xml:space="preserve"> матки з матковими трубами і дренування</w:t>
      </w:r>
      <w:r w:rsidR="0082601A">
        <w:rPr>
          <w:rFonts w:ascii="Times New Roman" w:eastAsia="Times New Roman" w:hAnsi="Times New Roman" w:cs="Times New Roman"/>
          <w:sz w:val="28"/>
          <w:szCs w:val="28"/>
          <w:lang w:val="uk-UA" w:eastAsia="ru-RU"/>
        </w:rPr>
        <w:t>м</w:t>
      </w:r>
      <w:r w:rsidRPr="003B4B51">
        <w:rPr>
          <w:rFonts w:ascii="Times New Roman" w:eastAsia="Times New Roman" w:hAnsi="Times New Roman" w:cs="Times New Roman"/>
          <w:sz w:val="28"/>
          <w:szCs w:val="28"/>
          <w:lang w:val="uk-UA" w:eastAsia="ru-RU"/>
        </w:rPr>
        <w:t xml:space="preserve"> черевної порожнини.</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sz w:val="28"/>
          <w:szCs w:val="28"/>
          <w:lang w:val="uk-UA" w:eastAsia="ru-RU"/>
        </w:rPr>
        <w:t xml:space="preserve">      </w:t>
      </w:r>
      <w:r w:rsidR="00A66C96" w:rsidRPr="0012090B">
        <w:rPr>
          <w:rFonts w:ascii="Times New Roman" w:eastAsia="Times New Roman" w:hAnsi="Times New Roman" w:cs="Times New Roman"/>
          <w:sz w:val="28"/>
          <w:szCs w:val="28"/>
          <w:lang w:val="uk-UA" w:eastAsia="ru-RU"/>
        </w:rPr>
        <w:tab/>
      </w:r>
      <w:r w:rsidRPr="003B4B51">
        <w:rPr>
          <w:rFonts w:ascii="Times New Roman" w:eastAsia="Times New Roman" w:hAnsi="Times New Roman" w:cs="Times New Roman"/>
          <w:sz w:val="28"/>
          <w:szCs w:val="28"/>
          <w:lang w:val="uk-UA" w:eastAsia="ru-RU"/>
        </w:rPr>
        <w:t>Якщо встановлений всередині судини катетер ускладнився розвитком септичного тромбофлебіту , він також підлягає негайному видаленню [ 142 ] .</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sz w:val="28"/>
          <w:szCs w:val="28"/>
          <w:lang w:val="uk-UA" w:eastAsia="ru-RU"/>
        </w:rPr>
        <w:t xml:space="preserve">     </w:t>
      </w:r>
      <w:r w:rsidR="00A66C96" w:rsidRPr="0012090B">
        <w:rPr>
          <w:rFonts w:ascii="Times New Roman" w:eastAsia="Times New Roman" w:hAnsi="Times New Roman" w:cs="Times New Roman"/>
          <w:sz w:val="28"/>
          <w:szCs w:val="28"/>
          <w:lang w:eastAsia="ru-RU"/>
        </w:rPr>
        <w:tab/>
      </w:r>
      <w:r w:rsidRPr="003B4B51">
        <w:rPr>
          <w:rFonts w:ascii="Times New Roman" w:eastAsia="Times New Roman" w:hAnsi="Times New Roman" w:cs="Times New Roman"/>
          <w:sz w:val="28"/>
          <w:szCs w:val="28"/>
          <w:lang w:val="uk-UA" w:eastAsia="ru-RU"/>
        </w:rPr>
        <w:t>Аналогічним чином має здійснюватися невідкладне видалення катетера, встановленого в сечовому міхурі , при залученні його в процес [ 140,141 ] .</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b/>
          <w:sz w:val="28"/>
          <w:szCs w:val="28"/>
          <w:lang w:val="uk-UA" w:eastAsia="ru-RU"/>
        </w:rPr>
        <w:t xml:space="preserve">                                             К</w:t>
      </w:r>
      <w:r w:rsidRPr="0082601A">
        <w:rPr>
          <w:rFonts w:ascii="Times New Roman" w:eastAsia="Times New Roman" w:hAnsi="Times New Roman" w:cs="Times New Roman"/>
          <w:b/>
          <w:sz w:val="28"/>
          <w:szCs w:val="28"/>
          <w:lang w:val="uk-UA" w:eastAsia="ru-RU"/>
        </w:rPr>
        <w:t>ортикостероїди</w:t>
      </w:r>
      <w:r w:rsidRPr="003B4B51">
        <w:rPr>
          <w:rFonts w:ascii="Times New Roman" w:eastAsia="Times New Roman" w:hAnsi="Times New Roman" w:cs="Times New Roman"/>
          <w:sz w:val="28"/>
          <w:szCs w:val="28"/>
          <w:lang w:val="uk-UA" w:eastAsia="ru-RU"/>
        </w:rPr>
        <w:br/>
      </w:r>
      <w:r w:rsidR="0082601A">
        <w:rPr>
          <w:rFonts w:ascii="Times New Roman" w:eastAsia="Times New Roman" w:hAnsi="Times New Roman" w:cs="Times New Roman"/>
          <w:sz w:val="28"/>
          <w:szCs w:val="28"/>
          <w:lang w:val="uk-UA" w:eastAsia="ru-RU"/>
        </w:rPr>
        <w:t xml:space="preserve">        </w:t>
      </w:r>
      <w:r w:rsidR="00A66C96" w:rsidRPr="0012090B">
        <w:rPr>
          <w:rFonts w:ascii="Times New Roman" w:eastAsia="Times New Roman" w:hAnsi="Times New Roman" w:cs="Times New Roman"/>
          <w:sz w:val="28"/>
          <w:szCs w:val="28"/>
          <w:lang w:val="uk-UA" w:eastAsia="ru-RU"/>
        </w:rPr>
        <w:tab/>
      </w:r>
      <w:r w:rsidRPr="003B4B51">
        <w:rPr>
          <w:rFonts w:ascii="Times New Roman" w:eastAsia="Times New Roman" w:hAnsi="Times New Roman" w:cs="Times New Roman"/>
          <w:sz w:val="28"/>
          <w:szCs w:val="28"/>
          <w:lang w:val="uk-UA" w:eastAsia="ru-RU"/>
        </w:rPr>
        <w:t>Фізіологічн</w:t>
      </w:r>
      <w:r w:rsidR="0082601A">
        <w:rPr>
          <w:rFonts w:ascii="Times New Roman" w:eastAsia="Times New Roman" w:hAnsi="Times New Roman" w:cs="Times New Roman"/>
          <w:sz w:val="28"/>
          <w:szCs w:val="28"/>
          <w:lang w:val="uk-UA" w:eastAsia="ru-RU"/>
        </w:rPr>
        <w:t>ою</w:t>
      </w:r>
      <w:r w:rsidRPr="003B4B51">
        <w:rPr>
          <w:rFonts w:ascii="Times New Roman" w:eastAsia="Times New Roman" w:hAnsi="Times New Roman" w:cs="Times New Roman"/>
          <w:sz w:val="28"/>
          <w:szCs w:val="28"/>
          <w:lang w:val="uk-UA" w:eastAsia="ru-RU"/>
        </w:rPr>
        <w:t xml:space="preserve"> відповіддю організму на сепсис є підвищення рівня стресорних гормонів, зокрема кортизолу. У деяких пацієнтів може мати</w:t>
      </w:r>
      <w:r w:rsidR="0082601A">
        <w:rPr>
          <w:rFonts w:ascii="Times New Roman" w:eastAsia="Times New Roman" w:hAnsi="Times New Roman" w:cs="Times New Roman"/>
          <w:sz w:val="28"/>
          <w:szCs w:val="28"/>
          <w:lang w:val="uk-UA" w:eastAsia="ru-RU"/>
        </w:rPr>
        <w:t xml:space="preserve"> місце</w:t>
      </w:r>
      <w:r w:rsidRPr="003B4B51">
        <w:rPr>
          <w:rFonts w:ascii="Times New Roman" w:eastAsia="Times New Roman" w:hAnsi="Times New Roman" w:cs="Times New Roman"/>
          <w:sz w:val="28"/>
          <w:szCs w:val="28"/>
          <w:lang w:val="uk-UA" w:eastAsia="ru-RU"/>
        </w:rPr>
        <w:t xml:space="preserve"> недостатній резерв цих гормонів , що проявиться при стимуляції кори надниркових залоз АКТГ або кортикотропін - реліз</w:t>
      </w:r>
      <w:r w:rsidR="00A66C96">
        <w:rPr>
          <w:rFonts w:ascii="Times New Roman" w:eastAsia="Times New Roman" w:hAnsi="Times New Roman" w:cs="Times New Roman"/>
          <w:sz w:val="28"/>
          <w:szCs w:val="28"/>
          <w:lang w:val="uk-UA" w:eastAsia="ru-RU"/>
        </w:rPr>
        <w:t>и</w:t>
      </w:r>
      <w:r w:rsidRPr="003B4B51">
        <w:rPr>
          <w:rFonts w:ascii="Times New Roman" w:eastAsia="Times New Roman" w:hAnsi="Times New Roman" w:cs="Times New Roman"/>
          <w:sz w:val="28"/>
          <w:szCs w:val="28"/>
          <w:lang w:val="uk-UA" w:eastAsia="ru-RU"/>
        </w:rPr>
        <w:t xml:space="preserve">нг гормоном [ 143 ] . При цьому відносна недостатність надниркових залоз визначається як підвищення </w:t>
      </w:r>
      <w:r w:rsidRPr="003B4B51">
        <w:rPr>
          <w:rFonts w:ascii="Times New Roman" w:eastAsia="Times New Roman" w:hAnsi="Times New Roman" w:cs="Times New Roman"/>
          <w:sz w:val="28"/>
          <w:szCs w:val="28"/>
          <w:lang w:val="uk-UA" w:eastAsia="ru-RU"/>
        </w:rPr>
        <w:lastRenderedPageBreak/>
        <w:t>рівня кортизолу в сироватці не більше ніж 9 мкг / дцл через 1 годину після призначення 250 мкг адренокортикотропного гормону. Такий стан спостерігається у 56-77 % пацієнтів з септичним шоком , що не піддаються корекції проведенням інфузійної терапії і знаходяться на штучній вентиляції легень [ 144,145 ] .</w:t>
      </w:r>
      <w:r w:rsidRPr="003B4B51">
        <w:rPr>
          <w:rFonts w:ascii="Times New Roman" w:eastAsia="Times New Roman" w:hAnsi="Times New Roman" w:cs="Times New Roman"/>
          <w:sz w:val="28"/>
          <w:szCs w:val="28"/>
          <w:lang w:val="uk-UA" w:eastAsia="ru-RU"/>
        </w:rPr>
        <w:br/>
      </w:r>
      <w:r w:rsidR="00E174EE">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Pr="003B4B51">
        <w:rPr>
          <w:rFonts w:ascii="Times New Roman" w:eastAsia="Times New Roman" w:hAnsi="Times New Roman" w:cs="Times New Roman"/>
          <w:sz w:val="28"/>
          <w:szCs w:val="28"/>
          <w:lang w:val="uk-UA" w:eastAsia="ru-RU"/>
        </w:rPr>
        <w:t>В одному з досліджень 19 % пацієнтів з нестабільною гемодинамікою , які отримували вазопресори , мали одночасно недостатність надниркових залоз.</w:t>
      </w:r>
      <w:r w:rsidRPr="003B4B51">
        <w:rPr>
          <w:rFonts w:ascii="Times New Roman" w:eastAsia="Times New Roman" w:hAnsi="Times New Roman" w:cs="Times New Roman"/>
          <w:sz w:val="28"/>
          <w:szCs w:val="28"/>
          <w:lang w:val="uk-UA" w:eastAsia="ru-RU"/>
        </w:rPr>
        <w:br/>
      </w:r>
      <w:r w:rsidR="00E174EE">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Pr="003B4B51">
        <w:rPr>
          <w:rFonts w:ascii="Times New Roman" w:eastAsia="Times New Roman" w:hAnsi="Times New Roman" w:cs="Times New Roman"/>
          <w:sz w:val="28"/>
          <w:szCs w:val="28"/>
          <w:lang w:val="uk-UA" w:eastAsia="ru-RU"/>
        </w:rPr>
        <w:t xml:space="preserve">Недостатній резерв гормонів наднирників асоціюється з гіршими прогнозами , підвищеними показниками смертності і більш тривалим періодом необхідності </w:t>
      </w:r>
      <w:r w:rsidR="00E174EE">
        <w:rPr>
          <w:rFonts w:ascii="Times New Roman" w:eastAsia="Times New Roman" w:hAnsi="Times New Roman" w:cs="Times New Roman"/>
          <w:sz w:val="28"/>
          <w:szCs w:val="28"/>
          <w:lang w:val="uk-UA" w:eastAsia="ru-RU"/>
        </w:rPr>
        <w:t>введення вазопресорів [ 143 ] .</w:t>
      </w:r>
    </w:p>
    <w:p w:rsidR="00A66C96" w:rsidRDefault="00E174EE" w:rsidP="003B4B51">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Хоча результати багатьох невеликих досліджень , присвячених вивченню септичного шоку , припускали , що тривале призначення малих доз гідрокортизону здатне знизити необхідність введення вазопресорів і поліпшити показники виживання , лише недавно ефективність цього терапевтичного підходу була підтверджена результатами великого , мультицентрового , плацебо- контрольованого дослідження , проведеного у Франції . Annane et al [ 71 ] проводили дослідження за участю пацієнтів у важкому стані. Критеріями цього стану була прийнята непіддатлива інфузійн</w:t>
      </w:r>
      <w:r w:rsidR="00A66C96">
        <w:rPr>
          <w:rFonts w:ascii="Times New Roman" w:eastAsia="Times New Roman" w:hAnsi="Times New Roman" w:cs="Times New Roman"/>
          <w:sz w:val="28"/>
          <w:szCs w:val="28"/>
          <w:lang w:val="uk-UA" w:eastAsia="ru-RU"/>
        </w:rPr>
        <w:t>ій</w:t>
      </w:r>
      <w:r w:rsidR="003B4B51" w:rsidRPr="003B4B51">
        <w:rPr>
          <w:rFonts w:ascii="Times New Roman" w:eastAsia="Times New Roman" w:hAnsi="Times New Roman" w:cs="Times New Roman"/>
          <w:sz w:val="28"/>
          <w:szCs w:val="28"/>
          <w:lang w:val="uk-UA" w:eastAsia="ru-RU"/>
        </w:rPr>
        <w:t xml:space="preserve"> терапії гіпотензія , що зберігається протягом 1 години і більше , а також необхідність введення допаміну або інших вазопресор</w:t>
      </w:r>
      <w:r w:rsidR="00A66C96">
        <w:rPr>
          <w:rFonts w:ascii="Times New Roman" w:eastAsia="Times New Roman" w:hAnsi="Times New Roman" w:cs="Times New Roman"/>
          <w:sz w:val="28"/>
          <w:szCs w:val="28"/>
          <w:lang w:val="uk-UA" w:eastAsia="ru-RU"/>
        </w:rPr>
        <w:t>і</w:t>
      </w:r>
      <w:r w:rsidR="003B4B51" w:rsidRPr="003B4B51">
        <w:rPr>
          <w:rFonts w:ascii="Times New Roman" w:eastAsia="Times New Roman" w:hAnsi="Times New Roman" w:cs="Times New Roman"/>
          <w:sz w:val="28"/>
          <w:szCs w:val="28"/>
          <w:lang w:val="uk-UA" w:eastAsia="ru-RU"/>
        </w:rPr>
        <w:t>в в дозі більше 5 мкг / кг.</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Додаткові критерії включали необхідність у проведенні штучної вентиляції легень і доказ</w:t>
      </w:r>
      <w:r>
        <w:rPr>
          <w:rFonts w:ascii="Times New Roman" w:eastAsia="Times New Roman" w:hAnsi="Times New Roman" w:cs="Times New Roman"/>
          <w:sz w:val="28"/>
          <w:szCs w:val="28"/>
          <w:lang w:val="uk-UA" w:eastAsia="ru-RU"/>
        </w:rPr>
        <w:t xml:space="preserve"> того, що</w:t>
      </w:r>
      <w:r w:rsidR="003B4B51" w:rsidRPr="003B4B51">
        <w:rPr>
          <w:rFonts w:ascii="Times New Roman" w:eastAsia="Times New Roman" w:hAnsi="Times New Roman" w:cs="Times New Roman"/>
          <w:sz w:val="28"/>
          <w:szCs w:val="28"/>
          <w:lang w:val="uk-UA" w:eastAsia="ru-RU"/>
        </w:rPr>
        <w:t xml:space="preserve"> розвилася дисфункці</w:t>
      </w:r>
      <w:r>
        <w:rPr>
          <w:rFonts w:ascii="Times New Roman" w:eastAsia="Times New Roman" w:hAnsi="Times New Roman" w:cs="Times New Roman"/>
          <w:sz w:val="28"/>
          <w:szCs w:val="28"/>
          <w:lang w:val="uk-UA" w:eastAsia="ru-RU"/>
        </w:rPr>
        <w:t>я</w:t>
      </w:r>
      <w:r w:rsidR="003B4B51" w:rsidRPr="003B4B51">
        <w:rPr>
          <w:rFonts w:ascii="Times New Roman" w:eastAsia="Times New Roman" w:hAnsi="Times New Roman" w:cs="Times New Roman"/>
          <w:sz w:val="28"/>
          <w:szCs w:val="28"/>
          <w:lang w:val="uk-UA" w:eastAsia="ru-RU"/>
        </w:rPr>
        <w:t xml:space="preserve"> принаймні одного органу (наприклад , діурез менше 0,5 мл / кг на годину , рівень лактату в сироватці більше 2 ммоль / л або гіпоксемія з відношенням PaO2/FiO2 менше 280 )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Після проведення тесту з адренокортикотропним гормоном і включення в дослідження</w:t>
      </w:r>
      <w:r>
        <w:rPr>
          <w:rFonts w:ascii="Times New Roman" w:eastAsia="Times New Roman" w:hAnsi="Times New Roman" w:cs="Times New Roman"/>
          <w:sz w:val="28"/>
          <w:szCs w:val="28"/>
          <w:lang w:val="uk-UA" w:eastAsia="ru-RU"/>
        </w:rPr>
        <w:t>,</w:t>
      </w:r>
      <w:r w:rsidR="003B4B51" w:rsidRPr="003B4B51">
        <w:rPr>
          <w:rFonts w:ascii="Times New Roman" w:eastAsia="Times New Roman" w:hAnsi="Times New Roman" w:cs="Times New Roman"/>
          <w:sz w:val="28"/>
          <w:szCs w:val="28"/>
          <w:lang w:val="uk-UA" w:eastAsia="ru-RU"/>
        </w:rPr>
        <w:t xml:space="preserve"> пацієнти випадковим чином були розподілені в групу плацебо і групу , </w:t>
      </w:r>
      <w:r>
        <w:rPr>
          <w:rFonts w:ascii="Times New Roman" w:eastAsia="Times New Roman" w:hAnsi="Times New Roman" w:cs="Times New Roman"/>
          <w:sz w:val="28"/>
          <w:szCs w:val="28"/>
          <w:lang w:val="uk-UA" w:eastAsia="ru-RU"/>
        </w:rPr>
        <w:t>яка отримувала</w:t>
      </w:r>
      <w:r w:rsidR="003B4B51" w:rsidRPr="003B4B51">
        <w:rPr>
          <w:rFonts w:ascii="Times New Roman" w:eastAsia="Times New Roman" w:hAnsi="Times New Roman" w:cs="Times New Roman"/>
          <w:sz w:val="28"/>
          <w:szCs w:val="28"/>
          <w:lang w:val="uk-UA" w:eastAsia="ru-RU"/>
        </w:rPr>
        <w:t xml:space="preserve"> кортикостероїди протягом 7 днів </w:t>
      </w:r>
      <w:r w:rsidR="003B4B51" w:rsidRPr="003B4B51">
        <w:rPr>
          <w:rFonts w:ascii="Times New Roman" w:eastAsia="Times New Roman" w:hAnsi="Times New Roman" w:cs="Times New Roman"/>
          <w:sz w:val="28"/>
          <w:szCs w:val="28"/>
          <w:lang w:val="uk-UA" w:eastAsia="ru-RU"/>
        </w:rPr>
        <w:lastRenderedPageBreak/>
        <w:t>(гідрокортизон 50 мг внутрішньове</w:t>
      </w:r>
      <w:r>
        <w:rPr>
          <w:rFonts w:ascii="Times New Roman" w:eastAsia="Times New Roman" w:hAnsi="Times New Roman" w:cs="Times New Roman"/>
          <w:sz w:val="28"/>
          <w:szCs w:val="28"/>
          <w:lang w:val="uk-UA" w:eastAsia="ru-RU"/>
        </w:rPr>
        <w:t>нно кожні 5 годин і Мінералкортикої</w:t>
      </w:r>
      <w:r w:rsidR="003B4B51" w:rsidRPr="003B4B51">
        <w:rPr>
          <w:rFonts w:ascii="Times New Roman" w:eastAsia="Times New Roman" w:hAnsi="Times New Roman" w:cs="Times New Roman"/>
          <w:sz w:val="28"/>
          <w:szCs w:val="28"/>
          <w:lang w:val="uk-UA" w:eastAsia="ru-RU"/>
        </w:rPr>
        <w:t>ди 9 - α - флудрокортизон 50 мг один раз на день перорально) . Призначення кортикостероїдів призвело до зниження 28 денних показників смертності до 53% , при цьому ті ж показники в групі плацебо склали 63 % (відносне зниження смертності 16 % , відносний ризик 0,83 , 95 % довірчий інтервал 0,66 - 01,04 %; Р = 0,04 )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З іншого боку , у пацієнтів з нормальною відповіддю на введення адренокортикотропного гормону , показники виживаності не змінилися.</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Важливим фактом стало значне скорочення тривалості введення вазопресор</w:t>
      </w:r>
      <w:r>
        <w:rPr>
          <w:rFonts w:ascii="Times New Roman" w:eastAsia="Times New Roman" w:hAnsi="Times New Roman" w:cs="Times New Roman"/>
          <w:sz w:val="28"/>
          <w:szCs w:val="28"/>
          <w:lang w:val="uk-UA" w:eastAsia="ru-RU"/>
        </w:rPr>
        <w:t>і</w:t>
      </w:r>
      <w:r w:rsidR="003B4B51" w:rsidRPr="003B4B51">
        <w:rPr>
          <w:rFonts w:ascii="Times New Roman" w:eastAsia="Times New Roman" w:hAnsi="Times New Roman" w:cs="Times New Roman"/>
          <w:sz w:val="28"/>
          <w:szCs w:val="28"/>
          <w:lang w:val="uk-UA" w:eastAsia="ru-RU"/>
        </w:rPr>
        <w:t>в при призначенні кортикостероїдів хворим з недостатністю надниркових залоз і сепсисом / септичним шоком.</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Призначення кортикостероїдів не асоціюва</w:t>
      </w:r>
      <w:r w:rsidR="00A66C96">
        <w:rPr>
          <w:rFonts w:ascii="Times New Roman" w:eastAsia="Times New Roman" w:hAnsi="Times New Roman" w:cs="Times New Roman"/>
          <w:sz w:val="28"/>
          <w:szCs w:val="28"/>
          <w:lang w:val="uk-UA" w:eastAsia="ru-RU"/>
        </w:rPr>
        <w:t>ло</w:t>
      </w:r>
      <w:r w:rsidR="003B4B51" w:rsidRPr="003B4B51">
        <w:rPr>
          <w:rFonts w:ascii="Times New Roman" w:eastAsia="Times New Roman" w:hAnsi="Times New Roman" w:cs="Times New Roman"/>
          <w:sz w:val="28"/>
          <w:szCs w:val="28"/>
          <w:lang w:val="uk-UA" w:eastAsia="ru-RU"/>
        </w:rPr>
        <w:t>ся із збільшенням частоти інфекційних ускладнень , кровотеч з шлунково -кишкового тракту , або змінами свідомості [71].</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Раціональне призначення кортикостероїдів хворим на сепсис залишається досить рідкісним явищ</w:t>
      </w:r>
      <w:r w:rsidR="00A66C96">
        <w:rPr>
          <w:rFonts w:ascii="Times New Roman" w:eastAsia="Times New Roman" w:hAnsi="Times New Roman" w:cs="Times New Roman"/>
          <w:sz w:val="28"/>
          <w:szCs w:val="28"/>
          <w:lang w:val="uk-UA" w:eastAsia="ru-RU"/>
        </w:rPr>
        <w:t>е</w:t>
      </w:r>
      <w:r w:rsidR="003B4B51" w:rsidRPr="003B4B51">
        <w:rPr>
          <w:rFonts w:ascii="Times New Roman" w:eastAsia="Times New Roman" w:hAnsi="Times New Roman" w:cs="Times New Roman"/>
          <w:sz w:val="28"/>
          <w:szCs w:val="28"/>
          <w:lang w:val="uk-UA" w:eastAsia="ru-RU"/>
        </w:rPr>
        <w:t>м у зв'язку з тим , що виявлення пацієнтів з недостатністю наднирників в умовах відділення інтенсивної терапії представляється важкоздійснюваним завданням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Крім того , оптимальні критерії діагностики недостатності надниркових залоз залишаються не з'ясованими [146]. Пропоновані тести , окрім традиційного тесту з козінтропіном , включають тест з низькими дозами козінтропіна , випадков</w:t>
      </w:r>
      <w:r>
        <w:rPr>
          <w:rFonts w:ascii="Times New Roman" w:eastAsia="Times New Roman" w:hAnsi="Times New Roman" w:cs="Times New Roman"/>
          <w:sz w:val="28"/>
          <w:szCs w:val="28"/>
          <w:lang w:val="uk-UA" w:eastAsia="ru-RU"/>
        </w:rPr>
        <w:t>і</w:t>
      </w:r>
      <w:r w:rsidR="003B4B51" w:rsidRPr="003B4B51">
        <w:rPr>
          <w:rFonts w:ascii="Times New Roman" w:eastAsia="Times New Roman" w:hAnsi="Times New Roman" w:cs="Times New Roman"/>
          <w:sz w:val="28"/>
          <w:szCs w:val="28"/>
          <w:lang w:val="uk-UA" w:eastAsia="ru-RU"/>
        </w:rPr>
        <w:t xml:space="preserve"> вимірювання рівня кортизолу [ 147 ] , а також вимірювання рівня вільного кортизолу сироватки [ 148 ]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 xml:space="preserve">Дослідження Annane et al [ 71 ] піддавалося критиці з різних причин. Так наприклад , у дослідження було включено недостатнє число хворих у важкому стані [ 149 ] , </w:t>
      </w:r>
      <w:r>
        <w:rPr>
          <w:rFonts w:ascii="Times New Roman" w:eastAsia="Times New Roman" w:hAnsi="Times New Roman" w:cs="Times New Roman"/>
          <w:sz w:val="28"/>
          <w:szCs w:val="28"/>
          <w:lang w:val="uk-UA" w:eastAsia="ru-RU"/>
        </w:rPr>
        <w:t>загалом</w:t>
      </w:r>
      <w:r w:rsidR="003B4B51" w:rsidRPr="003B4B51">
        <w:rPr>
          <w:rFonts w:ascii="Times New Roman" w:eastAsia="Times New Roman" w:hAnsi="Times New Roman" w:cs="Times New Roman"/>
          <w:sz w:val="28"/>
          <w:szCs w:val="28"/>
          <w:lang w:val="uk-UA" w:eastAsia="ru-RU"/>
        </w:rPr>
        <w:t xml:space="preserve"> не поліпшувалися показники виживаності в групі лікування без урахування ковар</w:t>
      </w:r>
      <w:r>
        <w:rPr>
          <w:rFonts w:ascii="Times New Roman" w:eastAsia="Times New Roman" w:hAnsi="Times New Roman" w:cs="Times New Roman"/>
          <w:sz w:val="28"/>
          <w:szCs w:val="28"/>
          <w:lang w:val="uk-UA" w:eastAsia="ru-RU"/>
        </w:rPr>
        <w:t>і</w:t>
      </w:r>
      <w:r w:rsidR="003B4B51" w:rsidRPr="003B4B51">
        <w:rPr>
          <w:rFonts w:ascii="Times New Roman" w:eastAsia="Times New Roman" w:hAnsi="Times New Roman" w:cs="Times New Roman"/>
          <w:sz w:val="28"/>
          <w:szCs w:val="28"/>
          <w:lang w:val="uk-UA" w:eastAsia="ru-RU"/>
        </w:rPr>
        <w:t>ац</w:t>
      </w:r>
      <w:r>
        <w:rPr>
          <w:rFonts w:ascii="Times New Roman" w:eastAsia="Times New Roman" w:hAnsi="Times New Roman" w:cs="Times New Roman"/>
          <w:sz w:val="28"/>
          <w:szCs w:val="28"/>
          <w:lang w:val="uk-UA" w:eastAsia="ru-RU"/>
        </w:rPr>
        <w:t>і</w:t>
      </w:r>
      <w:r w:rsidR="003B4B51" w:rsidRPr="003B4B51">
        <w:rPr>
          <w:rFonts w:ascii="Times New Roman" w:eastAsia="Times New Roman" w:hAnsi="Times New Roman" w:cs="Times New Roman"/>
          <w:sz w:val="28"/>
          <w:szCs w:val="28"/>
          <w:lang w:val="uk-UA" w:eastAsia="ru-RU"/>
        </w:rPr>
        <w:t>й [ 150 ] , були визначено чіткі критерії надниркової недостатності.</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 xml:space="preserve">Проведене в даний час мультицентрове дослідження, що вивчає ефективність терапії кортикостероїдами у хворих з сепсисом - CORTICUS , </w:t>
      </w:r>
      <w:r w:rsidR="003B4B51" w:rsidRPr="003B4B51">
        <w:rPr>
          <w:rFonts w:ascii="Times New Roman" w:eastAsia="Times New Roman" w:hAnsi="Times New Roman" w:cs="Times New Roman"/>
          <w:sz w:val="28"/>
          <w:szCs w:val="28"/>
          <w:lang w:val="uk-UA" w:eastAsia="ru-RU"/>
        </w:rPr>
        <w:lastRenderedPageBreak/>
        <w:t>можливо дасть відповідь на поставлені питання [146].</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A66C96">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Пацієнтам з тяжким сепсисом / септичним шоком , встановлено</w:t>
      </w:r>
      <w:r w:rsidR="00A66C96">
        <w:rPr>
          <w:rFonts w:ascii="Times New Roman" w:eastAsia="Times New Roman" w:hAnsi="Times New Roman" w:cs="Times New Roman"/>
          <w:sz w:val="28"/>
          <w:szCs w:val="28"/>
          <w:lang w:val="uk-UA" w:eastAsia="ru-RU"/>
        </w:rPr>
        <w:t>ю</w:t>
      </w:r>
      <w:r w:rsidR="003B4B51" w:rsidRPr="003B4B51">
        <w:rPr>
          <w:rFonts w:ascii="Times New Roman" w:eastAsia="Times New Roman" w:hAnsi="Times New Roman" w:cs="Times New Roman"/>
          <w:sz w:val="28"/>
          <w:szCs w:val="28"/>
          <w:lang w:val="uk-UA" w:eastAsia="ru-RU"/>
        </w:rPr>
        <w:t xml:space="preserve"> дисфункцією органів</w:t>
      </w:r>
      <w:r>
        <w:rPr>
          <w:rFonts w:ascii="Times New Roman" w:eastAsia="Times New Roman" w:hAnsi="Times New Roman" w:cs="Times New Roman"/>
          <w:sz w:val="28"/>
          <w:szCs w:val="28"/>
          <w:lang w:val="uk-UA" w:eastAsia="ru-RU"/>
        </w:rPr>
        <w:t>, які</w:t>
      </w:r>
      <w:r w:rsidR="003B4B51" w:rsidRPr="003B4B51">
        <w:rPr>
          <w:rFonts w:ascii="Times New Roman" w:eastAsia="Times New Roman" w:hAnsi="Times New Roman" w:cs="Times New Roman"/>
          <w:sz w:val="28"/>
          <w:szCs w:val="28"/>
          <w:lang w:val="uk-UA" w:eastAsia="ru-RU"/>
        </w:rPr>
        <w:t xml:space="preserve"> перебувають на штучній вентиляції легенів мають бути призначені низькі дози кортикостероїдів , а саме гідрокортизон 50 мг внутрішньовенно кожні 6 годин і 9 - α - флудрокортизон 50 мкг перорально протягом 7 днів . Така терапія повинна проводитися , незважаючи на стабілізацію гемодинамічних показників і введення протимікробних </w:t>
      </w:r>
      <w:r>
        <w:rPr>
          <w:rFonts w:ascii="Times New Roman" w:eastAsia="Times New Roman" w:hAnsi="Times New Roman" w:cs="Times New Roman"/>
          <w:sz w:val="28"/>
          <w:szCs w:val="28"/>
          <w:lang w:val="uk-UA" w:eastAsia="ru-RU"/>
        </w:rPr>
        <w:t>препаратів</w:t>
      </w:r>
      <w:r w:rsidR="003B4B51" w:rsidRPr="003B4B51">
        <w:rPr>
          <w:rFonts w:ascii="Times New Roman" w:eastAsia="Times New Roman" w:hAnsi="Times New Roman" w:cs="Times New Roman"/>
          <w:sz w:val="28"/>
          <w:szCs w:val="28"/>
          <w:lang w:val="uk-UA" w:eastAsia="ru-RU"/>
        </w:rPr>
        <w:t xml:space="preserve"> [ 151 ]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Таким чином , за відсутності шоку кортикостероїди не повинні бути використані з метою лікування сепсису. Однак немає протипоказань до призначення постійних підтримуючих доз кортикостероїдів , або стресових їх доз , якщо це необхідно для лікування супутніх ендокринних або інших захворювань пацієнта.</w:t>
      </w:r>
      <w:r w:rsidR="00A66C96">
        <w:rPr>
          <w:rFonts w:ascii="Times New Roman" w:eastAsia="Times New Roman" w:hAnsi="Times New Roman" w:cs="Times New Roman"/>
          <w:sz w:val="28"/>
          <w:szCs w:val="28"/>
          <w:lang w:val="uk-UA" w:eastAsia="ru-RU"/>
        </w:rPr>
        <w:t xml:space="preserve"> </w:t>
      </w:r>
    </w:p>
    <w:p w:rsidR="003B4B51" w:rsidRDefault="003B4B51" w:rsidP="00A66C96">
      <w:pPr>
        <w:spacing w:after="0" w:line="360" w:lineRule="auto"/>
        <w:ind w:firstLine="708"/>
        <w:rPr>
          <w:rFonts w:ascii="Times New Roman" w:eastAsia="Times New Roman" w:hAnsi="Times New Roman" w:cs="Times New Roman"/>
          <w:sz w:val="28"/>
          <w:szCs w:val="28"/>
          <w:lang w:val="uk-UA" w:eastAsia="ru-RU"/>
        </w:rPr>
      </w:pPr>
      <w:r w:rsidRPr="003B4B51">
        <w:rPr>
          <w:rFonts w:ascii="Times New Roman" w:eastAsia="Times New Roman" w:hAnsi="Times New Roman" w:cs="Times New Roman"/>
          <w:sz w:val="28"/>
          <w:szCs w:val="28"/>
          <w:lang w:val="uk-UA" w:eastAsia="ru-RU"/>
        </w:rPr>
        <w:t>При призначенні кортикостероїдів повинні дотримуватися такі рекомендації :</w:t>
      </w:r>
      <w:r w:rsidRPr="003B4B51">
        <w:rPr>
          <w:rFonts w:ascii="Times New Roman" w:eastAsia="Times New Roman" w:hAnsi="Times New Roman" w:cs="Times New Roman"/>
          <w:sz w:val="28"/>
          <w:szCs w:val="28"/>
          <w:lang w:val="uk-UA" w:eastAsia="ru-RU"/>
        </w:rPr>
        <w:br/>
        <w:t>• Внутрішньовенне введення кортикостероїдів ( гідрокортизон 200-300 мг / добу в три- чотири прийоми , або шляхом постійного введення , протягом 7 днів ) рекомендовано пацієнтам з септичним шоком , яким, незважаючи на адекватно проведену інфузійну терапію , необхідне введення вазопресорів для підтримки прийнятного рівня артеріального тиску.</w:t>
      </w:r>
      <w:r w:rsidRPr="003B4B51">
        <w:rPr>
          <w:rFonts w:ascii="Times New Roman" w:eastAsia="Times New Roman" w:hAnsi="Times New Roman" w:cs="Times New Roman"/>
          <w:sz w:val="28"/>
          <w:szCs w:val="28"/>
          <w:lang w:val="uk-UA" w:eastAsia="ru-RU"/>
        </w:rPr>
        <w:br/>
        <w:t>• Рекомендується знизити дозу котікостеро</w:t>
      </w:r>
      <w:r w:rsidR="00002164">
        <w:rPr>
          <w:rFonts w:ascii="Times New Roman" w:eastAsia="Times New Roman" w:hAnsi="Times New Roman" w:cs="Times New Roman"/>
          <w:sz w:val="28"/>
          <w:szCs w:val="28"/>
          <w:lang w:val="uk-UA" w:eastAsia="ru-RU"/>
        </w:rPr>
        <w:t>їдів</w:t>
      </w:r>
      <w:r w:rsidRPr="003B4B51">
        <w:rPr>
          <w:rFonts w:ascii="Times New Roman" w:eastAsia="Times New Roman" w:hAnsi="Times New Roman" w:cs="Times New Roman"/>
          <w:sz w:val="28"/>
          <w:szCs w:val="28"/>
          <w:lang w:val="uk-UA" w:eastAsia="ru-RU"/>
        </w:rPr>
        <w:t xml:space="preserve"> після виведення пацієнтки з септичного шоку.</w:t>
      </w:r>
      <w:r w:rsidRPr="003B4B51">
        <w:rPr>
          <w:rFonts w:ascii="Times New Roman" w:eastAsia="Times New Roman" w:hAnsi="Times New Roman" w:cs="Times New Roman"/>
          <w:sz w:val="28"/>
          <w:szCs w:val="28"/>
          <w:lang w:val="uk-UA" w:eastAsia="ru-RU"/>
        </w:rPr>
        <w:br/>
        <w:t>• Рекомендується поступове зниження дози  кортикостероїдів до кінця терапії.</w:t>
      </w:r>
      <w:r w:rsidRPr="003B4B51">
        <w:rPr>
          <w:rFonts w:ascii="Times New Roman" w:eastAsia="Times New Roman" w:hAnsi="Times New Roman" w:cs="Times New Roman"/>
          <w:sz w:val="28"/>
          <w:szCs w:val="28"/>
          <w:lang w:val="uk-UA" w:eastAsia="ru-RU"/>
        </w:rPr>
        <w:br/>
        <w:t>• Дози гідрокортизону (або еквівалентні кількості інших препаратів) , що перевищують 300 мг на добу , не повинні бути використані з метою лікування септичного шоку.</w:t>
      </w:r>
    </w:p>
    <w:p w:rsidR="003B4B51" w:rsidRDefault="00002164" w:rsidP="003B4B51">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D7280">
        <w:rPr>
          <w:rFonts w:ascii="Times New Roman" w:hAnsi="Times New Roman" w:cs="Times New Roman"/>
          <w:b/>
          <w:sz w:val="28"/>
          <w:szCs w:val="28"/>
          <w:lang w:val="uk-UA"/>
        </w:rPr>
        <w:t xml:space="preserve"> </w:t>
      </w:r>
      <w:r w:rsidR="003B4B51" w:rsidRPr="003B4B51">
        <w:rPr>
          <w:rFonts w:ascii="Times New Roman" w:hAnsi="Times New Roman" w:cs="Times New Roman"/>
          <w:b/>
          <w:sz w:val="28"/>
          <w:szCs w:val="28"/>
          <w:lang w:val="uk-UA"/>
        </w:rPr>
        <w:t>Штучна вентиляція легенів зниженням дихального об'єму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A66C96">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 xml:space="preserve">Вентиляція легенів великими дихальними об'ємами не повинна бути використана у пацієнтів з гострим ураженням легень /  дистрес- синдромом. </w:t>
      </w:r>
      <w:r w:rsidR="003B4B51" w:rsidRPr="003B4B51">
        <w:rPr>
          <w:rFonts w:ascii="Times New Roman" w:hAnsi="Times New Roman" w:cs="Times New Roman"/>
          <w:sz w:val="28"/>
          <w:szCs w:val="28"/>
          <w:lang w:val="uk-UA"/>
        </w:rPr>
        <w:lastRenderedPageBreak/>
        <w:t>Практичні лікарі повинні протягом 1-2 годин знизити дихальний об'єм до низького рівня , виходячи з розрахунку 6 мл / кг передбачуваної маси тіла пацієнта. При цьому плато тиску в кінці видиху має підтримуватися на рівні &lt; 30 cm H</w:t>
      </w:r>
      <w:r w:rsidR="003B4B51"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O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A66C96">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Розвиток гіперкапнії (підвищення PaCO</w:t>
      </w:r>
      <w:r w:rsidR="00A66C96"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 xml:space="preserve"> вище нормальних показників , т.зв роздільна гиперкапния ) прийнятно у пацієнтів з гострим ураженням легень / дистрес- синдромом , якщо це дозволяє мінімізувати плато тиску і дихальні обсяги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A66C96">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При проведенні ШВЛ повинен бути встановлений мінімальний рівень позитивного тиску в кінці видиху в цілях запобігання колапсу легень в кінці видиху . Установка рівня позитивного тиску в кінці видиху залежить від ступеня дефіциту оксигенації , показник FIO</w:t>
      </w:r>
      <w:r w:rsidR="00A66C96"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 xml:space="preserve"> може служити прийнятним орієнтиром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A66C96">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Пацієнти з гострим респіраторним дистрес- синдромом , яким для проведеної ШВЛ необхідні потенційно небезпечні рівні FIO</w:t>
      </w:r>
      <w:r w:rsidR="001A41F8"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 xml:space="preserve"> і плато тиску , можуть бути переведені в положення лежачи на животі , за умови , що таке положення не несе ризику розвитку додаткових ускладнень , а в установі працюють фахівці, що володіють методикою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1A41F8">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В цілях профілактики асоційованої з механічною вентиляцією пневмонії та при відсутності протипоказань , пацієнти із проведеною ШВЛ повинні знаходитися в положенні напівлежачи з піднятим на 45 ° головним кінцем ліжка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1A41F8">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При веденні пацієнтів з ШВЛ необхідно дотримуватися протоколу поступового скасування механічної вентиляції. Пацієнтам повинні проводитися періодичні тести на здатність підтримувати самостійне дихання за наявності таких критеріїв : а) хворий може бути пробуджений , б) стабільні гемодинамічні показн</w:t>
      </w:r>
      <w:r w:rsidR="009D7280">
        <w:rPr>
          <w:rFonts w:ascii="Times New Roman" w:hAnsi="Times New Roman" w:cs="Times New Roman"/>
          <w:sz w:val="28"/>
          <w:szCs w:val="28"/>
          <w:lang w:val="uk-UA"/>
        </w:rPr>
        <w:t>ики (без використання вазопресо</w:t>
      </w:r>
      <w:r w:rsidR="003B4B51" w:rsidRPr="003B4B51">
        <w:rPr>
          <w:rFonts w:ascii="Times New Roman" w:hAnsi="Times New Roman" w:cs="Times New Roman"/>
          <w:sz w:val="28"/>
          <w:szCs w:val="28"/>
          <w:lang w:val="uk-UA"/>
        </w:rPr>
        <w:t>р</w:t>
      </w:r>
      <w:r w:rsidR="009D7280">
        <w:rPr>
          <w:rFonts w:ascii="Times New Roman" w:hAnsi="Times New Roman" w:cs="Times New Roman"/>
          <w:sz w:val="28"/>
          <w:szCs w:val="28"/>
          <w:lang w:val="uk-UA"/>
        </w:rPr>
        <w:t>і</w:t>
      </w:r>
      <w:r w:rsidR="003B4B51" w:rsidRPr="003B4B51">
        <w:rPr>
          <w:rFonts w:ascii="Times New Roman" w:hAnsi="Times New Roman" w:cs="Times New Roman"/>
          <w:sz w:val="28"/>
          <w:szCs w:val="28"/>
          <w:lang w:val="uk-UA"/>
        </w:rPr>
        <w:t>в ) ; с) не виявлено нових потенційно небезпечних ускладнень; d ) тиск вентиляції і тиск в кінці видиху підтримується на низькому рівні ; e ) рівні FIO</w:t>
      </w:r>
      <w:r w:rsidR="001A41F8"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 xml:space="preserve"> можуть бути підтримані за допомогою масочної вентиляції або назальної канюлі .</w:t>
      </w:r>
      <w:r w:rsidR="003B4B51" w:rsidRPr="003B4B51">
        <w:rPr>
          <w:rFonts w:ascii="Times New Roman" w:hAnsi="Times New Roman" w:cs="Times New Roman"/>
          <w:sz w:val="28"/>
          <w:szCs w:val="28"/>
          <w:lang w:val="uk-UA"/>
        </w:rPr>
        <w:br/>
      </w:r>
      <w:r w:rsidR="003B4B51" w:rsidRPr="003B4B51">
        <w:rPr>
          <w:rFonts w:ascii="Times New Roman" w:hAnsi="Times New Roman" w:cs="Times New Roman"/>
          <w:sz w:val="28"/>
          <w:szCs w:val="28"/>
          <w:lang w:val="uk-UA"/>
        </w:rPr>
        <w:lastRenderedPageBreak/>
        <w:t>Якщо тест на здатність підтримувати самостійне дихання</w:t>
      </w:r>
      <w:r w:rsidR="009D7280">
        <w:rPr>
          <w:rFonts w:ascii="Times New Roman" w:hAnsi="Times New Roman" w:cs="Times New Roman"/>
          <w:sz w:val="28"/>
          <w:szCs w:val="28"/>
          <w:lang w:val="uk-UA"/>
        </w:rPr>
        <w:t xml:space="preserve"> виконаний успішно</w:t>
      </w:r>
      <w:r w:rsidR="003B4B51" w:rsidRPr="003B4B51">
        <w:rPr>
          <w:rFonts w:ascii="Times New Roman" w:hAnsi="Times New Roman" w:cs="Times New Roman"/>
          <w:sz w:val="28"/>
          <w:szCs w:val="28"/>
          <w:lang w:val="uk-UA"/>
        </w:rPr>
        <w:t xml:space="preserve">, </w:t>
      </w:r>
      <w:r w:rsidR="009D7280">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можливе вирішення питання про екстубаці</w:t>
      </w:r>
      <w:r w:rsidR="009D7280">
        <w:rPr>
          <w:rFonts w:ascii="Times New Roman" w:hAnsi="Times New Roman" w:cs="Times New Roman"/>
          <w:sz w:val="28"/>
          <w:szCs w:val="28"/>
          <w:lang w:val="uk-UA"/>
        </w:rPr>
        <w:t>ю</w:t>
      </w:r>
      <w:r w:rsidR="003B4B51" w:rsidRPr="003B4B51">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1A41F8">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Значна кількість пацієнтів з сепсисом / септичним шоком потребують проведення штучної вентиляції в цілях підт</w:t>
      </w:r>
      <w:r w:rsidR="009D7280">
        <w:rPr>
          <w:rFonts w:ascii="Times New Roman" w:hAnsi="Times New Roman" w:cs="Times New Roman"/>
          <w:sz w:val="28"/>
          <w:szCs w:val="28"/>
          <w:lang w:val="uk-UA"/>
        </w:rPr>
        <w:t>римки легень при їх пошкодженні</w:t>
      </w:r>
      <w:r w:rsidR="003B4B51" w:rsidRPr="003B4B51">
        <w:rPr>
          <w:rFonts w:ascii="Times New Roman" w:hAnsi="Times New Roman" w:cs="Times New Roman"/>
          <w:sz w:val="28"/>
          <w:szCs w:val="28"/>
          <w:lang w:val="uk-UA"/>
        </w:rPr>
        <w:t>. При цьому про залучення в патологічний процес даного органу слід говорити при виявленні таких ознак: білатеральні інфільтрати , що вказують на розви</w:t>
      </w:r>
      <w:r w:rsidR="009D7280">
        <w:rPr>
          <w:rFonts w:ascii="Times New Roman" w:hAnsi="Times New Roman" w:cs="Times New Roman"/>
          <w:sz w:val="28"/>
          <w:szCs w:val="28"/>
          <w:lang w:val="uk-UA"/>
        </w:rPr>
        <w:t>ток</w:t>
      </w:r>
      <w:r w:rsidR="003B4B51" w:rsidRPr="003B4B51">
        <w:rPr>
          <w:rFonts w:ascii="Times New Roman" w:hAnsi="Times New Roman" w:cs="Times New Roman"/>
          <w:sz w:val="28"/>
          <w:szCs w:val="28"/>
          <w:lang w:val="uk-UA"/>
        </w:rPr>
        <w:t xml:space="preserve"> набряк</w:t>
      </w:r>
      <w:r w:rsidR="009D7280">
        <w:rPr>
          <w:rFonts w:ascii="Times New Roman" w:hAnsi="Times New Roman" w:cs="Times New Roman"/>
          <w:sz w:val="28"/>
          <w:szCs w:val="28"/>
          <w:lang w:val="uk-UA"/>
        </w:rPr>
        <w:t>у</w:t>
      </w:r>
      <w:r w:rsidR="003B4B51" w:rsidRPr="003B4B51">
        <w:rPr>
          <w:rFonts w:ascii="Times New Roman" w:hAnsi="Times New Roman" w:cs="Times New Roman"/>
          <w:sz w:val="28"/>
          <w:szCs w:val="28"/>
          <w:lang w:val="uk-UA"/>
        </w:rPr>
        <w:t xml:space="preserve"> легенів і виявляються при рентгенологічному дослідженні ; ставлення PaO</w:t>
      </w:r>
      <w:r w:rsidR="001A41F8"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/FiO</w:t>
      </w:r>
      <w:r w:rsidR="001A41F8"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 xml:space="preserve"> менше 300 ; відсутність клінічних ознак гіпертензії в лівому передсерді (тиск заклинювання легеневих капілярів менш 18 мм.рт.ст.) в даний час прийнято , що вентиляція надмірно великими дихальними об'ємами може привести до шкідлив</w:t>
      </w:r>
      <w:r w:rsidR="009D7280">
        <w:rPr>
          <w:rFonts w:ascii="Times New Roman" w:hAnsi="Times New Roman" w:cs="Times New Roman"/>
          <w:sz w:val="28"/>
          <w:szCs w:val="28"/>
          <w:lang w:val="uk-UA"/>
        </w:rPr>
        <w:t>ого</w:t>
      </w:r>
      <w:r w:rsidR="003B4B51" w:rsidRPr="003B4B51">
        <w:rPr>
          <w:rFonts w:ascii="Times New Roman" w:hAnsi="Times New Roman" w:cs="Times New Roman"/>
          <w:sz w:val="28"/>
          <w:szCs w:val="28"/>
          <w:lang w:val="uk-UA"/>
        </w:rPr>
        <w:t xml:space="preserve"> перерастя</w:t>
      </w:r>
      <w:r w:rsidR="009D7280">
        <w:rPr>
          <w:rFonts w:ascii="Times New Roman" w:hAnsi="Times New Roman" w:cs="Times New Roman"/>
          <w:sz w:val="28"/>
          <w:szCs w:val="28"/>
          <w:lang w:val="uk-UA"/>
        </w:rPr>
        <w:t>гуваню</w:t>
      </w:r>
      <w:r w:rsidR="003B4B51" w:rsidRPr="003B4B51">
        <w:rPr>
          <w:rFonts w:ascii="Times New Roman" w:hAnsi="Times New Roman" w:cs="Times New Roman"/>
          <w:sz w:val="28"/>
          <w:szCs w:val="28"/>
          <w:lang w:val="uk-UA"/>
        </w:rPr>
        <w:t xml:space="preserve"> легеневої тканини і додатковому викиду в системний кровотік прозапальних цитокінів. Хоча метод штучної вентиляції легень з використанням низьких дихальних обсягів і не вважається специфічним лікуванням сепсису , результати великого мультицентрового дослідження , проведеного в рамках </w:t>
      </w:r>
      <w:r w:rsidR="009D7280">
        <w:rPr>
          <w:rFonts w:ascii="Times New Roman" w:hAnsi="Times New Roman" w:cs="Times New Roman"/>
          <w:sz w:val="28"/>
          <w:szCs w:val="28"/>
          <w:lang w:val="uk-UA"/>
        </w:rPr>
        <w:t>ко</w:t>
      </w:r>
      <w:r w:rsidR="003B4B51" w:rsidRPr="003B4B51">
        <w:rPr>
          <w:rFonts w:ascii="Times New Roman" w:hAnsi="Times New Roman" w:cs="Times New Roman"/>
          <w:sz w:val="28"/>
          <w:szCs w:val="28"/>
          <w:lang w:val="uk-UA"/>
        </w:rPr>
        <w:t xml:space="preserve">мпанії по </w:t>
      </w:r>
      <w:r w:rsidR="009D7280">
        <w:rPr>
          <w:rFonts w:ascii="Times New Roman" w:hAnsi="Times New Roman" w:cs="Times New Roman"/>
          <w:sz w:val="28"/>
          <w:szCs w:val="28"/>
          <w:lang w:val="uk-UA"/>
        </w:rPr>
        <w:t>в</w:t>
      </w:r>
      <w:r w:rsidR="003B4B51" w:rsidRPr="003B4B51">
        <w:rPr>
          <w:rFonts w:ascii="Times New Roman" w:hAnsi="Times New Roman" w:cs="Times New Roman"/>
          <w:sz w:val="28"/>
          <w:szCs w:val="28"/>
          <w:lang w:val="uk-UA"/>
        </w:rPr>
        <w:t>ив</w:t>
      </w:r>
      <w:r w:rsidR="009D7280">
        <w:rPr>
          <w:rFonts w:ascii="Times New Roman" w:hAnsi="Times New Roman" w:cs="Times New Roman"/>
          <w:sz w:val="28"/>
          <w:szCs w:val="28"/>
          <w:lang w:val="uk-UA"/>
        </w:rPr>
        <w:t>ченню гострого респіраторного дистрес с</w:t>
      </w:r>
      <w:r w:rsidR="003B4B51" w:rsidRPr="003B4B51">
        <w:rPr>
          <w:rFonts w:ascii="Times New Roman" w:hAnsi="Times New Roman" w:cs="Times New Roman"/>
          <w:sz w:val="28"/>
          <w:szCs w:val="28"/>
          <w:lang w:val="uk-UA"/>
        </w:rPr>
        <w:t>индрому , показали , що використання цього методу знижує показники смертності з 39,8 % у групі хворих , де ШВЛ проводилася з використанням звичайних методик , до 31% в групі з ШВЛ зниженими дихальними об'ємами (відносне зниження смертності 22,1 %) [ 102 ] . У цьому дослідженні пацієнти з ураженням легень були випадковим чином розподілені або в групу з вентиляцією низькими дихальними об'ємами ( 6 мл / кг , виходячи з ідеальної маси тіла ), або в групу з вентиляцією звичайними дихальними об'ємами ( 12 мл / кг , виходячи з ідеальної маси тіла). У групі з вентиляцією низькими дихальними об'ємами плато тиску в дихальних шляхах підтримувалося на рівні не більше 30 см H</w:t>
      </w:r>
      <w:r w:rsidR="001A41F8"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O шляхом зниження дихальних обсягів аж до 4 мл / кг , в групі з вентиляцією звичайними обсягами цей показник тиску не повинен був перевищити 50 см H</w:t>
      </w:r>
      <w:r w:rsidR="001A41F8" w:rsidRPr="00A66C96">
        <w:rPr>
          <w:rFonts w:ascii="Times New Roman" w:hAnsi="Times New Roman" w:cs="Times New Roman"/>
          <w:sz w:val="28"/>
          <w:szCs w:val="28"/>
          <w:vertAlign w:val="subscript"/>
          <w:lang w:val="uk-UA"/>
        </w:rPr>
        <w:t>2</w:t>
      </w:r>
      <w:r w:rsidR="003B4B51" w:rsidRPr="003B4B51">
        <w:rPr>
          <w:rFonts w:ascii="Times New Roman" w:hAnsi="Times New Roman" w:cs="Times New Roman"/>
          <w:sz w:val="28"/>
          <w:szCs w:val="28"/>
          <w:lang w:val="uk-UA"/>
        </w:rPr>
        <w:t>O [ 102 ] .</w:t>
      </w:r>
      <w:r w:rsidR="003B4B51" w:rsidRPr="003B4B51">
        <w:rPr>
          <w:rFonts w:ascii="Times New Roman" w:hAnsi="Times New Roman" w:cs="Times New Roman"/>
          <w:sz w:val="28"/>
          <w:szCs w:val="28"/>
          <w:lang w:val="uk-UA"/>
        </w:rPr>
        <w:br/>
        <w:t xml:space="preserve">При необхідності проведення штучної вентиляції легень у хворих з сепсисом / септичним шоком дихальний обсяг повинен бути обраний з урахуванням </w:t>
      </w:r>
      <w:r w:rsidR="003B4B51" w:rsidRPr="003B4B51">
        <w:rPr>
          <w:rFonts w:ascii="Times New Roman" w:hAnsi="Times New Roman" w:cs="Times New Roman"/>
          <w:sz w:val="28"/>
          <w:szCs w:val="28"/>
          <w:lang w:val="uk-UA"/>
        </w:rPr>
        <w:lastRenderedPageBreak/>
        <w:t>того , що плато тиску в дихальних шляхах не перевищувало 30 мм.рт.ст.</w:t>
      </w:r>
      <w:r w:rsidR="003B4B51" w:rsidRPr="003B4B51">
        <w:rPr>
          <w:rFonts w:ascii="Times New Roman" w:hAnsi="Times New Roman" w:cs="Times New Roman"/>
          <w:sz w:val="28"/>
          <w:szCs w:val="28"/>
          <w:lang w:val="uk-UA"/>
        </w:rPr>
        <w:br/>
      </w:r>
      <w:r w:rsidR="009D7280">
        <w:rPr>
          <w:rFonts w:ascii="Times New Roman" w:hAnsi="Times New Roman" w:cs="Times New Roman"/>
          <w:b/>
          <w:sz w:val="28"/>
          <w:szCs w:val="28"/>
          <w:lang w:val="uk-UA"/>
        </w:rPr>
        <w:t xml:space="preserve">                           </w:t>
      </w:r>
      <w:r w:rsidR="003B4B51" w:rsidRPr="009D7280">
        <w:rPr>
          <w:rFonts w:ascii="Times New Roman" w:hAnsi="Times New Roman" w:cs="Times New Roman"/>
          <w:b/>
          <w:sz w:val="28"/>
          <w:szCs w:val="28"/>
          <w:lang w:val="uk-UA"/>
        </w:rPr>
        <w:t>ВИКОРИСТАННЯ ПРЕПАРАТІВ КРОВІ</w:t>
      </w:r>
      <w:r w:rsidR="003B4B51" w:rsidRPr="009D7280">
        <w:rPr>
          <w:rFonts w:ascii="Times New Roman" w:hAnsi="Times New Roman" w:cs="Times New Roman"/>
          <w:b/>
          <w:sz w:val="28"/>
          <w:szCs w:val="28"/>
          <w:lang w:val="uk-UA"/>
        </w:rPr>
        <w:br/>
      </w:r>
      <w:r w:rsidR="009D7280">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 xml:space="preserve">Трансфузія еритроцитарної маси може бути проведена пацієнтам з рівнем гемоглобіну нижче 70 г / л після усунення гіпоперфузії тканин і при відсутності таких обставин , як поразка коронарних судин серця , кровотеча , </w:t>
      </w:r>
      <w:r w:rsidR="009D7280">
        <w:rPr>
          <w:rFonts w:ascii="Times New Roman" w:hAnsi="Times New Roman" w:cs="Times New Roman"/>
          <w:sz w:val="28"/>
          <w:szCs w:val="28"/>
          <w:lang w:val="uk-UA"/>
        </w:rPr>
        <w:t>лактат - ацидоз. Мета трансфузії</w:t>
      </w:r>
      <w:r w:rsidR="003B4B51" w:rsidRPr="003B4B51">
        <w:rPr>
          <w:rFonts w:ascii="Times New Roman" w:hAnsi="Times New Roman" w:cs="Times New Roman"/>
          <w:sz w:val="28"/>
          <w:szCs w:val="28"/>
          <w:lang w:val="uk-UA"/>
        </w:rPr>
        <w:t xml:space="preserve"> - підвищення рівня гемоглобіну до 7-9 г / дцл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Незважаючи на те , що в сучасних дослідженнях не приділялася увага встановленню оптимального рівня гемоглобіну для хворих з сепсисом і септичним шоком , вимоги до проведення гемотрансфузії , вказують на те , що рівень гемоглобіну 7-9 г / дцл ( 70-90 г / л) є адекватним для більшості пацієнтів з важким загальним станом. При цьому початок проведення гемотрансфузії при рівні гемоглобіну нижче 70 г / л не асоціювався з підвищенням показників смертності. Трансфузія еритроцитів пацієнтам з сепсисом / септичним шоком сприяє поліпшенню кисень - транспортної функції крові , але не збільшує кількість споживаного кисню [ 157 ].</w:t>
      </w:r>
      <w:r w:rsidR="00643199">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 xml:space="preserve">Необхідно відзначити , що </w:t>
      </w:r>
      <w:r w:rsidR="00643199">
        <w:rPr>
          <w:rFonts w:ascii="Times New Roman" w:hAnsi="Times New Roman" w:cs="Times New Roman"/>
          <w:sz w:val="28"/>
          <w:szCs w:val="28"/>
          <w:lang w:val="uk-UA"/>
        </w:rPr>
        <w:t>згідно до цієї</w:t>
      </w:r>
      <w:r w:rsidR="003B4B51" w:rsidRPr="003B4B51">
        <w:rPr>
          <w:rFonts w:ascii="Times New Roman" w:hAnsi="Times New Roman" w:cs="Times New Roman"/>
          <w:sz w:val="28"/>
          <w:szCs w:val="28"/>
          <w:lang w:val="uk-UA"/>
        </w:rPr>
        <w:t xml:space="preserve"> рекомендації рівень 70 г / л не узгоджується з показниками гематокриту 30 % , який має бути досягнутий протягом перших 6 годин після початку інтенсивної терапії у пацієнтів з сепсисом / септичним шоком у поєднанні з пониженням центральним венозним тиском.</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Застосування еритропоетину в цілях терапії анемії , асоційованої з сепсисом і септичним шоком , не може бути рекомендовано крім випадків , коли пацієнти даної категорії потребують призначення цього препарату за іншими прийнятним</w:t>
      </w:r>
      <w:r w:rsidR="00643199">
        <w:rPr>
          <w:rFonts w:ascii="Times New Roman" w:hAnsi="Times New Roman" w:cs="Times New Roman"/>
          <w:sz w:val="28"/>
          <w:szCs w:val="28"/>
          <w:lang w:val="uk-UA"/>
        </w:rPr>
        <w:t>и</w:t>
      </w:r>
      <w:r w:rsidR="003B4B51" w:rsidRPr="003B4B51">
        <w:rPr>
          <w:rFonts w:ascii="Times New Roman" w:hAnsi="Times New Roman" w:cs="Times New Roman"/>
          <w:sz w:val="28"/>
          <w:szCs w:val="28"/>
          <w:lang w:val="uk-UA"/>
        </w:rPr>
        <w:t xml:space="preserve"> причин</w:t>
      </w:r>
      <w:r w:rsidR="00643199">
        <w:rPr>
          <w:rFonts w:ascii="Times New Roman" w:hAnsi="Times New Roman" w:cs="Times New Roman"/>
          <w:sz w:val="28"/>
          <w:szCs w:val="28"/>
          <w:lang w:val="uk-UA"/>
        </w:rPr>
        <w:t>и</w:t>
      </w:r>
      <w:r w:rsidR="003B4B51" w:rsidRPr="003B4B51">
        <w:rPr>
          <w:rFonts w:ascii="Times New Roman" w:hAnsi="Times New Roman" w:cs="Times New Roman"/>
          <w:sz w:val="28"/>
          <w:szCs w:val="28"/>
          <w:lang w:val="uk-UA"/>
        </w:rPr>
        <w:t xml:space="preserve"> , як наприклад , порушення продукції еритроцитів внаслідок ураження нирок.</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Не існує спеціальних досліджень з використання еритропоетину у хворих з сепсисом , проте в деяких роботах вказується , що застосування цього препарату з</w:t>
      </w:r>
      <w:r w:rsidR="009D7280">
        <w:rPr>
          <w:rFonts w:ascii="Times New Roman" w:hAnsi="Times New Roman" w:cs="Times New Roman"/>
          <w:sz w:val="28"/>
          <w:szCs w:val="28"/>
          <w:lang w:val="uk-UA"/>
        </w:rPr>
        <w:t>нижувало необхідність трансфузії</w:t>
      </w:r>
      <w:r w:rsidR="003B4B51" w:rsidRPr="003B4B51">
        <w:rPr>
          <w:rFonts w:ascii="Times New Roman" w:hAnsi="Times New Roman" w:cs="Times New Roman"/>
          <w:sz w:val="28"/>
          <w:szCs w:val="28"/>
          <w:lang w:val="uk-UA"/>
        </w:rPr>
        <w:t xml:space="preserve"> еритроцитів з</w:t>
      </w:r>
      <w:r w:rsidR="009D7280">
        <w:rPr>
          <w:rFonts w:ascii="Times New Roman" w:hAnsi="Times New Roman" w:cs="Times New Roman"/>
          <w:sz w:val="28"/>
          <w:szCs w:val="28"/>
          <w:lang w:val="uk-UA"/>
        </w:rPr>
        <w:t xml:space="preserve"> одночасною</w:t>
      </w:r>
      <w:r w:rsidR="003B4B51" w:rsidRPr="003B4B51">
        <w:rPr>
          <w:rFonts w:ascii="Times New Roman" w:hAnsi="Times New Roman" w:cs="Times New Roman"/>
          <w:sz w:val="28"/>
          <w:szCs w:val="28"/>
          <w:lang w:val="uk-UA"/>
        </w:rPr>
        <w:t xml:space="preserve"> відсутністю впливу на клінічні результати [ 158,159 ] . Слід </w:t>
      </w:r>
      <w:r w:rsidR="003B4B51" w:rsidRPr="003B4B51">
        <w:rPr>
          <w:rFonts w:ascii="Times New Roman" w:hAnsi="Times New Roman" w:cs="Times New Roman"/>
          <w:sz w:val="28"/>
          <w:szCs w:val="28"/>
          <w:lang w:val="uk-UA"/>
        </w:rPr>
        <w:lastRenderedPageBreak/>
        <w:t>зазначити , що у хворих з сепсисом і септичним шоком може мати місце поєднана патологія , і може виникнути необхідність у введенні еритропоетину .</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9D7280">
        <w:rPr>
          <w:rFonts w:ascii="Times New Roman" w:hAnsi="Times New Roman" w:cs="Times New Roman"/>
          <w:sz w:val="28"/>
          <w:szCs w:val="28"/>
          <w:lang w:val="uk-UA"/>
        </w:rPr>
        <w:t>Н</w:t>
      </w:r>
      <w:r w:rsidR="003B4B51" w:rsidRPr="003B4B51">
        <w:rPr>
          <w:rFonts w:ascii="Times New Roman" w:hAnsi="Times New Roman" w:cs="Times New Roman"/>
          <w:sz w:val="28"/>
          <w:szCs w:val="28"/>
          <w:lang w:val="uk-UA"/>
        </w:rPr>
        <w:t>е рекомендовано рутинне використання свіжозамороженої плазми для корекції порушень згортання крові , встановлених виходячи з результатів лабораторних тестів , крім випадків , коли п</w:t>
      </w:r>
      <w:r w:rsidR="009D7280">
        <w:rPr>
          <w:rFonts w:ascii="Times New Roman" w:hAnsi="Times New Roman" w:cs="Times New Roman"/>
          <w:sz w:val="28"/>
          <w:szCs w:val="28"/>
          <w:lang w:val="uk-UA"/>
        </w:rPr>
        <w:t>ричиною стану стала крововтрата</w:t>
      </w:r>
      <w:r w:rsidR="003B4B51" w:rsidRPr="003B4B51">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br/>
      </w:r>
      <w:r w:rsidR="009D7280">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9D7280">
        <w:rPr>
          <w:rFonts w:ascii="Times New Roman" w:hAnsi="Times New Roman" w:cs="Times New Roman"/>
          <w:sz w:val="28"/>
          <w:szCs w:val="28"/>
          <w:lang w:val="uk-UA"/>
        </w:rPr>
        <w:t>Багато професійних</w:t>
      </w:r>
      <w:r w:rsidR="003B4B51" w:rsidRPr="003B4B51">
        <w:rPr>
          <w:rFonts w:ascii="Times New Roman" w:hAnsi="Times New Roman" w:cs="Times New Roman"/>
          <w:sz w:val="28"/>
          <w:szCs w:val="28"/>
          <w:lang w:val="uk-UA"/>
        </w:rPr>
        <w:t xml:space="preserve"> організаці</w:t>
      </w:r>
      <w:r w:rsidR="009D7280">
        <w:rPr>
          <w:rFonts w:ascii="Times New Roman" w:hAnsi="Times New Roman" w:cs="Times New Roman"/>
          <w:sz w:val="28"/>
          <w:szCs w:val="28"/>
          <w:lang w:val="uk-UA"/>
        </w:rPr>
        <w:t>й</w:t>
      </w:r>
      <w:r w:rsidR="003B4B51" w:rsidRPr="003B4B51">
        <w:rPr>
          <w:rFonts w:ascii="Times New Roman" w:hAnsi="Times New Roman" w:cs="Times New Roman"/>
          <w:sz w:val="28"/>
          <w:szCs w:val="28"/>
          <w:lang w:val="uk-UA"/>
        </w:rPr>
        <w:t xml:space="preserve"> рекомендують введення свіжозамороженої плазми хворим з коагулопатіями при встановленому дефіциті факторів коагуляції ( збільшен</w:t>
      </w:r>
      <w:r w:rsidR="00643199">
        <w:rPr>
          <w:rFonts w:ascii="Times New Roman" w:hAnsi="Times New Roman" w:cs="Times New Roman"/>
          <w:sz w:val="28"/>
          <w:szCs w:val="28"/>
          <w:lang w:val="uk-UA"/>
        </w:rPr>
        <w:t>ий</w:t>
      </w:r>
      <w:r w:rsidR="003B4B51" w:rsidRPr="003B4B51">
        <w:rPr>
          <w:rFonts w:ascii="Times New Roman" w:hAnsi="Times New Roman" w:cs="Times New Roman"/>
          <w:sz w:val="28"/>
          <w:szCs w:val="28"/>
          <w:lang w:val="uk-UA"/>
        </w:rPr>
        <w:t xml:space="preserve"> протромбіновий час , частковий тромбоп</w:t>
      </w:r>
      <w:r w:rsidR="007F20D4">
        <w:rPr>
          <w:rFonts w:ascii="Times New Roman" w:hAnsi="Times New Roman" w:cs="Times New Roman"/>
          <w:sz w:val="28"/>
          <w:szCs w:val="28"/>
          <w:lang w:val="uk-UA"/>
        </w:rPr>
        <w:t>ластиновий час) , при триваючій</w:t>
      </w:r>
      <w:r w:rsidR="003B4B51" w:rsidRPr="003B4B51">
        <w:rPr>
          <w:rFonts w:ascii="Times New Roman" w:hAnsi="Times New Roman" w:cs="Times New Roman"/>
          <w:sz w:val="28"/>
          <w:szCs w:val="28"/>
          <w:lang w:val="uk-UA"/>
        </w:rPr>
        <w:t xml:space="preserve"> кровотечі або до початку проведення хірургічного втручання.</w:t>
      </w:r>
      <w:r w:rsidR="003B4B51" w:rsidRPr="003B4B51">
        <w:rPr>
          <w:rFonts w:ascii="Times New Roman" w:hAnsi="Times New Roman" w:cs="Times New Roman"/>
          <w:sz w:val="28"/>
          <w:szCs w:val="28"/>
          <w:lang w:val="uk-UA"/>
        </w:rPr>
        <w:br/>
      </w:r>
      <w:r w:rsidR="007F20D4">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Однак необхідно відзначити , що до теперішнього часу не були проведені дослідження , які вивчають вплив свіжозамороженої плазми на результати захворювання у хворих в критичному стані [ 160,161 ] .</w:t>
      </w:r>
      <w:r w:rsidR="003B4B51" w:rsidRPr="003B4B51">
        <w:rPr>
          <w:rFonts w:ascii="Times New Roman" w:hAnsi="Times New Roman" w:cs="Times New Roman"/>
          <w:sz w:val="28"/>
          <w:szCs w:val="28"/>
          <w:lang w:val="uk-UA"/>
        </w:rPr>
        <w:br/>
      </w:r>
      <w:r w:rsidR="007F20D4">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7F20D4">
        <w:rPr>
          <w:rFonts w:ascii="Times New Roman" w:hAnsi="Times New Roman" w:cs="Times New Roman"/>
          <w:sz w:val="28"/>
          <w:szCs w:val="28"/>
          <w:lang w:val="uk-UA"/>
        </w:rPr>
        <w:t xml:space="preserve">Не </w:t>
      </w:r>
      <w:r w:rsidR="003B4B51" w:rsidRPr="003B4B51">
        <w:rPr>
          <w:rFonts w:ascii="Times New Roman" w:hAnsi="Times New Roman" w:cs="Times New Roman"/>
          <w:sz w:val="28"/>
          <w:szCs w:val="28"/>
          <w:lang w:val="uk-UA"/>
        </w:rPr>
        <w:t>рекомендовано призначення антитромбіну з метою лікування важкого сепсису і септичного шоку.</w:t>
      </w:r>
      <w:r w:rsidR="003B4B51" w:rsidRPr="003B4B51">
        <w:rPr>
          <w:rFonts w:ascii="Times New Roman" w:hAnsi="Times New Roman" w:cs="Times New Roman"/>
          <w:sz w:val="28"/>
          <w:szCs w:val="28"/>
          <w:lang w:val="uk-UA"/>
        </w:rPr>
        <w:br/>
      </w:r>
      <w:r w:rsidR="007F20D4">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III фаза дослідження призначення високих доз антитромбіну не продемонструвала будь-якого позитивного впливу на 28- денну виживаність дорослих з септичним шоком / важким сепсисом. Встановлено , що при призначенні високих доз антитромбіну в поєднанні з гепарином підвищувався ризик розвитку кровотеч [ 162 ] .</w:t>
      </w:r>
      <w:r w:rsidR="003B4B51" w:rsidRPr="003B4B51">
        <w:rPr>
          <w:rFonts w:ascii="Times New Roman" w:hAnsi="Times New Roman" w:cs="Times New Roman"/>
          <w:sz w:val="28"/>
          <w:szCs w:val="28"/>
          <w:lang w:val="uk-UA"/>
        </w:rPr>
        <w:br/>
      </w:r>
      <w:r w:rsidR="007F20D4">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 xml:space="preserve">Пацієнтам з </w:t>
      </w:r>
      <w:r w:rsidR="00643199">
        <w:rPr>
          <w:rFonts w:ascii="Times New Roman" w:hAnsi="Times New Roman" w:cs="Times New Roman"/>
          <w:sz w:val="28"/>
          <w:szCs w:val="28"/>
          <w:lang w:val="uk-UA"/>
        </w:rPr>
        <w:t>ва</w:t>
      </w:r>
      <w:r w:rsidR="003B4B51" w:rsidRPr="003B4B51">
        <w:rPr>
          <w:rFonts w:ascii="Times New Roman" w:hAnsi="Times New Roman" w:cs="Times New Roman"/>
          <w:sz w:val="28"/>
          <w:szCs w:val="28"/>
          <w:lang w:val="uk-UA"/>
        </w:rPr>
        <w:t>жким сепсисом введення тромбоцитів повинно проводитися при їх кількості &lt; 5000/мм</w:t>
      </w:r>
      <w:r w:rsidR="003B4B51" w:rsidRPr="00643199">
        <w:rPr>
          <w:rFonts w:ascii="Times New Roman" w:hAnsi="Times New Roman" w:cs="Times New Roman"/>
          <w:sz w:val="28"/>
          <w:szCs w:val="28"/>
          <w:vertAlign w:val="superscript"/>
          <w:lang w:val="uk-UA"/>
        </w:rPr>
        <w:t>3</w:t>
      </w:r>
      <w:r w:rsidR="003B4B51" w:rsidRPr="003B4B51">
        <w:rPr>
          <w:rFonts w:ascii="Times New Roman" w:hAnsi="Times New Roman" w:cs="Times New Roman"/>
          <w:sz w:val="28"/>
          <w:szCs w:val="28"/>
          <w:lang w:val="uk-UA"/>
        </w:rPr>
        <w:t xml:space="preserve"> ( 5 × 10</w:t>
      </w:r>
      <w:r w:rsidR="003B4B51" w:rsidRPr="00643199">
        <w:rPr>
          <w:rFonts w:ascii="Times New Roman" w:hAnsi="Times New Roman" w:cs="Times New Roman"/>
          <w:sz w:val="28"/>
          <w:szCs w:val="28"/>
          <w:vertAlign w:val="superscript"/>
          <w:lang w:val="uk-UA"/>
        </w:rPr>
        <w:t>9</w:t>
      </w:r>
      <w:r w:rsidR="003B4B51" w:rsidRPr="003B4B51">
        <w:rPr>
          <w:rFonts w:ascii="Times New Roman" w:hAnsi="Times New Roman" w:cs="Times New Roman"/>
          <w:sz w:val="28"/>
          <w:szCs w:val="28"/>
          <w:lang w:val="uk-UA"/>
        </w:rPr>
        <w:t xml:space="preserve"> ) , незважаючи на наявність кровотечі.</w:t>
      </w:r>
      <w:r w:rsidR="003B4B51" w:rsidRPr="003B4B51">
        <w:rPr>
          <w:rFonts w:ascii="Times New Roman" w:hAnsi="Times New Roman" w:cs="Times New Roman"/>
          <w:sz w:val="28"/>
          <w:szCs w:val="28"/>
          <w:lang w:val="uk-UA"/>
        </w:rPr>
        <w:br/>
      </w:r>
      <w:r w:rsidR="007F20D4">
        <w:rPr>
          <w:rFonts w:ascii="Times New Roman" w:hAnsi="Times New Roman" w:cs="Times New Roman"/>
          <w:sz w:val="28"/>
          <w:szCs w:val="28"/>
          <w:lang w:val="uk-UA"/>
        </w:rPr>
        <w:t xml:space="preserve">         </w:t>
      </w:r>
      <w:r w:rsidR="00643199">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Питання про введення тромбоцитів повинен розглядатися , якщо їх кількість становить 5000-30000 / мм</w:t>
      </w:r>
      <w:r w:rsidR="003B4B51" w:rsidRPr="00643199">
        <w:rPr>
          <w:rFonts w:ascii="Times New Roman" w:hAnsi="Times New Roman" w:cs="Times New Roman"/>
          <w:sz w:val="28"/>
          <w:szCs w:val="28"/>
          <w:vertAlign w:val="superscript"/>
          <w:lang w:val="uk-UA"/>
        </w:rPr>
        <w:t>3</w:t>
      </w:r>
      <w:r w:rsidR="003B4B51" w:rsidRPr="003B4B51">
        <w:rPr>
          <w:rFonts w:ascii="Times New Roman" w:hAnsi="Times New Roman" w:cs="Times New Roman"/>
          <w:sz w:val="28"/>
          <w:szCs w:val="28"/>
          <w:lang w:val="uk-UA"/>
        </w:rPr>
        <w:t xml:space="preserve"> ( 5-30 × 10</w:t>
      </w:r>
      <w:r w:rsidR="003B4B51" w:rsidRPr="00643199">
        <w:rPr>
          <w:rFonts w:ascii="Times New Roman" w:hAnsi="Times New Roman" w:cs="Times New Roman"/>
          <w:sz w:val="28"/>
          <w:szCs w:val="28"/>
          <w:vertAlign w:val="superscript"/>
          <w:lang w:val="uk-UA"/>
        </w:rPr>
        <w:t>9</w:t>
      </w:r>
      <w:r w:rsidR="003B4B51" w:rsidRPr="003B4B51">
        <w:rPr>
          <w:rFonts w:ascii="Times New Roman" w:hAnsi="Times New Roman" w:cs="Times New Roman"/>
          <w:sz w:val="28"/>
          <w:szCs w:val="28"/>
          <w:lang w:val="uk-UA"/>
        </w:rPr>
        <w:t xml:space="preserve"> ) , і існує ризик розвитку масивної кровотечі . Більш високі рівні тромбоцитів ≥ 50000/мм</w:t>
      </w:r>
      <w:r w:rsidR="003B4B51" w:rsidRPr="00236EFB">
        <w:rPr>
          <w:rFonts w:ascii="Times New Roman" w:hAnsi="Times New Roman" w:cs="Times New Roman"/>
          <w:sz w:val="28"/>
          <w:szCs w:val="28"/>
          <w:vertAlign w:val="superscript"/>
          <w:lang w:val="uk-UA"/>
        </w:rPr>
        <w:t>3</w:t>
      </w:r>
      <w:r w:rsidR="003B4B51" w:rsidRPr="003B4B51">
        <w:rPr>
          <w:rFonts w:ascii="Times New Roman" w:hAnsi="Times New Roman" w:cs="Times New Roman"/>
          <w:sz w:val="28"/>
          <w:szCs w:val="28"/>
          <w:lang w:val="uk-UA"/>
        </w:rPr>
        <w:t xml:space="preserve"> ( 50 × 10</w:t>
      </w:r>
      <w:r w:rsidR="003B4B51" w:rsidRPr="00236EFB">
        <w:rPr>
          <w:rFonts w:ascii="Times New Roman" w:hAnsi="Times New Roman" w:cs="Times New Roman"/>
          <w:sz w:val="28"/>
          <w:szCs w:val="28"/>
          <w:vertAlign w:val="superscript"/>
          <w:lang w:val="uk-UA"/>
        </w:rPr>
        <w:t>9</w:t>
      </w:r>
      <w:r w:rsidR="003B4B51" w:rsidRPr="003B4B51">
        <w:rPr>
          <w:rFonts w:ascii="Times New Roman" w:hAnsi="Times New Roman" w:cs="Times New Roman"/>
          <w:sz w:val="28"/>
          <w:szCs w:val="28"/>
          <w:lang w:val="uk-UA"/>
        </w:rPr>
        <w:t xml:space="preserve"> ) необхідні для проведення хірургічних та інвазивних процедур.</w:t>
      </w:r>
      <w:r w:rsidR="003B4B51" w:rsidRPr="003B4B51">
        <w:rPr>
          <w:rFonts w:ascii="Times New Roman" w:hAnsi="Times New Roman" w:cs="Times New Roman"/>
          <w:sz w:val="28"/>
          <w:szCs w:val="28"/>
          <w:lang w:val="uk-UA"/>
        </w:rPr>
        <w:br/>
      </w:r>
      <w:r w:rsidR="007F20D4">
        <w:rPr>
          <w:rFonts w:ascii="Times New Roman" w:hAnsi="Times New Roman" w:cs="Times New Roman"/>
          <w:sz w:val="28"/>
          <w:szCs w:val="28"/>
          <w:lang w:val="uk-UA"/>
        </w:rPr>
        <w:t xml:space="preserve">        </w:t>
      </w:r>
      <w:r w:rsidR="00236EFB">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Рекомендації по трансфуз</w:t>
      </w:r>
      <w:r w:rsidR="007F20D4">
        <w:rPr>
          <w:rFonts w:ascii="Times New Roman" w:hAnsi="Times New Roman" w:cs="Times New Roman"/>
          <w:sz w:val="28"/>
          <w:szCs w:val="28"/>
          <w:lang w:val="uk-UA"/>
        </w:rPr>
        <w:t>ії</w:t>
      </w:r>
      <w:r w:rsidR="003B4B51" w:rsidRPr="003B4B51">
        <w:rPr>
          <w:rFonts w:ascii="Times New Roman" w:hAnsi="Times New Roman" w:cs="Times New Roman"/>
          <w:sz w:val="28"/>
          <w:szCs w:val="28"/>
          <w:lang w:val="uk-UA"/>
        </w:rPr>
        <w:t xml:space="preserve"> тромбоцитів засновані на виробленому </w:t>
      </w:r>
      <w:r w:rsidR="003B4B51" w:rsidRPr="003B4B51">
        <w:rPr>
          <w:rFonts w:ascii="Times New Roman" w:hAnsi="Times New Roman" w:cs="Times New Roman"/>
          <w:sz w:val="28"/>
          <w:szCs w:val="28"/>
          <w:lang w:val="uk-UA"/>
        </w:rPr>
        <w:lastRenderedPageBreak/>
        <w:t>консенсусі та досвіді призначення тромбоцитів пацієнтам, які отримували хіміотерапію. Рекомендації приймають у розрахунок етіологію тромбоцитопенії , наявність дисфункції тромбоцитів , а також існуючі поєднані стан</w:t>
      </w:r>
      <w:r w:rsidR="007F20D4">
        <w:rPr>
          <w:rFonts w:ascii="Times New Roman" w:hAnsi="Times New Roman" w:cs="Times New Roman"/>
          <w:sz w:val="28"/>
          <w:szCs w:val="28"/>
          <w:lang w:val="uk-UA"/>
        </w:rPr>
        <w:t>и</w:t>
      </w:r>
      <w:r w:rsidR="003B4B51" w:rsidRPr="003B4B51">
        <w:rPr>
          <w:rFonts w:ascii="Times New Roman" w:hAnsi="Times New Roman" w:cs="Times New Roman"/>
          <w:sz w:val="28"/>
          <w:szCs w:val="28"/>
          <w:lang w:val="uk-UA"/>
        </w:rPr>
        <w:t xml:space="preserve"> [ 163,164 ] .</w:t>
      </w:r>
    </w:p>
    <w:p w:rsidR="00C13247" w:rsidRPr="00C13247" w:rsidRDefault="007F20D4"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Седація, аналгезія</w:t>
      </w:r>
      <w:r w:rsidR="003B4B51" w:rsidRPr="003B4B5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і нейром'язова</w:t>
      </w:r>
      <w:r w:rsidR="003B4B51" w:rsidRPr="003B4B51">
        <w:rPr>
          <w:rFonts w:ascii="Times New Roman" w:eastAsia="Times New Roman" w:hAnsi="Times New Roman" w:cs="Times New Roman"/>
          <w:b/>
          <w:sz w:val="28"/>
          <w:szCs w:val="28"/>
          <w:lang w:val="uk-UA" w:eastAsia="ru-RU"/>
        </w:rPr>
        <w:t xml:space="preserve"> блокад</w:t>
      </w:r>
      <w:r>
        <w:rPr>
          <w:rFonts w:ascii="Times New Roman" w:eastAsia="Times New Roman" w:hAnsi="Times New Roman" w:cs="Times New Roman"/>
          <w:b/>
          <w:sz w:val="28"/>
          <w:szCs w:val="28"/>
          <w:lang w:val="uk-UA" w:eastAsia="ru-RU"/>
        </w:rPr>
        <w:t>а</w:t>
      </w:r>
      <w:r w:rsidR="003B4B51" w:rsidRPr="003B4B5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у хворих сепсисом</w:t>
      </w:r>
      <w:r w:rsidR="003B4B51" w:rsidRPr="003B4B51">
        <w:rPr>
          <w:rFonts w:ascii="Times New Roman" w:eastAsia="Times New Roman" w:hAnsi="Times New Roman" w:cs="Times New Roman"/>
          <w:b/>
          <w:sz w:val="28"/>
          <w:szCs w:val="28"/>
          <w:lang w:val="uk-UA" w:eastAsia="ru-RU"/>
        </w:rPr>
        <w:t>.</w:t>
      </w:r>
      <w:r w:rsidR="003B4B51" w:rsidRPr="003B4B51">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При необхідності седації пацієнтів в критичному стані ,</w:t>
      </w:r>
      <w:r>
        <w:rPr>
          <w:rFonts w:ascii="Times New Roman" w:eastAsia="Times New Roman" w:hAnsi="Times New Roman" w:cs="Times New Roman"/>
          <w:sz w:val="28"/>
          <w:szCs w:val="28"/>
          <w:lang w:val="uk-UA" w:eastAsia="ru-RU"/>
        </w:rPr>
        <w:t>які</w:t>
      </w:r>
      <w:r w:rsidR="003B4B51" w:rsidRPr="003B4B51">
        <w:rPr>
          <w:rFonts w:ascii="Times New Roman" w:eastAsia="Times New Roman" w:hAnsi="Times New Roman" w:cs="Times New Roman"/>
          <w:sz w:val="28"/>
          <w:szCs w:val="28"/>
          <w:lang w:val="uk-UA" w:eastAsia="ru-RU"/>
        </w:rPr>
        <w:t xml:space="preserve"> знаходяться на ШВЛ , слід використовувати локальний протокол.</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Рекомендованим методом проведення седації може вважатися або періодичне введення болюсних доз препаратів, або постійна їх інфузія . Однак введення препаратів повинно досягати цілей седації з періодичним пробудженням пацієнта і повторним титруванням дозування використовуваного лікарського засобу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Пацієнти ,</w:t>
      </w:r>
      <w:r>
        <w:rPr>
          <w:rFonts w:ascii="Times New Roman" w:eastAsia="Times New Roman" w:hAnsi="Times New Roman" w:cs="Times New Roman"/>
          <w:sz w:val="28"/>
          <w:szCs w:val="28"/>
          <w:lang w:val="uk-UA" w:eastAsia="ru-RU"/>
        </w:rPr>
        <w:t>які</w:t>
      </w:r>
      <w:r w:rsidR="003B4B51" w:rsidRPr="003B4B51">
        <w:rPr>
          <w:rFonts w:ascii="Times New Roman" w:eastAsia="Times New Roman" w:hAnsi="Times New Roman" w:cs="Times New Roman"/>
          <w:sz w:val="28"/>
          <w:szCs w:val="28"/>
          <w:lang w:val="uk-UA" w:eastAsia="ru-RU"/>
        </w:rPr>
        <w:t xml:space="preserve"> постійно отримують седативні препарати і знаходяться на ШВЛ , потребують більш тривало</w:t>
      </w:r>
      <w:r w:rsidR="00236EFB">
        <w:rPr>
          <w:rFonts w:ascii="Times New Roman" w:eastAsia="Times New Roman" w:hAnsi="Times New Roman" w:cs="Times New Roman"/>
          <w:sz w:val="28"/>
          <w:szCs w:val="28"/>
          <w:lang w:val="uk-UA" w:eastAsia="ru-RU"/>
        </w:rPr>
        <w:t>го</w:t>
      </w:r>
      <w:r w:rsidR="003B4B51" w:rsidRPr="003B4B51">
        <w:rPr>
          <w:rFonts w:ascii="Times New Roman" w:eastAsia="Times New Roman" w:hAnsi="Times New Roman" w:cs="Times New Roman"/>
          <w:sz w:val="28"/>
          <w:szCs w:val="28"/>
          <w:lang w:val="uk-UA" w:eastAsia="ru-RU"/>
        </w:rPr>
        <w:t xml:space="preserve"> період</w:t>
      </w:r>
      <w:r w:rsidR="00236EFB">
        <w:rPr>
          <w:rFonts w:ascii="Times New Roman" w:eastAsia="Times New Roman" w:hAnsi="Times New Roman" w:cs="Times New Roman"/>
          <w:sz w:val="28"/>
          <w:szCs w:val="28"/>
          <w:lang w:val="uk-UA" w:eastAsia="ru-RU"/>
        </w:rPr>
        <w:t>у</w:t>
      </w:r>
      <w:r w:rsidR="003B4B51" w:rsidRPr="003B4B51">
        <w:rPr>
          <w:rFonts w:ascii="Times New Roman" w:eastAsia="Times New Roman" w:hAnsi="Times New Roman" w:cs="Times New Roman"/>
          <w:sz w:val="28"/>
          <w:szCs w:val="28"/>
          <w:lang w:val="uk-UA" w:eastAsia="ru-RU"/>
        </w:rPr>
        <w:t xml:space="preserve"> проведення штучної вентиляції і, як наслідок , довше залишаються у відділеннях інтенсивної терапії. </w:t>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 xml:space="preserve">Періодичне припинення введення седативного препарату або зменшення його дози може знизити необхідність у тривалому проведенні ШВЛ [ 165 ] . </w:t>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Зменшенню часу перебування на ШВЛ і необхідності в проведенні трахеостом</w:t>
      </w:r>
      <w:r>
        <w:rPr>
          <w:rFonts w:ascii="Times New Roman" w:eastAsia="Times New Roman" w:hAnsi="Times New Roman" w:cs="Times New Roman"/>
          <w:sz w:val="28"/>
          <w:szCs w:val="28"/>
          <w:lang w:val="uk-UA" w:eastAsia="ru-RU"/>
        </w:rPr>
        <w:t>ії</w:t>
      </w:r>
      <w:r w:rsidR="003B4B51" w:rsidRPr="003B4B51">
        <w:rPr>
          <w:rFonts w:ascii="Times New Roman" w:eastAsia="Times New Roman" w:hAnsi="Times New Roman" w:cs="Times New Roman"/>
          <w:sz w:val="28"/>
          <w:szCs w:val="28"/>
          <w:lang w:val="uk-UA" w:eastAsia="ru-RU"/>
        </w:rPr>
        <w:t xml:space="preserve"> також може сприяти використання місцевих протоколів седації [ 166 ]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У міру можливості слід уникати введення блокаторів нейром'язової передачі хворим на сепсис і септичним шоком , так як їх призначення може супроводжуватися тривало</w:t>
      </w:r>
      <w:r>
        <w:rPr>
          <w:rFonts w:ascii="Times New Roman" w:eastAsia="Times New Roman" w:hAnsi="Times New Roman" w:cs="Times New Roman"/>
          <w:sz w:val="28"/>
          <w:szCs w:val="28"/>
          <w:lang w:val="uk-UA" w:eastAsia="ru-RU"/>
        </w:rPr>
        <w:t>ю нейром'язовою</w:t>
      </w:r>
      <w:r w:rsidR="003B4B51" w:rsidRPr="003B4B51">
        <w:rPr>
          <w:rFonts w:ascii="Times New Roman" w:eastAsia="Times New Roman" w:hAnsi="Times New Roman" w:cs="Times New Roman"/>
          <w:sz w:val="28"/>
          <w:szCs w:val="28"/>
          <w:lang w:val="uk-UA" w:eastAsia="ru-RU"/>
        </w:rPr>
        <w:t xml:space="preserve"> блокадою після відміни препарату. При необхідності призначення цих лікарських засобів довше , ніж у перші кілька годин , слід використовувати або болюсне</w:t>
      </w:r>
      <w:r>
        <w:rPr>
          <w:rFonts w:ascii="Times New Roman" w:eastAsia="Times New Roman" w:hAnsi="Times New Roman" w:cs="Times New Roman"/>
          <w:sz w:val="28"/>
          <w:szCs w:val="28"/>
          <w:lang w:val="uk-UA" w:eastAsia="ru-RU"/>
        </w:rPr>
        <w:t>,</w:t>
      </w:r>
      <w:r w:rsidR="003B4B51" w:rsidRPr="003B4B51">
        <w:rPr>
          <w:rFonts w:ascii="Times New Roman" w:eastAsia="Times New Roman" w:hAnsi="Times New Roman" w:cs="Times New Roman"/>
          <w:sz w:val="28"/>
          <w:szCs w:val="28"/>
          <w:lang w:val="uk-UA" w:eastAsia="ru-RU"/>
        </w:rPr>
        <w:t xml:space="preserve"> або постійне їх введення , але з ретельним моніторингом глибини блокади нейром'язової передачі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У деяких дослідженнях було повідомлено про прояви довго</w:t>
      </w:r>
      <w:r>
        <w:rPr>
          <w:rFonts w:ascii="Times New Roman" w:eastAsia="Times New Roman" w:hAnsi="Times New Roman" w:cs="Times New Roman"/>
          <w:sz w:val="28"/>
          <w:szCs w:val="28"/>
          <w:lang w:val="uk-UA" w:eastAsia="ru-RU"/>
        </w:rPr>
        <w:t>го</w:t>
      </w:r>
      <w:r w:rsidR="003B4B51" w:rsidRPr="003B4B51">
        <w:rPr>
          <w:rFonts w:ascii="Times New Roman" w:eastAsia="Times New Roman" w:hAnsi="Times New Roman" w:cs="Times New Roman"/>
          <w:sz w:val="28"/>
          <w:szCs w:val="28"/>
          <w:lang w:val="uk-UA" w:eastAsia="ru-RU"/>
        </w:rPr>
        <w:t xml:space="preserve"> збереження м'язової слабкості внаслідок призначення блокаторів нейром'язової передачі середнього та пролонгованої часу дії [ 167 ] . При </w:t>
      </w:r>
      <w:r w:rsidR="003B4B51" w:rsidRPr="003B4B51">
        <w:rPr>
          <w:rFonts w:ascii="Times New Roman" w:eastAsia="Times New Roman" w:hAnsi="Times New Roman" w:cs="Times New Roman"/>
          <w:sz w:val="28"/>
          <w:szCs w:val="28"/>
          <w:lang w:val="uk-UA" w:eastAsia="ru-RU"/>
        </w:rPr>
        <w:lastRenderedPageBreak/>
        <w:t>цьому не виключається , що такого стану можливо уникнути при проведенні періодичного моніторингу глибини нейром'язової блокади 146,147 ]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003B4B51" w:rsidRPr="007F20D4">
        <w:rPr>
          <w:rFonts w:ascii="Times New Roman" w:eastAsia="Times New Roman" w:hAnsi="Times New Roman" w:cs="Times New Roman"/>
          <w:b/>
          <w:sz w:val="28"/>
          <w:szCs w:val="28"/>
          <w:lang w:val="uk-UA" w:eastAsia="ru-RU"/>
        </w:rPr>
        <w:t>КОНТРОЛЬ РІВНЯ ГЛЮКОЗИ</w:t>
      </w:r>
      <w:r w:rsidR="003B4B51" w:rsidRPr="007F20D4">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По досягненні , внаслідок успішних заходів інтенсивної терапії , стабільного стану пацієнтки , рівень глюкози в крові слід підтримувати в межах &lt; 150 мг / дцл ( 8,3 ммоль / л).</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У дослідженнях , що підтримують дану рекомендацію , використовувалося постійне введення глюкози та інсуліну . Згідно з таким призначенням контроль за рівнем глюкози повинен проводит</w:t>
      </w:r>
      <w:r w:rsidR="00236EFB">
        <w:rPr>
          <w:rFonts w:ascii="Times New Roman" w:eastAsia="Times New Roman" w:hAnsi="Times New Roman" w:cs="Times New Roman"/>
          <w:sz w:val="28"/>
          <w:szCs w:val="28"/>
          <w:lang w:val="uk-UA" w:eastAsia="ru-RU"/>
        </w:rPr>
        <w:t>и</w:t>
      </w:r>
      <w:r w:rsidR="003B4B51" w:rsidRPr="003B4B51">
        <w:rPr>
          <w:rFonts w:ascii="Times New Roman" w:eastAsia="Times New Roman" w:hAnsi="Times New Roman" w:cs="Times New Roman"/>
          <w:sz w:val="28"/>
          <w:szCs w:val="28"/>
          <w:lang w:val="uk-UA" w:eastAsia="ru-RU"/>
        </w:rPr>
        <w:t>ся кожні 30-60 хвилин в початковому періоді введення і кожні 4 години після досягнення бажаного рівня і його стабілізації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В одному великому одноцентров</w:t>
      </w:r>
      <w:r>
        <w:rPr>
          <w:rFonts w:ascii="Times New Roman" w:eastAsia="Times New Roman" w:hAnsi="Times New Roman" w:cs="Times New Roman"/>
          <w:sz w:val="28"/>
          <w:szCs w:val="28"/>
          <w:lang w:val="uk-UA" w:eastAsia="ru-RU"/>
        </w:rPr>
        <w:t>ому</w:t>
      </w:r>
      <w:r w:rsidR="003B4B51" w:rsidRPr="003B4B51">
        <w:rPr>
          <w:rFonts w:ascii="Times New Roman" w:eastAsia="Times New Roman" w:hAnsi="Times New Roman" w:cs="Times New Roman"/>
          <w:sz w:val="28"/>
          <w:szCs w:val="28"/>
          <w:lang w:val="uk-UA" w:eastAsia="ru-RU"/>
        </w:rPr>
        <w:t xml:space="preserve"> дослідженні , що вивчав пацієнтів в післяопераційному періоді , було показано , що виживаність значно збільшується при постійному введенні таким хворим інсуліну і підтримці рівня глюкози в крові 80-110 мг / дцл ( 4,4-6,1 ммоль / л) [ 170 ] . При цьому одночасно з інсуліном починалося введення екзогенної глюкози і проводився ретельний моніторинг її рівня в крові ( щогодини) , враховуючи можливість виникнення гіпоглікемії. Немає підстави для сумнівів , що ці дані не можуть бути узагальнені і дана методика не може використовуватися у всіх пацієнтів з сепсисом.</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Проведений згодом аналіз дослідження показав , що найкращі результати були досягнуті при підтримці рівня глюкози між 80 і 110 мг / дцл , збільшення цього рівня до &lt; 150 мг / дцл ( 8,3 ммоль / л) також супроводжувалося поліпшенням результатів. Крім того , саме такі рівні глюкози асоціювалися зі зниженням ризику розвитку гіпоглікемії. Слід зазначити , що найбільш важливим моментом бачиться ретельний контроль за рівнем глюкози в крові , але не за кількістю введеного інсуліну [ 171,172 ] . Висока частота вимірювань рівня глюкози в крові диктує необхідність встановлення центрального або артеріального катетера.</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 xml:space="preserve">Стратегія підтримки необхідного рівня глюкози в крові у хворих з </w:t>
      </w:r>
      <w:r w:rsidR="003B4B51" w:rsidRPr="003B4B51">
        <w:rPr>
          <w:rFonts w:ascii="Times New Roman" w:eastAsia="Times New Roman" w:hAnsi="Times New Roman" w:cs="Times New Roman"/>
          <w:sz w:val="28"/>
          <w:szCs w:val="28"/>
          <w:lang w:val="uk-UA" w:eastAsia="ru-RU"/>
        </w:rPr>
        <w:lastRenderedPageBreak/>
        <w:t>сепсисом повинна включати питання про нутритивн</w:t>
      </w:r>
      <w:r>
        <w:rPr>
          <w:rFonts w:ascii="Times New Roman" w:eastAsia="Times New Roman" w:hAnsi="Times New Roman" w:cs="Times New Roman"/>
          <w:sz w:val="28"/>
          <w:szCs w:val="28"/>
          <w:lang w:val="uk-UA" w:eastAsia="ru-RU"/>
        </w:rPr>
        <w:t>у</w:t>
      </w:r>
      <w:r w:rsidR="003B4B51" w:rsidRPr="003B4B51">
        <w:rPr>
          <w:rFonts w:ascii="Times New Roman" w:eastAsia="Times New Roman" w:hAnsi="Times New Roman" w:cs="Times New Roman"/>
          <w:sz w:val="28"/>
          <w:szCs w:val="28"/>
          <w:lang w:val="uk-UA" w:eastAsia="ru-RU"/>
        </w:rPr>
        <w:t xml:space="preserve"> підтримк</w:t>
      </w:r>
      <w:r>
        <w:rPr>
          <w:rFonts w:ascii="Times New Roman" w:eastAsia="Times New Roman" w:hAnsi="Times New Roman" w:cs="Times New Roman"/>
          <w:sz w:val="28"/>
          <w:szCs w:val="28"/>
          <w:lang w:val="uk-UA" w:eastAsia="ru-RU"/>
        </w:rPr>
        <w:t>у</w:t>
      </w:r>
      <w:r w:rsidR="003B4B51" w:rsidRPr="003B4B51">
        <w:rPr>
          <w:rFonts w:ascii="Times New Roman" w:eastAsia="Times New Roman" w:hAnsi="Times New Roman" w:cs="Times New Roman"/>
          <w:sz w:val="28"/>
          <w:szCs w:val="28"/>
          <w:lang w:val="uk-UA" w:eastAsia="ru-RU"/>
        </w:rPr>
        <w:t xml:space="preserve"> , переважно шляхом ентерального харчування</w:t>
      </w:r>
      <w:r>
        <w:rPr>
          <w:rFonts w:ascii="Times New Roman" w:eastAsia="Times New Roman" w:hAnsi="Times New Roman" w:cs="Times New Roman"/>
          <w:sz w:val="28"/>
          <w:szCs w:val="28"/>
          <w:lang w:val="uk-UA" w:eastAsia="ru-RU"/>
        </w:rPr>
        <w:t>.</w:t>
      </w:r>
      <w:r w:rsidR="003B4B51" w:rsidRPr="003B4B51">
        <w:rPr>
          <w:rFonts w:ascii="Times New Roman" w:eastAsia="Times New Roman" w:hAnsi="Times New Roman" w:cs="Times New Roman"/>
          <w:sz w:val="28"/>
          <w:szCs w:val="28"/>
          <w:lang w:val="uk-UA" w:eastAsia="ru-RU"/>
        </w:rPr>
        <w:t xml:space="preserve"> На початкових етапах досягнення мети з підтримання необхідного рівня глюкози ризик розвитку гіпоглікемії може бути мінімізований шляхом введення постійного джерела глюкози у вигляді 5-10 % розчину декстрози . Надалі слід почати харчування пацієнта , переважно ентеральним шляхом.</w:t>
      </w:r>
      <w:r w:rsidR="003B4B51" w:rsidRPr="003B4B51">
        <w:rPr>
          <w:rFonts w:ascii="Times New Roman" w:eastAsia="Times New Roman" w:hAnsi="Times New Roman" w:cs="Times New Roman"/>
          <w:sz w:val="28"/>
          <w:szCs w:val="28"/>
          <w:lang w:val="uk-UA" w:eastAsia="ru-RU"/>
        </w:rPr>
        <w:br/>
      </w:r>
      <w:r w:rsidRPr="007F20D4">
        <w:rPr>
          <w:rFonts w:ascii="Times New Roman" w:eastAsia="Times New Roman" w:hAnsi="Times New Roman" w:cs="Times New Roman"/>
          <w:b/>
          <w:sz w:val="28"/>
          <w:szCs w:val="28"/>
          <w:lang w:val="uk-UA" w:eastAsia="ru-RU"/>
        </w:rPr>
        <w:t xml:space="preserve">                                                    </w:t>
      </w:r>
      <w:r w:rsidR="003B4B51" w:rsidRPr="007F20D4">
        <w:rPr>
          <w:rFonts w:ascii="Times New Roman" w:eastAsia="Times New Roman" w:hAnsi="Times New Roman" w:cs="Times New Roman"/>
          <w:b/>
          <w:sz w:val="28"/>
          <w:szCs w:val="28"/>
          <w:lang w:val="uk-UA" w:eastAsia="ru-RU"/>
        </w:rPr>
        <w:t>ГЕМОДІАЛІЗ</w:t>
      </w:r>
      <w:r w:rsidR="003B4B51" w:rsidRPr="007F20D4">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У випадку розвитку гострої ниркової недостатності та при стабільних гемодинамічних параметрах</w:t>
      </w:r>
      <w:r>
        <w:rPr>
          <w:rFonts w:ascii="Times New Roman" w:eastAsia="Times New Roman" w:hAnsi="Times New Roman" w:cs="Times New Roman"/>
          <w:sz w:val="28"/>
          <w:szCs w:val="28"/>
          <w:lang w:val="uk-UA" w:eastAsia="ru-RU"/>
        </w:rPr>
        <w:t xml:space="preserve"> можливе проведення постійної ве</w:t>
      </w:r>
      <w:r w:rsidR="003B4B51" w:rsidRPr="003B4B51">
        <w:rPr>
          <w:rFonts w:ascii="Times New Roman" w:eastAsia="Times New Roman" w:hAnsi="Times New Roman" w:cs="Times New Roman"/>
          <w:sz w:val="28"/>
          <w:szCs w:val="28"/>
          <w:lang w:val="uk-UA" w:eastAsia="ru-RU"/>
        </w:rPr>
        <w:t>но- венозної гемофільтрації , або періодичного гемодіалізу. Постійна гемофільтрація сприяє більш ретельному контролю за балансом рідини у хворих з нестабільними гемодинамічними показниками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Більшість досліджень підтримують думку , що у хворих в критичному стані постійна гемофільтрація є еквівалентом періодично</w:t>
      </w:r>
      <w:r>
        <w:rPr>
          <w:rFonts w:ascii="Times New Roman" w:eastAsia="Times New Roman" w:hAnsi="Times New Roman" w:cs="Times New Roman"/>
          <w:sz w:val="28"/>
          <w:szCs w:val="28"/>
          <w:lang w:val="uk-UA" w:eastAsia="ru-RU"/>
        </w:rPr>
        <w:t>го гемодіалізу [ 175</w:t>
      </w:r>
      <w:r w:rsidR="003B4B51" w:rsidRPr="003B4B5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3B4B51" w:rsidRPr="003B4B51">
        <w:rPr>
          <w:rFonts w:ascii="Times New Roman" w:eastAsia="Times New Roman" w:hAnsi="Times New Roman" w:cs="Times New Roman"/>
          <w:sz w:val="28"/>
          <w:szCs w:val="28"/>
          <w:lang w:val="uk-UA" w:eastAsia="ru-RU"/>
        </w:rPr>
        <w:br/>
      </w:r>
      <w:r w:rsidR="00C13247">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 xml:space="preserve">Слід зазначити , що </w:t>
      </w:r>
      <w:r w:rsidR="00236EFB">
        <w:rPr>
          <w:rFonts w:ascii="Times New Roman" w:eastAsia="Times New Roman" w:hAnsi="Times New Roman" w:cs="Times New Roman"/>
          <w:sz w:val="28"/>
          <w:szCs w:val="28"/>
          <w:lang w:val="uk-UA" w:eastAsia="ru-RU"/>
        </w:rPr>
        <w:t>періодичний гемодіаліз</w:t>
      </w:r>
      <w:r w:rsidR="003B4B51" w:rsidRPr="003B4B51">
        <w:rPr>
          <w:rFonts w:ascii="Times New Roman" w:eastAsia="Times New Roman" w:hAnsi="Times New Roman" w:cs="Times New Roman"/>
          <w:sz w:val="28"/>
          <w:szCs w:val="28"/>
          <w:lang w:val="uk-UA" w:eastAsia="ru-RU"/>
        </w:rPr>
        <w:t xml:space="preserve"> погано переноситься хворими з нестабільними гемодинамічними показниками . На сьогоднішній день не існує доказів необ</w:t>
      </w:r>
      <w:r w:rsidR="00C13247">
        <w:rPr>
          <w:rFonts w:ascii="Times New Roman" w:eastAsia="Times New Roman" w:hAnsi="Times New Roman" w:cs="Times New Roman"/>
          <w:sz w:val="28"/>
          <w:szCs w:val="28"/>
          <w:lang w:val="uk-UA" w:eastAsia="ru-RU"/>
        </w:rPr>
        <w:t>хідності проведення постійної ве</w:t>
      </w:r>
      <w:r w:rsidR="003B4B51" w:rsidRPr="003B4B51">
        <w:rPr>
          <w:rFonts w:ascii="Times New Roman" w:eastAsia="Times New Roman" w:hAnsi="Times New Roman" w:cs="Times New Roman"/>
          <w:sz w:val="28"/>
          <w:szCs w:val="28"/>
          <w:lang w:val="uk-UA" w:eastAsia="ru-RU"/>
        </w:rPr>
        <w:t>но- венозної гемофільтрації при лікуванні сепсису , якщо в перспективі не планується трансплантація нирок.</w:t>
      </w:r>
      <w:r w:rsidR="003B4B51" w:rsidRPr="003B4B51">
        <w:rPr>
          <w:rFonts w:ascii="Times New Roman" w:eastAsia="Times New Roman" w:hAnsi="Times New Roman" w:cs="Times New Roman"/>
          <w:sz w:val="28"/>
          <w:szCs w:val="28"/>
          <w:lang w:val="uk-UA" w:eastAsia="ru-RU"/>
        </w:rPr>
        <w:br/>
      </w:r>
      <w:r w:rsidR="00C13247">
        <w:rPr>
          <w:rFonts w:ascii="Times New Roman" w:eastAsia="Times New Roman" w:hAnsi="Times New Roman" w:cs="Times New Roman"/>
          <w:b/>
          <w:sz w:val="28"/>
          <w:szCs w:val="28"/>
          <w:lang w:val="uk-UA" w:eastAsia="ru-RU"/>
        </w:rPr>
        <w:t xml:space="preserve">                              ЗАСТОСУВАННЯ БІКАРБОНАТУ</w:t>
      </w:r>
    </w:p>
    <w:p w:rsidR="00C13247" w:rsidRPr="00C13247" w:rsidRDefault="00C13247"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Терапія бикарбонатом в цілях поліпшення показників гемодина</w:t>
      </w:r>
      <w:r>
        <w:rPr>
          <w:rFonts w:ascii="Times New Roman" w:eastAsia="Times New Roman" w:hAnsi="Times New Roman" w:cs="Times New Roman"/>
          <w:sz w:val="28"/>
          <w:szCs w:val="28"/>
          <w:lang w:val="uk-UA" w:eastAsia="ru-RU"/>
        </w:rPr>
        <w:t>міки або зниження дози вазопресорів</w:t>
      </w:r>
      <w:r w:rsidR="003B4B51" w:rsidRPr="003B4B51">
        <w:rPr>
          <w:rFonts w:ascii="Times New Roman" w:eastAsia="Times New Roman" w:hAnsi="Times New Roman" w:cs="Times New Roman"/>
          <w:sz w:val="28"/>
          <w:szCs w:val="28"/>
          <w:lang w:val="uk-UA" w:eastAsia="ru-RU"/>
        </w:rPr>
        <w:t xml:space="preserve"> не рекомендована хворим з виниклим внаслідок гіпоперфузії тканин лактат - ацидозом і рН ≥ 7,15 . Ефекти призначення бікарбонату на показники гемодинаміки і дози вазопресорів при більш низьких показниках рН , так само як і вплив на клінічні результати при будь-яких рівнях рН , до теперішнього часу досліджені </w:t>
      </w:r>
      <w:r w:rsidR="00236EFB">
        <w:rPr>
          <w:rFonts w:ascii="Times New Roman" w:eastAsia="Times New Roman" w:hAnsi="Times New Roman" w:cs="Times New Roman"/>
          <w:sz w:val="28"/>
          <w:szCs w:val="28"/>
          <w:lang w:val="uk-UA" w:eastAsia="ru-RU"/>
        </w:rPr>
        <w:t xml:space="preserve">не </w:t>
      </w:r>
      <w:r w:rsidR="003B4B51" w:rsidRPr="003B4B51">
        <w:rPr>
          <w:rFonts w:ascii="Times New Roman" w:eastAsia="Times New Roman" w:hAnsi="Times New Roman" w:cs="Times New Roman"/>
          <w:sz w:val="28"/>
          <w:szCs w:val="28"/>
          <w:lang w:val="uk-UA" w:eastAsia="ru-RU"/>
        </w:rPr>
        <w:t>були.</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 xml:space="preserve">Немає доказів про користь призначення бікарбонату в цілях корекції індукованої гіпоперфузією ацидемії , асоційованої з сепсисом. У двох дослідженнях , які порівнюють ефективність введення бікарбонату і </w:t>
      </w:r>
      <w:r w:rsidR="003B4B51" w:rsidRPr="003B4B51">
        <w:rPr>
          <w:rFonts w:ascii="Times New Roman" w:eastAsia="Times New Roman" w:hAnsi="Times New Roman" w:cs="Times New Roman"/>
          <w:sz w:val="28"/>
          <w:szCs w:val="28"/>
          <w:lang w:val="uk-UA" w:eastAsia="ru-RU"/>
        </w:rPr>
        <w:lastRenderedPageBreak/>
        <w:t>фізіологічного розчину хворим з рН ≥ 7,13 - 7,15 , не вдалося виявити різниці в гемодинамічних показни</w:t>
      </w:r>
      <w:r>
        <w:rPr>
          <w:rFonts w:ascii="Times New Roman" w:eastAsia="Times New Roman" w:hAnsi="Times New Roman" w:cs="Times New Roman"/>
          <w:sz w:val="28"/>
          <w:szCs w:val="28"/>
          <w:lang w:val="uk-UA" w:eastAsia="ru-RU"/>
        </w:rPr>
        <w:t>ках або дозах вазопресорі</w:t>
      </w:r>
      <w:r w:rsidR="003B4B51" w:rsidRPr="003B4B51">
        <w:rPr>
          <w:rFonts w:ascii="Times New Roman" w:eastAsia="Times New Roman" w:hAnsi="Times New Roman" w:cs="Times New Roman"/>
          <w:sz w:val="28"/>
          <w:szCs w:val="28"/>
          <w:lang w:val="uk-UA" w:eastAsia="ru-RU"/>
        </w:rPr>
        <w:t>в [ 175,176 ] .</w:t>
      </w:r>
      <w:r w:rsidR="003B4B51" w:rsidRPr="003B4B51">
        <w:rPr>
          <w:rFonts w:ascii="Times New Roman" w:eastAsia="Times New Roman" w:hAnsi="Times New Roman" w:cs="Times New Roman"/>
          <w:sz w:val="28"/>
          <w:szCs w:val="28"/>
          <w:lang w:val="uk-UA" w:eastAsia="ru-RU"/>
        </w:rPr>
        <w:br/>
      </w:r>
      <w:r w:rsidRPr="00C13247">
        <w:rPr>
          <w:rFonts w:ascii="Times New Roman" w:eastAsia="Times New Roman" w:hAnsi="Times New Roman" w:cs="Times New Roman"/>
          <w:b/>
          <w:sz w:val="28"/>
          <w:szCs w:val="28"/>
          <w:lang w:val="uk-UA" w:eastAsia="ru-RU"/>
        </w:rPr>
        <w:t xml:space="preserve">                    ПРОФІЛАКТИКА ТРОМБОЗУ ГЛИБОКИХ ВЕН</w:t>
      </w:r>
    </w:p>
    <w:p w:rsidR="00C13247" w:rsidRDefault="00C13247"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З метою профілактики тромбозу глибоких вен пацієнти з важким сепсисом / септичним шоком повинні отримувати низькі дози нефракці</w:t>
      </w:r>
      <w:r w:rsidR="00236EFB">
        <w:rPr>
          <w:rFonts w:ascii="Times New Roman" w:eastAsia="Times New Roman" w:hAnsi="Times New Roman" w:cs="Times New Roman"/>
          <w:sz w:val="28"/>
          <w:szCs w:val="28"/>
          <w:lang w:val="uk-UA" w:eastAsia="ru-RU"/>
        </w:rPr>
        <w:t>й</w:t>
      </w:r>
      <w:r w:rsidR="003B4B51" w:rsidRPr="003B4B51">
        <w:rPr>
          <w:rFonts w:ascii="Times New Roman" w:eastAsia="Times New Roman" w:hAnsi="Times New Roman" w:cs="Times New Roman"/>
          <w:sz w:val="28"/>
          <w:szCs w:val="28"/>
          <w:lang w:val="uk-UA" w:eastAsia="ru-RU"/>
        </w:rPr>
        <w:t>ованого гепарину , або гепарин</w:t>
      </w:r>
      <w:r w:rsidR="00236EFB">
        <w:rPr>
          <w:rFonts w:ascii="Times New Roman" w:eastAsia="Times New Roman" w:hAnsi="Times New Roman" w:cs="Times New Roman"/>
          <w:sz w:val="28"/>
          <w:szCs w:val="28"/>
          <w:lang w:val="uk-UA" w:eastAsia="ru-RU"/>
        </w:rPr>
        <w:t>у</w:t>
      </w:r>
      <w:r w:rsidR="003B4B51" w:rsidRPr="003B4B51">
        <w:rPr>
          <w:rFonts w:ascii="Times New Roman" w:eastAsia="Times New Roman" w:hAnsi="Times New Roman" w:cs="Times New Roman"/>
          <w:sz w:val="28"/>
          <w:szCs w:val="28"/>
          <w:lang w:val="uk-UA" w:eastAsia="ru-RU"/>
        </w:rPr>
        <w:t xml:space="preserve"> з низькою молекулярною вагою . Пацієнтам з протипоказаннями до призначення гепарину (тромбоцитопенія , коагулопатія , триваюч</w:t>
      </w:r>
      <w:r w:rsidR="00236EFB">
        <w:rPr>
          <w:rFonts w:ascii="Times New Roman" w:eastAsia="Times New Roman" w:hAnsi="Times New Roman" w:cs="Times New Roman"/>
          <w:sz w:val="28"/>
          <w:szCs w:val="28"/>
          <w:lang w:val="uk-UA" w:eastAsia="ru-RU"/>
        </w:rPr>
        <w:t>а</w:t>
      </w:r>
      <w:r w:rsidR="003B4B51" w:rsidRPr="003B4B51">
        <w:rPr>
          <w:rFonts w:ascii="Times New Roman" w:eastAsia="Times New Roman" w:hAnsi="Times New Roman" w:cs="Times New Roman"/>
          <w:sz w:val="28"/>
          <w:szCs w:val="28"/>
          <w:lang w:val="uk-UA" w:eastAsia="ru-RU"/>
        </w:rPr>
        <w:t xml:space="preserve"> кровотеча , недавн</w:t>
      </w:r>
      <w:r>
        <w:rPr>
          <w:rFonts w:ascii="Times New Roman" w:eastAsia="Times New Roman" w:hAnsi="Times New Roman" w:cs="Times New Roman"/>
          <w:sz w:val="28"/>
          <w:szCs w:val="28"/>
          <w:lang w:val="uk-UA" w:eastAsia="ru-RU"/>
        </w:rPr>
        <w:t>ій</w:t>
      </w:r>
      <w:r w:rsidR="003B4B51" w:rsidRPr="003B4B51">
        <w:rPr>
          <w:rFonts w:ascii="Times New Roman" w:eastAsia="Times New Roman" w:hAnsi="Times New Roman" w:cs="Times New Roman"/>
          <w:sz w:val="28"/>
          <w:szCs w:val="28"/>
          <w:lang w:val="uk-UA" w:eastAsia="ru-RU"/>
        </w:rPr>
        <w:t xml:space="preserve"> внутрішньомозковий крововилив ) рекомендовано носіння компресійних панч</w:t>
      </w:r>
      <w:r>
        <w:rPr>
          <w:rFonts w:ascii="Times New Roman" w:eastAsia="Times New Roman" w:hAnsi="Times New Roman" w:cs="Times New Roman"/>
          <w:sz w:val="28"/>
          <w:szCs w:val="28"/>
          <w:lang w:val="uk-UA" w:eastAsia="ru-RU"/>
        </w:rPr>
        <w:t>о</w:t>
      </w:r>
      <w:r w:rsidR="003B4B51" w:rsidRPr="003B4B51">
        <w:rPr>
          <w:rFonts w:ascii="Times New Roman" w:eastAsia="Times New Roman" w:hAnsi="Times New Roman" w:cs="Times New Roman"/>
          <w:sz w:val="28"/>
          <w:szCs w:val="28"/>
          <w:lang w:val="uk-UA" w:eastAsia="ru-RU"/>
        </w:rPr>
        <w:t>х , або інших механічних засобів профілактики . Пацієнтам з високим ризиком розвитку тромбозу глибоких вен ( тромбоз глибоких вен в анамнезі) показано використання обох методів профілактики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236EFB">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 xml:space="preserve">Незважаючи на те , що дослідження , присвячені профілактиці тромбозу глибоких вен були орієнтовані </w:t>
      </w:r>
      <w:r w:rsidR="00B72B79">
        <w:rPr>
          <w:rFonts w:ascii="Times New Roman" w:eastAsia="Times New Roman" w:hAnsi="Times New Roman" w:cs="Times New Roman"/>
          <w:sz w:val="28"/>
          <w:szCs w:val="28"/>
          <w:lang w:val="uk-UA" w:eastAsia="ru-RU"/>
        </w:rPr>
        <w:t xml:space="preserve">на </w:t>
      </w:r>
      <w:r w:rsidR="003B4B51" w:rsidRPr="003B4B51">
        <w:rPr>
          <w:rFonts w:ascii="Times New Roman" w:eastAsia="Times New Roman" w:hAnsi="Times New Roman" w:cs="Times New Roman"/>
          <w:sz w:val="28"/>
          <w:szCs w:val="28"/>
          <w:lang w:val="uk-UA" w:eastAsia="ru-RU"/>
        </w:rPr>
        <w:t>пацієнтів з сепсисом , вони включили великий клінічний матеріал , а виявлені переваги проведення профілактичних заходів можуть бути використані при лікуванні хворих з сепсисом і септичним шоком [ 177 ]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p>
    <w:p w:rsidR="003B4B51" w:rsidRDefault="00C13247" w:rsidP="00B72B79">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003B4B51" w:rsidRPr="00C13247">
        <w:rPr>
          <w:rFonts w:ascii="Times New Roman" w:eastAsia="Times New Roman" w:hAnsi="Times New Roman" w:cs="Times New Roman"/>
          <w:b/>
          <w:sz w:val="28"/>
          <w:szCs w:val="28"/>
          <w:lang w:val="uk-UA" w:eastAsia="ru-RU"/>
        </w:rPr>
        <w:t xml:space="preserve">ПРОФІЛАКТИКА РОЗВИТКУ </w:t>
      </w:r>
      <w:r w:rsidRPr="00C13247">
        <w:rPr>
          <w:rFonts w:ascii="Times New Roman" w:eastAsia="Times New Roman" w:hAnsi="Times New Roman" w:cs="Times New Roman"/>
          <w:b/>
          <w:sz w:val="28"/>
          <w:szCs w:val="28"/>
          <w:lang w:val="uk-UA" w:eastAsia="ru-RU"/>
        </w:rPr>
        <w:t>СТРЕСОРНИХ</w:t>
      </w:r>
      <w:r w:rsidR="003B4B51" w:rsidRPr="00C13247">
        <w:rPr>
          <w:rFonts w:ascii="Times New Roman" w:eastAsia="Times New Roman" w:hAnsi="Times New Roman" w:cs="Times New Roman"/>
          <w:b/>
          <w:sz w:val="28"/>
          <w:szCs w:val="28"/>
          <w:lang w:val="uk-UA" w:eastAsia="ru-RU"/>
        </w:rPr>
        <w:t xml:space="preserve"> ВИРАЗОК ШЛУНКА</w:t>
      </w:r>
      <w:r w:rsidR="003B4B51" w:rsidRPr="00C13247">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B72B79">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Профілактика стресорн</w:t>
      </w:r>
      <w:r>
        <w:rPr>
          <w:rFonts w:ascii="Times New Roman" w:eastAsia="Times New Roman" w:hAnsi="Times New Roman" w:cs="Times New Roman"/>
          <w:sz w:val="28"/>
          <w:szCs w:val="28"/>
          <w:lang w:val="uk-UA" w:eastAsia="ru-RU"/>
        </w:rPr>
        <w:t xml:space="preserve">их </w:t>
      </w:r>
      <w:r w:rsidR="003B4B51" w:rsidRPr="003B4B51">
        <w:rPr>
          <w:rFonts w:ascii="Times New Roman" w:eastAsia="Times New Roman" w:hAnsi="Times New Roman" w:cs="Times New Roman"/>
          <w:sz w:val="28"/>
          <w:szCs w:val="28"/>
          <w:lang w:val="uk-UA" w:eastAsia="ru-RU"/>
        </w:rPr>
        <w:t>виразок шлунка повинна бути проведена всім хворим з важким сепсисом / септичним шоком.</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B72B79">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Інгібітори Н</w:t>
      </w:r>
      <w:r w:rsidR="003B4B51" w:rsidRPr="00B72B79">
        <w:rPr>
          <w:rFonts w:ascii="Times New Roman" w:eastAsia="Times New Roman" w:hAnsi="Times New Roman" w:cs="Times New Roman"/>
          <w:sz w:val="28"/>
          <w:szCs w:val="28"/>
          <w:vertAlign w:val="subscript"/>
          <w:lang w:val="uk-UA" w:eastAsia="ru-RU"/>
        </w:rPr>
        <w:t>2</w:t>
      </w:r>
      <w:r w:rsidR="003B4B51" w:rsidRPr="003B4B51">
        <w:rPr>
          <w:rFonts w:ascii="Times New Roman" w:eastAsia="Times New Roman" w:hAnsi="Times New Roman" w:cs="Times New Roman"/>
          <w:sz w:val="28"/>
          <w:szCs w:val="28"/>
          <w:lang w:val="uk-UA" w:eastAsia="ru-RU"/>
        </w:rPr>
        <w:t xml:space="preserve"> рецепторів більш ефективні, ніж сукральфат , і є більш кращими . Інгібітори протонної помпи не досліджувалася в прямому порівнянні з інгібіторами Н</w:t>
      </w:r>
      <w:r w:rsidR="00B72B79" w:rsidRPr="00B72B79">
        <w:rPr>
          <w:rFonts w:ascii="Times New Roman" w:eastAsia="Times New Roman" w:hAnsi="Times New Roman" w:cs="Times New Roman"/>
          <w:sz w:val="28"/>
          <w:szCs w:val="28"/>
          <w:vertAlign w:val="subscript"/>
          <w:lang w:val="uk-UA" w:eastAsia="ru-RU"/>
        </w:rPr>
        <w:t>2</w:t>
      </w:r>
      <w:r w:rsidR="003B4B51" w:rsidRPr="003B4B51">
        <w:rPr>
          <w:rFonts w:ascii="Times New Roman" w:eastAsia="Times New Roman" w:hAnsi="Times New Roman" w:cs="Times New Roman"/>
          <w:sz w:val="28"/>
          <w:szCs w:val="28"/>
          <w:lang w:val="uk-UA" w:eastAsia="ru-RU"/>
        </w:rPr>
        <w:t xml:space="preserve"> рецепторів , і, отже , їх відносна ефективність невідома.</w:t>
      </w:r>
      <w:r w:rsidR="00B72B79">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Відзначено , що ці препарати здатні однаковою мірою підвищувати рН шлунка.</w:t>
      </w:r>
      <w:r w:rsidR="003B4B51" w:rsidRPr="003B4B51">
        <w:rPr>
          <w:rFonts w:ascii="Times New Roman" w:eastAsia="Times New Roman" w:hAnsi="Times New Roman" w:cs="Times New Roman"/>
          <w:sz w:val="28"/>
          <w:szCs w:val="28"/>
          <w:lang w:val="uk-UA" w:eastAsia="ru-RU"/>
        </w:rPr>
        <w:br/>
      </w:r>
      <w:r w:rsidR="00CB6483">
        <w:rPr>
          <w:rFonts w:ascii="Times New Roman" w:eastAsia="Times New Roman" w:hAnsi="Times New Roman" w:cs="Times New Roman"/>
          <w:sz w:val="28"/>
          <w:szCs w:val="28"/>
          <w:lang w:val="uk-UA" w:eastAsia="ru-RU"/>
        </w:rPr>
        <w:t xml:space="preserve">    </w:t>
      </w:r>
      <w:r w:rsidR="00B72B79">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На сьогоднішній день не існує досліджень ,</w:t>
      </w:r>
      <w:r w:rsidR="00CB6483">
        <w:rPr>
          <w:rFonts w:ascii="Times New Roman" w:eastAsia="Times New Roman" w:hAnsi="Times New Roman" w:cs="Times New Roman"/>
          <w:sz w:val="28"/>
          <w:szCs w:val="28"/>
          <w:lang w:val="uk-UA" w:eastAsia="ru-RU"/>
        </w:rPr>
        <w:t xml:space="preserve"> що</w:t>
      </w:r>
      <w:r w:rsidR="003B4B51" w:rsidRPr="003B4B51">
        <w:rPr>
          <w:rFonts w:ascii="Times New Roman" w:eastAsia="Times New Roman" w:hAnsi="Times New Roman" w:cs="Times New Roman"/>
          <w:sz w:val="28"/>
          <w:szCs w:val="28"/>
          <w:lang w:val="uk-UA" w:eastAsia="ru-RU"/>
        </w:rPr>
        <w:t xml:space="preserve"> спеціально вивчали ефективність профілактичних заходів розвитку стресорних виразок шлунка у хворих з сепсисом і септичним шоком. Опубліковані дослідження включали значне число хворих, що знаходяться в палатах інтенсивної терапії з різних </w:t>
      </w:r>
      <w:r w:rsidR="003B4B51" w:rsidRPr="003B4B51">
        <w:rPr>
          <w:rFonts w:ascii="Times New Roman" w:eastAsia="Times New Roman" w:hAnsi="Times New Roman" w:cs="Times New Roman"/>
          <w:sz w:val="28"/>
          <w:szCs w:val="28"/>
          <w:lang w:val="uk-UA" w:eastAsia="ru-RU"/>
        </w:rPr>
        <w:lastRenderedPageBreak/>
        <w:t>причин [ 178 ] .</w:t>
      </w:r>
      <w:r w:rsidR="003B4B51" w:rsidRPr="003B4B51">
        <w:rPr>
          <w:rFonts w:ascii="Times New Roman" w:eastAsia="Times New Roman" w:hAnsi="Times New Roman" w:cs="Times New Roman"/>
          <w:sz w:val="28"/>
          <w:szCs w:val="28"/>
          <w:lang w:val="uk-UA" w:eastAsia="ru-RU"/>
        </w:rPr>
        <w:br/>
      </w:r>
      <w:r w:rsidR="00CB6483">
        <w:rPr>
          <w:rFonts w:ascii="Times New Roman" w:eastAsia="Times New Roman" w:hAnsi="Times New Roman" w:cs="Times New Roman"/>
          <w:sz w:val="28"/>
          <w:szCs w:val="28"/>
          <w:lang w:val="uk-UA" w:eastAsia="ru-RU"/>
        </w:rPr>
        <w:t xml:space="preserve">    </w:t>
      </w:r>
      <w:r w:rsidR="00B72B79">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Встановлені переваги профілактичних заходів повинні бути використані при лікуванні хворих з сепсисом / септичним шоком. Крім того , додаткові переваги можуть бути отримані у хворих з розвиненої коагулопатією , штучною вентиляцією легенів , гіпотензією .</w:t>
      </w:r>
    </w:p>
    <w:p w:rsidR="00CB6483" w:rsidRDefault="00CB6483" w:rsidP="003B4B51">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3B4B51" w:rsidRPr="003B4B51">
        <w:rPr>
          <w:rFonts w:ascii="Times New Roman" w:hAnsi="Times New Roman" w:cs="Times New Roman"/>
          <w:b/>
          <w:sz w:val="28"/>
          <w:szCs w:val="28"/>
          <w:lang w:val="uk-UA"/>
        </w:rPr>
        <w:t xml:space="preserve">АЛГОРИТМ ВИКОНАННЯ </w:t>
      </w:r>
      <w:r>
        <w:rPr>
          <w:rFonts w:ascii="Times New Roman" w:hAnsi="Times New Roman" w:cs="Times New Roman"/>
          <w:b/>
          <w:sz w:val="28"/>
          <w:szCs w:val="28"/>
          <w:lang w:val="uk-UA"/>
        </w:rPr>
        <w:t>ПЕРВИННИХ ЦІЛЕЙ</w:t>
      </w:r>
      <w:r w:rsidR="003B4B51" w:rsidRPr="003B4B51">
        <w:rPr>
          <w:rFonts w:ascii="Times New Roman" w:hAnsi="Times New Roman" w:cs="Times New Roman"/>
          <w:b/>
          <w:sz w:val="28"/>
          <w:szCs w:val="28"/>
          <w:lang w:val="uk-UA"/>
        </w:rPr>
        <w:t xml:space="preserve"> ІНТЕНСИВНОЇ </w:t>
      </w:r>
      <w:r>
        <w:rPr>
          <w:rFonts w:ascii="Times New Roman" w:hAnsi="Times New Roman" w:cs="Times New Roman"/>
          <w:b/>
          <w:sz w:val="28"/>
          <w:szCs w:val="28"/>
          <w:lang w:val="uk-UA"/>
        </w:rPr>
        <w:t xml:space="preserve">   </w:t>
      </w:r>
      <w:r w:rsidR="003B4B51" w:rsidRPr="003B4B51">
        <w:rPr>
          <w:rFonts w:ascii="Times New Roman" w:hAnsi="Times New Roman" w:cs="Times New Roman"/>
          <w:b/>
          <w:sz w:val="28"/>
          <w:szCs w:val="28"/>
          <w:lang w:val="uk-UA"/>
        </w:rPr>
        <w:t>ТЕРАПІЇ</w:t>
      </w:r>
      <w:r w:rsidR="003B4B51" w:rsidRPr="003B4B51">
        <w:rPr>
          <w:rFonts w:ascii="Times New Roman" w:hAnsi="Times New Roman" w:cs="Times New Roman"/>
          <w:b/>
          <w:sz w:val="28"/>
          <w:szCs w:val="28"/>
          <w:lang w:val="uk-UA"/>
        </w:rPr>
        <w:br/>
      </w:r>
      <w:r w:rsidR="003B4B51" w:rsidRPr="00CB6483">
        <w:rPr>
          <w:rFonts w:ascii="Times New Roman" w:hAnsi="Times New Roman" w:cs="Times New Roman"/>
          <w:b/>
          <w:sz w:val="28"/>
          <w:szCs w:val="28"/>
          <w:u w:val="single"/>
          <w:lang w:val="uk-UA"/>
        </w:rPr>
        <w:t>Час виконання 0-2 год після встановлення діагнозу</w:t>
      </w:r>
      <w:r w:rsidR="003B4B51" w:rsidRPr="00CB6483">
        <w:rPr>
          <w:rFonts w:ascii="Times New Roman" w:hAnsi="Times New Roman" w:cs="Times New Roman"/>
          <w:b/>
          <w:sz w:val="28"/>
          <w:szCs w:val="28"/>
          <w:u w:val="single"/>
          <w:lang w:val="uk-UA"/>
        </w:rPr>
        <w:br/>
      </w:r>
      <w:r w:rsidR="003B4B51" w:rsidRPr="00CB6483">
        <w:rPr>
          <w:rFonts w:ascii="Times New Roman" w:hAnsi="Times New Roman" w:cs="Times New Roman"/>
          <w:b/>
          <w:sz w:val="28"/>
          <w:szCs w:val="28"/>
          <w:lang w:val="uk-UA"/>
        </w:rPr>
        <w:t xml:space="preserve">1 . </w:t>
      </w:r>
      <w:r>
        <w:rPr>
          <w:rFonts w:ascii="Times New Roman" w:hAnsi="Times New Roman" w:cs="Times New Roman"/>
          <w:b/>
          <w:sz w:val="28"/>
          <w:szCs w:val="28"/>
          <w:lang w:val="uk-UA"/>
        </w:rPr>
        <w:t>В</w:t>
      </w:r>
      <w:r w:rsidR="003B4B51" w:rsidRPr="00CB6483">
        <w:rPr>
          <w:rFonts w:ascii="Times New Roman" w:hAnsi="Times New Roman" w:cs="Times New Roman"/>
          <w:b/>
          <w:sz w:val="28"/>
          <w:szCs w:val="28"/>
          <w:lang w:val="uk-UA"/>
        </w:rPr>
        <w:t>становлення діагнозу</w:t>
      </w:r>
      <w:r w:rsidR="003B4B51" w:rsidRPr="00CB6483">
        <w:rPr>
          <w:rFonts w:ascii="Times New Roman" w:hAnsi="Times New Roman" w:cs="Times New Roman"/>
          <w:b/>
          <w:sz w:val="28"/>
          <w:szCs w:val="28"/>
          <w:lang w:val="uk-UA"/>
        </w:rPr>
        <w:br/>
        <w:t>А. У першу чергу оцінюється загальний стан хворої , включаючи :</w:t>
      </w:r>
      <w:r w:rsidR="003B4B51" w:rsidRPr="00CB6483">
        <w:rPr>
          <w:rFonts w:ascii="Times New Roman" w:hAnsi="Times New Roman" w:cs="Times New Roman"/>
          <w:b/>
          <w:sz w:val="28"/>
          <w:szCs w:val="28"/>
          <w:lang w:val="uk-UA"/>
        </w:rPr>
        <w:br/>
      </w:r>
      <w:r w:rsidR="003B4B51" w:rsidRPr="003B4B51">
        <w:rPr>
          <w:rFonts w:ascii="Times New Roman" w:hAnsi="Times New Roman" w:cs="Times New Roman"/>
          <w:sz w:val="28"/>
          <w:szCs w:val="28"/>
          <w:lang w:val="uk-UA"/>
        </w:rPr>
        <w:t>• Прохідність дихальних шляхів</w:t>
      </w:r>
      <w:r w:rsidR="003B4B51" w:rsidRPr="003B4B51">
        <w:rPr>
          <w:rFonts w:ascii="Times New Roman" w:hAnsi="Times New Roman" w:cs="Times New Roman"/>
          <w:sz w:val="28"/>
          <w:szCs w:val="28"/>
          <w:lang w:val="uk-UA"/>
        </w:rPr>
        <w:br/>
        <w:t>• Дихання</w:t>
      </w:r>
      <w:r w:rsidR="003B4B51" w:rsidRPr="003B4B51">
        <w:rPr>
          <w:rFonts w:ascii="Times New Roman" w:hAnsi="Times New Roman" w:cs="Times New Roman"/>
          <w:sz w:val="28"/>
          <w:szCs w:val="28"/>
          <w:lang w:val="uk-UA"/>
        </w:rPr>
        <w:br/>
        <w:t>• Кровообіг</w:t>
      </w:r>
      <w:r w:rsidR="003B4B51" w:rsidRPr="003B4B51">
        <w:rPr>
          <w:rFonts w:ascii="Times New Roman" w:hAnsi="Times New Roman" w:cs="Times New Roman"/>
          <w:sz w:val="28"/>
          <w:szCs w:val="28"/>
          <w:lang w:val="uk-UA"/>
        </w:rPr>
        <w:br/>
        <w:t>• Стан свідомості</w:t>
      </w:r>
      <w:r w:rsidR="003B4B51" w:rsidRPr="003B4B51">
        <w:rPr>
          <w:rFonts w:ascii="Times New Roman" w:hAnsi="Times New Roman" w:cs="Times New Roman"/>
          <w:sz w:val="28"/>
          <w:szCs w:val="28"/>
          <w:lang w:val="uk-UA"/>
        </w:rPr>
        <w:br/>
      </w:r>
      <w:r w:rsidR="003B4B51" w:rsidRPr="00CB6483">
        <w:rPr>
          <w:rFonts w:ascii="Times New Roman" w:hAnsi="Times New Roman" w:cs="Times New Roman"/>
          <w:sz w:val="28"/>
          <w:szCs w:val="28"/>
          <w:u w:val="single"/>
          <w:lang w:val="uk-UA"/>
        </w:rPr>
        <w:t>Кількісно оцінюються всі життєво важливі ознаки:</w:t>
      </w:r>
      <w:r w:rsidR="003B4B51" w:rsidRPr="00CB6483">
        <w:rPr>
          <w:rFonts w:ascii="Times New Roman" w:hAnsi="Times New Roman" w:cs="Times New Roman"/>
          <w:sz w:val="28"/>
          <w:szCs w:val="28"/>
          <w:u w:val="single"/>
          <w:lang w:val="uk-UA"/>
        </w:rPr>
        <w:br/>
      </w:r>
      <w:r w:rsidR="003B4B51" w:rsidRPr="003B4B51">
        <w:rPr>
          <w:rFonts w:ascii="Times New Roman" w:hAnsi="Times New Roman" w:cs="Times New Roman"/>
          <w:sz w:val="28"/>
          <w:szCs w:val="28"/>
          <w:lang w:val="uk-UA"/>
        </w:rPr>
        <w:t>• Частота дихання</w:t>
      </w:r>
      <w:r w:rsidR="003B4B51" w:rsidRPr="003B4B51">
        <w:rPr>
          <w:rFonts w:ascii="Times New Roman" w:hAnsi="Times New Roman" w:cs="Times New Roman"/>
          <w:sz w:val="28"/>
          <w:szCs w:val="28"/>
          <w:lang w:val="uk-UA"/>
        </w:rPr>
        <w:br/>
        <w:t>• Частота серцевих скорочень</w:t>
      </w:r>
      <w:r w:rsidR="003B4B51" w:rsidRPr="003B4B51">
        <w:rPr>
          <w:rFonts w:ascii="Times New Roman" w:hAnsi="Times New Roman" w:cs="Times New Roman"/>
          <w:sz w:val="28"/>
          <w:szCs w:val="28"/>
          <w:lang w:val="uk-UA"/>
        </w:rPr>
        <w:br/>
        <w:t>• Пульс</w:t>
      </w:r>
      <w:r w:rsidR="003B4B51" w:rsidRPr="003B4B51">
        <w:rPr>
          <w:rFonts w:ascii="Times New Roman" w:hAnsi="Times New Roman" w:cs="Times New Roman"/>
          <w:sz w:val="28"/>
          <w:szCs w:val="28"/>
          <w:lang w:val="uk-UA"/>
        </w:rPr>
        <w:br/>
        <w:t>• Артеріальний тиск</w:t>
      </w:r>
      <w:r w:rsidR="003B4B51" w:rsidRPr="003B4B51">
        <w:rPr>
          <w:rFonts w:ascii="Times New Roman" w:hAnsi="Times New Roman" w:cs="Times New Roman"/>
          <w:sz w:val="28"/>
          <w:szCs w:val="28"/>
          <w:lang w:val="uk-UA"/>
        </w:rPr>
        <w:br/>
        <w:t>• Температура тіла</w:t>
      </w:r>
      <w:r w:rsidR="003B4B51" w:rsidRPr="003B4B51">
        <w:rPr>
          <w:rFonts w:ascii="Times New Roman" w:hAnsi="Times New Roman" w:cs="Times New Roman"/>
          <w:sz w:val="28"/>
          <w:szCs w:val="28"/>
          <w:lang w:val="uk-UA"/>
        </w:rPr>
        <w:br/>
        <w:t>Температура тіла повинна бути виміряна в ротовій порожнині , або , краще, в прямій кишці.</w:t>
      </w:r>
      <w:r w:rsidR="003B4B51" w:rsidRPr="003B4B51">
        <w:rPr>
          <w:rFonts w:ascii="Times New Roman" w:hAnsi="Times New Roman" w:cs="Times New Roman"/>
          <w:sz w:val="28"/>
          <w:szCs w:val="28"/>
          <w:lang w:val="uk-UA"/>
        </w:rPr>
        <w:br/>
      </w:r>
      <w:r w:rsidR="003B4B51" w:rsidRPr="00CB6483">
        <w:rPr>
          <w:rFonts w:ascii="Times New Roman" w:hAnsi="Times New Roman" w:cs="Times New Roman"/>
          <w:b/>
          <w:sz w:val="28"/>
          <w:szCs w:val="28"/>
          <w:lang w:val="uk-UA"/>
        </w:rPr>
        <w:t>B. Проводиться повне фізикальне обстеження з фокусом на виявлення локалізації вогнища інфекції.</w:t>
      </w:r>
    </w:p>
    <w:p w:rsidR="0012090B" w:rsidRDefault="003B4B51" w:rsidP="003B4B51">
      <w:pPr>
        <w:spacing w:after="0" w:line="360" w:lineRule="auto"/>
        <w:rPr>
          <w:rFonts w:ascii="Times New Roman" w:hAnsi="Times New Roman" w:cs="Times New Roman"/>
          <w:sz w:val="28"/>
          <w:szCs w:val="28"/>
          <w:lang w:val="uk-UA"/>
        </w:rPr>
      </w:pPr>
      <w:r w:rsidRPr="00CB6483">
        <w:rPr>
          <w:rFonts w:ascii="Times New Roman" w:hAnsi="Times New Roman" w:cs="Times New Roman"/>
          <w:sz w:val="28"/>
          <w:szCs w:val="28"/>
          <w:lang w:val="uk-UA"/>
        </w:rPr>
        <w:br/>
      </w:r>
      <w:r w:rsidR="00CB6483">
        <w:rPr>
          <w:rFonts w:ascii="Times New Roman" w:hAnsi="Times New Roman" w:cs="Times New Roman"/>
          <w:b/>
          <w:sz w:val="28"/>
          <w:szCs w:val="28"/>
          <w:lang w:val="uk-UA"/>
        </w:rPr>
        <w:t xml:space="preserve">       </w:t>
      </w:r>
      <w:r w:rsidRPr="00CB6483">
        <w:rPr>
          <w:rFonts w:ascii="Times New Roman" w:hAnsi="Times New Roman" w:cs="Times New Roman"/>
          <w:b/>
          <w:sz w:val="28"/>
          <w:szCs w:val="28"/>
          <w:lang w:val="uk-UA"/>
        </w:rPr>
        <w:t xml:space="preserve">АЛГОРИТМ ДІЙ ПРИ ПІДОЗРІ </w:t>
      </w:r>
      <w:r w:rsidR="00B72B79">
        <w:rPr>
          <w:rFonts w:ascii="Times New Roman" w:hAnsi="Times New Roman" w:cs="Times New Roman"/>
          <w:b/>
          <w:sz w:val="28"/>
          <w:szCs w:val="28"/>
          <w:lang w:val="uk-UA"/>
        </w:rPr>
        <w:t xml:space="preserve"> </w:t>
      </w:r>
      <w:r w:rsidRPr="00CB6483">
        <w:rPr>
          <w:rFonts w:ascii="Times New Roman" w:hAnsi="Times New Roman" w:cs="Times New Roman"/>
          <w:b/>
          <w:sz w:val="28"/>
          <w:szCs w:val="28"/>
          <w:lang w:val="uk-UA"/>
        </w:rPr>
        <w:t xml:space="preserve">НА ССВО АБО </w:t>
      </w:r>
      <w:r w:rsidR="00CB6483">
        <w:rPr>
          <w:rFonts w:ascii="Times New Roman" w:hAnsi="Times New Roman" w:cs="Times New Roman"/>
          <w:b/>
          <w:sz w:val="28"/>
          <w:szCs w:val="28"/>
          <w:lang w:val="uk-UA"/>
        </w:rPr>
        <w:t>СЕПТИЧНИЙ СТАН</w:t>
      </w:r>
      <w:r w:rsidRPr="00CB6483">
        <w:rPr>
          <w:rFonts w:ascii="Times New Roman" w:hAnsi="Times New Roman" w:cs="Times New Roman"/>
          <w:b/>
          <w:sz w:val="28"/>
          <w:szCs w:val="28"/>
          <w:lang w:val="uk-UA"/>
        </w:rPr>
        <w:br/>
        <w:t>А. Критерії діагностики:</w:t>
      </w:r>
      <w:r w:rsidRPr="00CB6483">
        <w:rPr>
          <w:rFonts w:ascii="Times New Roman" w:hAnsi="Times New Roman" w:cs="Times New Roman"/>
          <w:b/>
          <w:sz w:val="28"/>
          <w:szCs w:val="28"/>
          <w:lang w:val="uk-UA"/>
        </w:rPr>
        <w:br/>
      </w:r>
      <w:r w:rsidRPr="003B4B51">
        <w:rPr>
          <w:rFonts w:ascii="Times New Roman" w:hAnsi="Times New Roman" w:cs="Times New Roman"/>
          <w:sz w:val="28"/>
          <w:szCs w:val="28"/>
          <w:lang w:val="uk-UA"/>
        </w:rPr>
        <w:t>1 . Ознаки інфекції (на підставі клінічних та анамнестичних даних)</w:t>
      </w:r>
      <w:r w:rsidRPr="003B4B51">
        <w:rPr>
          <w:rFonts w:ascii="Times New Roman" w:hAnsi="Times New Roman" w:cs="Times New Roman"/>
          <w:sz w:val="28"/>
          <w:szCs w:val="28"/>
          <w:lang w:val="uk-UA"/>
        </w:rPr>
        <w:br/>
        <w:t>2 . Наявність двох з 4 наступних нижче ознак:</w:t>
      </w:r>
      <w:r w:rsidRPr="003B4B51">
        <w:rPr>
          <w:rFonts w:ascii="Times New Roman" w:hAnsi="Times New Roman" w:cs="Times New Roman"/>
          <w:sz w:val="28"/>
          <w:szCs w:val="28"/>
          <w:lang w:val="uk-UA"/>
        </w:rPr>
        <w:br/>
      </w:r>
      <w:r w:rsidRPr="003B4B51">
        <w:rPr>
          <w:rFonts w:ascii="Times New Roman" w:hAnsi="Times New Roman" w:cs="Times New Roman"/>
          <w:sz w:val="28"/>
          <w:szCs w:val="28"/>
          <w:lang w:val="uk-UA"/>
        </w:rPr>
        <w:lastRenderedPageBreak/>
        <w:t>a . Температура</w:t>
      </w:r>
      <w:r w:rsidR="00B72B79">
        <w:rPr>
          <w:rFonts w:ascii="Times New Roman" w:hAnsi="Times New Roman" w:cs="Times New Roman"/>
          <w:sz w:val="28"/>
          <w:szCs w:val="28"/>
          <w:lang w:val="uk-UA"/>
        </w:rPr>
        <w:t xml:space="preserve"> </w:t>
      </w:r>
      <w:r w:rsidRPr="003B4B51">
        <w:rPr>
          <w:rFonts w:ascii="Times New Roman" w:hAnsi="Times New Roman" w:cs="Times New Roman"/>
          <w:sz w:val="28"/>
          <w:szCs w:val="28"/>
          <w:lang w:val="uk-UA"/>
        </w:rPr>
        <w:t>&gt; 38 ° C або &lt; 36 ° C</w:t>
      </w:r>
      <w:r w:rsidRPr="003B4B51">
        <w:rPr>
          <w:rFonts w:ascii="Times New Roman" w:hAnsi="Times New Roman" w:cs="Times New Roman"/>
          <w:sz w:val="28"/>
          <w:szCs w:val="28"/>
          <w:lang w:val="uk-UA"/>
        </w:rPr>
        <w:br/>
        <w:t>b . ЧСС &gt; 90/хв</w:t>
      </w:r>
      <w:r w:rsidRPr="003B4B51">
        <w:rPr>
          <w:rFonts w:ascii="Times New Roman" w:hAnsi="Times New Roman" w:cs="Times New Roman"/>
          <w:sz w:val="28"/>
          <w:szCs w:val="28"/>
          <w:lang w:val="uk-UA"/>
        </w:rPr>
        <w:br/>
        <w:t>c . ЧДД &gt; 32/</w:t>
      </w:r>
      <w:r w:rsidR="00B72B79">
        <w:rPr>
          <w:rFonts w:ascii="Times New Roman" w:hAnsi="Times New Roman" w:cs="Times New Roman"/>
          <w:sz w:val="28"/>
          <w:szCs w:val="28"/>
          <w:lang w:val="uk-UA"/>
        </w:rPr>
        <w:t>хв</w:t>
      </w:r>
      <w:r w:rsidRPr="003B4B51">
        <w:rPr>
          <w:rFonts w:ascii="Times New Roman" w:hAnsi="Times New Roman" w:cs="Times New Roman"/>
          <w:sz w:val="28"/>
          <w:szCs w:val="28"/>
          <w:lang w:val="uk-UA"/>
        </w:rPr>
        <w:t xml:space="preserve"> , або РаСО</w:t>
      </w:r>
      <w:r w:rsidRPr="00B72B79">
        <w:rPr>
          <w:rFonts w:ascii="Times New Roman" w:hAnsi="Times New Roman" w:cs="Times New Roman"/>
          <w:sz w:val="28"/>
          <w:szCs w:val="28"/>
          <w:vertAlign w:val="subscript"/>
          <w:lang w:val="uk-UA"/>
        </w:rPr>
        <w:t>2</w:t>
      </w:r>
      <w:r w:rsidRPr="003B4B51">
        <w:rPr>
          <w:rFonts w:ascii="Times New Roman" w:hAnsi="Times New Roman" w:cs="Times New Roman"/>
          <w:sz w:val="28"/>
          <w:szCs w:val="28"/>
          <w:lang w:val="uk-UA"/>
        </w:rPr>
        <w:t xml:space="preserve"> &lt; 32 mm</w:t>
      </w:r>
      <w:r w:rsidRPr="003B4B51">
        <w:rPr>
          <w:rFonts w:ascii="Times New Roman" w:hAnsi="Times New Roman" w:cs="Times New Roman"/>
          <w:sz w:val="28"/>
          <w:szCs w:val="28"/>
          <w:lang w:val="uk-UA"/>
        </w:rPr>
        <w:br/>
        <w:t>d . Кількість лейкоцитів &gt; 12 × 10</w:t>
      </w:r>
      <w:r w:rsidRPr="00B72B79">
        <w:rPr>
          <w:rFonts w:ascii="Times New Roman" w:hAnsi="Times New Roman" w:cs="Times New Roman"/>
          <w:sz w:val="28"/>
          <w:szCs w:val="28"/>
          <w:vertAlign w:val="superscript"/>
          <w:lang w:val="uk-UA"/>
        </w:rPr>
        <w:t>9</w:t>
      </w:r>
      <w:r w:rsidRPr="003B4B51">
        <w:rPr>
          <w:rFonts w:ascii="Times New Roman" w:hAnsi="Times New Roman" w:cs="Times New Roman"/>
          <w:sz w:val="28"/>
          <w:szCs w:val="28"/>
          <w:lang w:val="uk-UA"/>
        </w:rPr>
        <w:t xml:space="preserve"> / л , або &gt; 10 % незрілих форм</w:t>
      </w:r>
      <w:r w:rsidRPr="003B4B51">
        <w:rPr>
          <w:rFonts w:ascii="Times New Roman" w:hAnsi="Times New Roman" w:cs="Times New Roman"/>
          <w:sz w:val="28"/>
          <w:szCs w:val="28"/>
          <w:lang w:val="uk-UA"/>
        </w:rPr>
        <w:br/>
        <w:t>3 . Гипоперфузия , що виявляється як :</w:t>
      </w:r>
      <w:r w:rsidRPr="003B4B51">
        <w:rPr>
          <w:rFonts w:ascii="Times New Roman" w:hAnsi="Times New Roman" w:cs="Times New Roman"/>
          <w:sz w:val="28"/>
          <w:szCs w:val="28"/>
          <w:lang w:val="uk-UA"/>
        </w:rPr>
        <w:br/>
        <w:t>a . гіпотензія (систолічний артеріальний тиск &lt; 90 , або зниження його на ≥ 40 мм рт. ст. від базових показників) після початку проведення інфузійної терапії та введення 20-30мл/кг інфузійних розчинів;</w:t>
      </w:r>
      <w:r w:rsidRPr="003B4B51">
        <w:rPr>
          <w:rFonts w:ascii="Times New Roman" w:hAnsi="Times New Roman" w:cs="Times New Roman"/>
          <w:sz w:val="28"/>
          <w:szCs w:val="28"/>
          <w:lang w:val="uk-UA"/>
        </w:rPr>
        <w:br/>
        <w:t>b . рівень лактату в крові &gt; 4 ммоль / л ( в установах третього рівня)</w:t>
      </w:r>
      <w:r w:rsidRPr="003B4B51">
        <w:rPr>
          <w:rFonts w:ascii="Times New Roman" w:hAnsi="Times New Roman" w:cs="Times New Roman"/>
          <w:sz w:val="28"/>
          <w:szCs w:val="28"/>
          <w:lang w:val="uk-UA"/>
        </w:rPr>
        <w:br/>
      </w:r>
      <w:r w:rsidRPr="00CB6483">
        <w:rPr>
          <w:rFonts w:ascii="Times New Roman" w:hAnsi="Times New Roman" w:cs="Times New Roman"/>
          <w:b/>
          <w:sz w:val="28"/>
          <w:szCs w:val="28"/>
          <w:lang w:val="uk-UA"/>
        </w:rPr>
        <w:t>В. У супроводі медичного працівника організовується перенаправлення пацієнтки в медичний заклад ІІІ рівня н</w:t>
      </w:r>
      <w:r w:rsidR="00CB6483">
        <w:rPr>
          <w:rFonts w:ascii="Times New Roman" w:hAnsi="Times New Roman" w:cs="Times New Roman"/>
          <w:b/>
          <w:sz w:val="28"/>
          <w:szCs w:val="28"/>
          <w:lang w:val="uk-UA"/>
        </w:rPr>
        <w:t>адання спеціалізованої допомоги</w:t>
      </w:r>
      <w:r w:rsidRPr="00CB6483">
        <w:rPr>
          <w:rFonts w:ascii="Times New Roman" w:hAnsi="Times New Roman" w:cs="Times New Roman"/>
          <w:b/>
          <w:sz w:val="28"/>
          <w:szCs w:val="28"/>
          <w:lang w:val="uk-UA"/>
        </w:rPr>
        <w:t>.</w:t>
      </w:r>
      <w:r w:rsidRPr="00CB6483">
        <w:rPr>
          <w:rFonts w:ascii="Times New Roman" w:hAnsi="Times New Roman" w:cs="Times New Roman"/>
          <w:b/>
          <w:sz w:val="28"/>
          <w:szCs w:val="28"/>
          <w:lang w:val="uk-UA"/>
        </w:rPr>
        <w:br/>
        <w:t>С. Транспортування в супроводі медпрацівника , встановлення системи для внутрішньовенних вливань , вливання рідин , контроль за функцією серцево- судинною системою , подача кисню</w:t>
      </w:r>
      <w:r w:rsidRPr="00CB6483">
        <w:rPr>
          <w:rFonts w:ascii="Times New Roman" w:hAnsi="Times New Roman" w:cs="Times New Roman"/>
          <w:b/>
          <w:sz w:val="28"/>
          <w:szCs w:val="28"/>
          <w:lang w:val="uk-UA"/>
        </w:rPr>
        <w:br/>
        <w:t>D. Проведення лабораторних досліджень</w:t>
      </w:r>
      <w:r w:rsidRPr="00CB6483">
        <w:rPr>
          <w:rFonts w:ascii="Times New Roman" w:hAnsi="Times New Roman" w:cs="Times New Roman"/>
          <w:b/>
          <w:sz w:val="28"/>
          <w:szCs w:val="28"/>
          <w:lang w:val="uk-UA"/>
        </w:rPr>
        <w:br/>
      </w:r>
      <w:r w:rsidR="008720A3">
        <w:rPr>
          <w:rFonts w:ascii="Times New Roman" w:hAnsi="Times New Roman" w:cs="Times New Roman"/>
          <w:sz w:val="28"/>
          <w:szCs w:val="28"/>
          <w:u w:val="single"/>
          <w:lang w:val="uk-UA"/>
        </w:rPr>
        <w:t>П</w:t>
      </w:r>
      <w:r w:rsidRPr="00CB6483">
        <w:rPr>
          <w:rFonts w:ascii="Times New Roman" w:hAnsi="Times New Roman" w:cs="Times New Roman"/>
          <w:sz w:val="28"/>
          <w:szCs w:val="28"/>
          <w:u w:val="single"/>
          <w:lang w:val="uk-UA"/>
        </w:rPr>
        <w:t>очаткові аналізи</w:t>
      </w:r>
      <w:r w:rsidRPr="00CB6483">
        <w:rPr>
          <w:rFonts w:ascii="Times New Roman" w:hAnsi="Times New Roman" w:cs="Times New Roman"/>
          <w:b/>
          <w:sz w:val="28"/>
          <w:szCs w:val="28"/>
          <w:lang w:val="uk-UA"/>
        </w:rPr>
        <w:br/>
      </w:r>
      <w:r w:rsidRPr="003B4B51">
        <w:rPr>
          <w:rFonts w:ascii="Times New Roman" w:hAnsi="Times New Roman" w:cs="Times New Roman"/>
          <w:sz w:val="28"/>
          <w:szCs w:val="28"/>
          <w:lang w:val="uk-UA"/>
        </w:rPr>
        <w:t>• Розгорнутий загальний аналіз крові ( включаючи гемоглобін , гематокрит , лейкоцитарну формулу , кількість тромбоцитів)</w:t>
      </w:r>
      <w:r w:rsidRPr="003B4B51">
        <w:rPr>
          <w:rFonts w:ascii="Times New Roman" w:hAnsi="Times New Roman" w:cs="Times New Roman"/>
          <w:sz w:val="28"/>
          <w:szCs w:val="28"/>
          <w:lang w:val="uk-UA"/>
        </w:rPr>
        <w:br/>
        <w:t>• Біохімічний аналіз крові ( включаючи основні електроліти , сечовину , креатинін , бікарбонат , глюкозу )</w:t>
      </w:r>
      <w:r w:rsidRPr="003B4B51">
        <w:rPr>
          <w:rFonts w:ascii="Times New Roman" w:hAnsi="Times New Roman" w:cs="Times New Roman"/>
          <w:sz w:val="28"/>
          <w:szCs w:val="28"/>
          <w:lang w:val="uk-UA"/>
        </w:rPr>
        <w:br/>
        <w:t>• Рівень лактату в сироватці</w:t>
      </w:r>
      <w:r w:rsidRPr="003B4B51">
        <w:rPr>
          <w:rFonts w:ascii="Times New Roman" w:hAnsi="Times New Roman" w:cs="Times New Roman"/>
          <w:sz w:val="28"/>
          <w:szCs w:val="28"/>
          <w:lang w:val="uk-UA"/>
        </w:rPr>
        <w:br/>
        <w:t>• Культура крові</w:t>
      </w:r>
      <w:r w:rsidRPr="003B4B51">
        <w:rPr>
          <w:rFonts w:ascii="Times New Roman" w:hAnsi="Times New Roman" w:cs="Times New Roman"/>
          <w:sz w:val="28"/>
          <w:szCs w:val="28"/>
          <w:lang w:val="uk-UA"/>
        </w:rPr>
        <w:br/>
        <w:t>• Коагулограма (включаючи Міжнародне нормалізоване відношення , протромбіновий час , частковий тромбопластиновий час , фібриноген , продукти деградації фібрину )</w:t>
      </w:r>
      <w:r w:rsidRPr="003B4B51">
        <w:rPr>
          <w:rFonts w:ascii="Times New Roman" w:hAnsi="Times New Roman" w:cs="Times New Roman"/>
          <w:sz w:val="28"/>
          <w:szCs w:val="28"/>
          <w:lang w:val="uk-UA"/>
        </w:rPr>
        <w:br/>
        <w:t>• Визначення групи крові за системою АВО і резус -фактора</w:t>
      </w:r>
      <w:r w:rsidRPr="003B4B51">
        <w:rPr>
          <w:rFonts w:ascii="Times New Roman" w:hAnsi="Times New Roman" w:cs="Times New Roman"/>
          <w:sz w:val="28"/>
          <w:szCs w:val="28"/>
          <w:lang w:val="uk-UA"/>
        </w:rPr>
        <w:br/>
        <w:t>• Загальний аналіз сечі</w:t>
      </w:r>
      <w:r w:rsidRPr="003B4B51">
        <w:rPr>
          <w:rFonts w:ascii="Times New Roman" w:hAnsi="Times New Roman" w:cs="Times New Roman"/>
          <w:sz w:val="28"/>
          <w:szCs w:val="28"/>
          <w:lang w:val="uk-UA"/>
        </w:rPr>
        <w:br/>
        <w:t>• Культура сечі</w:t>
      </w:r>
      <w:r w:rsidRPr="003B4B51">
        <w:rPr>
          <w:rFonts w:ascii="Times New Roman" w:hAnsi="Times New Roman" w:cs="Times New Roman"/>
          <w:sz w:val="28"/>
          <w:szCs w:val="28"/>
          <w:lang w:val="uk-UA"/>
        </w:rPr>
        <w:br/>
        <w:t>• Тести функції печінки ( включаючи білірубін , лужну фосфатазу )</w:t>
      </w:r>
      <w:r w:rsidRPr="003B4B51">
        <w:rPr>
          <w:rFonts w:ascii="Times New Roman" w:hAnsi="Times New Roman" w:cs="Times New Roman"/>
          <w:sz w:val="28"/>
          <w:szCs w:val="28"/>
          <w:lang w:val="uk-UA"/>
        </w:rPr>
        <w:br/>
      </w:r>
      <w:r w:rsidRPr="003B4B51">
        <w:rPr>
          <w:rFonts w:ascii="Times New Roman" w:hAnsi="Times New Roman" w:cs="Times New Roman"/>
          <w:sz w:val="28"/>
          <w:szCs w:val="28"/>
          <w:lang w:val="uk-UA"/>
        </w:rPr>
        <w:lastRenderedPageBreak/>
        <w:t>• Л</w:t>
      </w:r>
      <w:r w:rsidR="00B72B79">
        <w:rPr>
          <w:rFonts w:ascii="Times New Roman" w:hAnsi="Times New Roman" w:cs="Times New Roman"/>
          <w:sz w:val="28"/>
          <w:szCs w:val="28"/>
          <w:lang w:val="uk-UA"/>
        </w:rPr>
        <w:t>і</w:t>
      </w:r>
      <w:r w:rsidRPr="003B4B51">
        <w:rPr>
          <w:rFonts w:ascii="Times New Roman" w:hAnsi="Times New Roman" w:cs="Times New Roman"/>
          <w:sz w:val="28"/>
          <w:szCs w:val="28"/>
          <w:lang w:val="uk-UA"/>
        </w:rPr>
        <w:t>паза</w:t>
      </w:r>
      <w:r w:rsidRPr="003B4B51">
        <w:rPr>
          <w:rFonts w:ascii="Times New Roman" w:hAnsi="Times New Roman" w:cs="Times New Roman"/>
          <w:sz w:val="28"/>
          <w:szCs w:val="28"/>
          <w:lang w:val="uk-UA"/>
        </w:rPr>
        <w:br/>
      </w:r>
      <w:r w:rsidRPr="008720A3">
        <w:rPr>
          <w:rFonts w:ascii="Times New Roman" w:hAnsi="Times New Roman" w:cs="Times New Roman"/>
          <w:sz w:val="28"/>
          <w:szCs w:val="28"/>
          <w:u w:val="single"/>
          <w:lang w:val="uk-UA"/>
        </w:rPr>
        <w:t>Аналізи , проведені періодично</w:t>
      </w:r>
      <w:r w:rsidRPr="008720A3">
        <w:rPr>
          <w:rFonts w:ascii="Times New Roman" w:hAnsi="Times New Roman" w:cs="Times New Roman"/>
          <w:sz w:val="28"/>
          <w:szCs w:val="28"/>
          <w:u w:val="single"/>
          <w:lang w:val="uk-UA"/>
        </w:rPr>
        <w:br/>
      </w:r>
      <w:r w:rsidRPr="003B4B51">
        <w:rPr>
          <w:rFonts w:ascii="Times New Roman" w:hAnsi="Times New Roman" w:cs="Times New Roman"/>
          <w:sz w:val="28"/>
          <w:szCs w:val="28"/>
          <w:lang w:val="uk-UA"/>
        </w:rPr>
        <w:t>• Рівень лактату в сироватці кожні 4 години</w:t>
      </w:r>
      <w:r w:rsidRPr="003B4B51">
        <w:rPr>
          <w:rFonts w:ascii="Times New Roman" w:hAnsi="Times New Roman" w:cs="Times New Roman"/>
          <w:sz w:val="28"/>
          <w:szCs w:val="28"/>
          <w:lang w:val="uk-UA"/>
        </w:rPr>
        <w:br/>
        <w:t>• Загальний аналіз крові , біохімічний аналіз крові кожні 6 годин</w:t>
      </w:r>
      <w:r w:rsidRPr="003B4B51">
        <w:rPr>
          <w:rFonts w:ascii="Times New Roman" w:hAnsi="Times New Roman" w:cs="Times New Roman"/>
          <w:sz w:val="28"/>
          <w:szCs w:val="28"/>
          <w:lang w:val="uk-UA"/>
        </w:rPr>
        <w:br/>
      </w:r>
      <w:r w:rsidRPr="008720A3">
        <w:rPr>
          <w:rFonts w:ascii="Times New Roman" w:hAnsi="Times New Roman" w:cs="Times New Roman"/>
          <w:b/>
          <w:sz w:val="28"/>
          <w:szCs w:val="28"/>
          <w:lang w:val="uk-UA"/>
        </w:rPr>
        <w:t>E. Проведення маніпуляцій</w:t>
      </w:r>
      <w:r w:rsidRPr="008720A3">
        <w:rPr>
          <w:rFonts w:ascii="Times New Roman" w:hAnsi="Times New Roman" w:cs="Times New Roman"/>
          <w:b/>
          <w:sz w:val="28"/>
          <w:szCs w:val="28"/>
          <w:lang w:val="uk-UA"/>
        </w:rPr>
        <w:br/>
      </w:r>
      <w:r w:rsidRPr="003B4B51">
        <w:rPr>
          <w:rFonts w:ascii="Times New Roman" w:hAnsi="Times New Roman" w:cs="Times New Roman"/>
          <w:sz w:val="28"/>
          <w:szCs w:val="28"/>
          <w:lang w:val="uk-UA"/>
        </w:rPr>
        <w:t>• Постійне вимірювання і контроль : ЧСС , ЧДД , АТ, пульс , обсяг діурезу , SCVO</w:t>
      </w:r>
      <w:r w:rsidRPr="00B72B79">
        <w:rPr>
          <w:rFonts w:ascii="Times New Roman" w:hAnsi="Times New Roman" w:cs="Times New Roman"/>
          <w:sz w:val="28"/>
          <w:szCs w:val="28"/>
          <w:vertAlign w:val="subscript"/>
          <w:lang w:val="uk-UA"/>
        </w:rPr>
        <w:t>2</w:t>
      </w:r>
      <w:r w:rsidRPr="003B4B51">
        <w:rPr>
          <w:rFonts w:ascii="Times New Roman" w:hAnsi="Times New Roman" w:cs="Times New Roman"/>
          <w:sz w:val="28"/>
          <w:szCs w:val="28"/>
          <w:lang w:val="uk-UA"/>
        </w:rPr>
        <w:t xml:space="preserve"> , АДср , температури тіла</w:t>
      </w:r>
      <w:r w:rsidRPr="003B4B51">
        <w:rPr>
          <w:rFonts w:ascii="Times New Roman" w:hAnsi="Times New Roman" w:cs="Times New Roman"/>
          <w:sz w:val="28"/>
          <w:szCs w:val="28"/>
          <w:lang w:val="uk-UA"/>
        </w:rPr>
        <w:br/>
        <w:t>• Установка двох систем з голками великого діаметра ( 14-16 G)</w:t>
      </w:r>
      <w:r w:rsidRPr="003B4B51">
        <w:rPr>
          <w:rFonts w:ascii="Times New Roman" w:hAnsi="Times New Roman" w:cs="Times New Roman"/>
          <w:sz w:val="28"/>
          <w:szCs w:val="28"/>
          <w:lang w:val="uk-UA"/>
        </w:rPr>
        <w:br/>
        <w:t>• Подача кисню ( FiO</w:t>
      </w:r>
      <w:r w:rsidRPr="00B72B79">
        <w:rPr>
          <w:rFonts w:ascii="Times New Roman" w:hAnsi="Times New Roman" w:cs="Times New Roman"/>
          <w:sz w:val="28"/>
          <w:szCs w:val="28"/>
          <w:vertAlign w:val="subscript"/>
          <w:lang w:val="uk-UA"/>
        </w:rPr>
        <w:t>2</w:t>
      </w:r>
      <w:r w:rsidRPr="003B4B51">
        <w:rPr>
          <w:rFonts w:ascii="Times New Roman" w:hAnsi="Times New Roman" w:cs="Times New Roman"/>
          <w:sz w:val="28"/>
          <w:szCs w:val="28"/>
          <w:lang w:val="uk-UA"/>
        </w:rPr>
        <w:t xml:space="preserve"> = 1.0)</w:t>
      </w:r>
      <w:r w:rsidRPr="003B4B51">
        <w:rPr>
          <w:rFonts w:ascii="Times New Roman" w:hAnsi="Times New Roman" w:cs="Times New Roman"/>
          <w:sz w:val="28"/>
          <w:szCs w:val="28"/>
          <w:lang w:val="uk-UA"/>
        </w:rPr>
        <w:br/>
        <w:t>• Інтубація і проведення штучної вентиляції легенів (за показаннями)</w:t>
      </w:r>
      <w:r w:rsidRPr="003B4B51">
        <w:rPr>
          <w:rFonts w:ascii="Times New Roman" w:hAnsi="Times New Roman" w:cs="Times New Roman"/>
          <w:sz w:val="28"/>
          <w:szCs w:val="28"/>
          <w:lang w:val="uk-UA"/>
        </w:rPr>
        <w:br/>
        <w:t>• Установка центрального венозного катетера ( в яремну , або підключичну вену) , артеріального катетера</w:t>
      </w:r>
      <w:r w:rsidRPr="003B4B51">
        <w:rPr>
          <w:rFonts w:ascii="Times New Roman" w:hAnsi="Times New Roman" w:cs="Times New Roman"/>
          <w:sz w:val="28"/>
          <w:szCs w:val="28"/>
          <w:lang w:val="uk-UA"/>
        </w:rPr>
        <w:br/>
        <w:t>• Установка сечового катетера ( Фолея )</w:t>
      </w:r>
      <w:r w:rsidRPr="003B4B51">
        <w:rPr>
          <w:rFonts w:ascii="Times New Roman" w:hAnsi="Times New Roman" w:cs="Times New Roman"/>
          <w:sz w:val="28"/>
          <w:szCs w:val="28"/>
          <w:lang w:val="uk-UA"/>
        </w:rPr>
        <w:br/>
        <w:t>• Проведення необхідних хірургічних втру</w:t>
      </w:r>
      <w:r w:rsidR="008720A3">
        <w:rPr>
          <w:rFonts w:ascii="Times New Roman" w:hAnsi="Times New Roman" w:cs="Times New Roman"/>
          <w:sz w:val="28"/>
          <w:szCs w:val="28"/>
          <w:lang w:val="uk-UA"/>
        </w:rPr>
        <w:t>чань (включаючи дренаж абсцесів</w:t>
      </w:r>
      <w:r w:rsidRPr="003B4B51">
        <w:rPr>
          <w:rFonts w:ascii="Times New Roman" w:hAnsi="Times New Roman" w:cs="Times New Roman"/>
          <w:sz w:val="28"/>
          <w:szCs w:val="28"/>
          <w:lang w:val="uk-UA"/>
        </w:rPr>
        <w:t>, проведення гістеректомії та ін</w:t>
      </w:r>
      <w:r w:rsidR="0012090B">
        <w:rPr>
          <w:rFonts w:ascii="Times New Roman" w:hAnsi="Times New Roman" w:cs="Times New Roman"/>
          <w:sz w:val="28"/>
          <w:szCs w:val="28"/>
        </w:rPr>
        <w:t>.</w:t>
      </w:r>
      <w:r w:rsidRPr="003B4B51">
        <w:rPr>
          <w:rFonts w:ascii="Times New Roman" w:hAnsi="Times New Roman" w:cs="Times New Roman"/>
          <w:sz w:val="28"/>
          <w:szCs w:val="28"/>
          <w:lang w:val="uk-UA"/>
        </w:rPr>
        <w:t xml:space="preserve"> )</w:t>
      </w:r>
      <w:r w:rsidRPr="003B4B51">
        <w:rPr>
          <w:rFonts w:ascii="Times New Roman" w:hAnsi="Times New Roman" w:cs="Times New Roman"/>
          <w:sz w:val="28"/>
          <w:szCs w:val="28"/>
          <w:lang w:val="uk-UA"/>
        </w:rPr>
        <w:br/>
        <w:t>• Введення лікарських засобів, включаючи антибіотики широкого спектру дії, глюкокортикоїди , інотропн</w:t>
      </w:r>
      <w:r w:rsidR="00B72B79">
        <w:rPr>
          <w:rFonts w:ascii="Times New Roman" w:hAnsi="Times New Roman" w:cs="Times New Roman"/>
          <w:sz w:val="28"/>
          <w:szCs w:val="28"/>
          <w:lang w:val="uk-UA"/>
        </w:rPr>
        <w:t>і</w:t>
      </w:r>
      <w:r w:rsidRPr="003B4B51">
        <w:rPr>
          <w:rFonts w:ascii="Times New Roman" w:hAnsi="Times New Roman" w:cs="Times New Roman"/>
          <w:sz w:val="28"/>
          <w:szCs w:val="28"/>
          <w:lang w:val="uk-UA"/>
        </w:rPr>
        <w:t xml:space="preserve"> засоби , інфузійні розчини та </w:t>
      </w:r>
      <w:r w:rsidR="0012090B">
        <w:rPr>
          <w:rFonts w:ascii="Times New Roman" w:hAnsi="Times New Roman" w:cs="Times New Roman"/>
          <w:sz w:val="28"/>
          <w:szCs w:val="28"/>
          <w:lang w:val="uk-UA"/>
        </w:rPr>
        <w:t>ін.</w:t>
      </w:r>
    </w:p>
    <w:p w:rsidR="003B4B51" w:rsidRPr="008720A3" w:rsidRDefault="003B4B51" w:rsidP="003B4B51">
      <w:pPr>
        <w:spacing w:after="0" w:line="360" w:lineRule="auto"/>
        <w:rPr>
          <w:rFonts w:ascii="Times New Roman" w:eastAsia="Times New Roman" w:hAnsi="Times New Roman" w:cs="Times New Roman"/>
          <w:b/>
          <w:i/>
          <w:sz w:val="28"/>
          <w:szCs w:val="28"/>
          <w:lang w:val="uk-UA" w:eastAsia="ru-RU"/>
        </w:rPr>
      </w:pPr>
      <w:r w:rsidRPr="008720A3">
        <w:rPr>
          <w:rFonts w:ascii="Times New Roman" w:hAnsi="Times New Roman" w:cs="Times New Roman"/>
          <w:b/>
          <w:sz w:val="28"/>
          <w:szCs w:val="28"/>
          <w:lang w:val="uk-UA"/>
        </w:rPr>
        <w:t>F. Забір крові та інших середовищ для мікробіологічного дослідження</w:t>
      </w:r>
      <w:r w:rsidRPr="008720A3">
        <w:rPr>
          <w:rFonts w:ascii="Times New Roman" w:hAnsi="Times New Roman" w:cs="Times New Roman"/>
          <w:b/>
          <w:sz w:val="28"/>
          <w:szCs w:val="28"/>
          <w:lang w:val="uk-UA"/>
        </w:rPr>
        <w:br/>
        <w:t>H. Початок проведення емпіричної антибактеріальної терапії</w:t>
      </w:r>
      <w:r w:rsidRPr="008720A3">
        <w:rPr>
          <w:rFonts w:ascii="Times New Roman" w:hAnsi="Times New Roman" w:cs="Times New Roman"/>
          <w:b/>
          <w:sz w:val="28"/>
          <w:szCs w:val="28"/>
          <w:lang w:val="uk-UA"/>
        </w:rPr>
        <w:br/>
      </w:r>
      <w:r w:rsidRPr="008720A3">
        <w:rPr>
          <w:rFonts w:ascii="Times New Roman" w:hAnsi="Times New Roman" w:cs="Times New Roman"/>
          <w:b/>
          <w:sz w:val="28"/>
          <w:szCs w:val="28"/>
          <w:u w:val="single"/>
          <w:lang w:val="uk-UA"/>
        </w:rPr>
        <w:t>Час виконання 2-8 год після встановлення діагнозу</w:t>
      </w:r>
      <w:r w:rsidRPr="008720A3">
        <w:rPr>
          <w:rFonts w:ascii="Times New Roman" w:hAnsi="Times New Roman" w:cs="Times New Roman"/>
          <w:b/>
          <w:sz w:val="28"/>
          <w:szCs w:val="28"/>
          <w:u w:val="single"/>
          <w:lang w:val="uk-UA"/>
        </w:rPr>
        <w:br/>
      </w:r>
      <w:r w:rsidRPr="008720A3">
        <w:rPr>
          <w:rFonts w:ascii="Times New Roman" w:hAnsi="Times New Roman" w:cs="Times New Roman"/>
          <w:b/>
          <w:i/>
          <w:sz w:val="28"/>
          <w:szCs w:val="28"/>
          <w:lang w:val="uk-UA"/>
        </w:rPr>
        <w:t>A. Досягнення первинних цілей інтенсивної терапії</w:t>
      </w:r>
      <w:r w:rsidRPr="008720A3">
        <w:rPr>
          <w:rFonts w:ascii="Times New Roman" w:hAnsi="Times New Roman" w:cs="Times New Roman"/>
          <w:b/>
          <w:i/>
          <w:sz w:val="28"/>
          <w:szCs w:val="28"/>
          <w:lang w:val="uk-UA"/>
        </w:rPr>
        <w:br/>
      </w:r>
      <w:r w:rsidRPr="008720A3">
        <w:rPr>
          <w:rFonts w:ascii="Times New Roman" w:hAnsi="Times New Roman" w:cs="Times New Roman"/>
          <w:i/>
          <w:sz w:val="28"/>
          <w:szCs w:val="28"/>
          <w:u w:val="single"/>
          <w:lang w:val="uk-UA"/>
        </w:rPr>
        <w:t>1 . Вимірювання рівня ЦВТ</w:t>
      </w:r>
      <w:r w:rsidRPr="008720A3">
        <w:rPr>
          <w:rFonts w:ascii="Times New Roman" w:hAnsi="Times New Roman" w:cs="Times New Roman"/>
          <w:i/>
          <w:sz w:val="28"/>
          <w:szCs w:val="28"/>
          <w:u w:val="single"/>
          <w:lang w:val="uk-UA"/>
        </w:rPr>
        <w:br/>
      </w:r>
      <w:r w:rsidRPr="003B4B51">
        <w:rPr>
          <w:rFonts w:ascii="Times New Roman" w:hAnsi="Times New Roman" w:cs="Times New Roman"/>
          <w:sz w:val="28"/>
          <w:szCs w:val="28"/>
          <w:lang w:val="uk-UA"/>
        </w:rPr>
        <w:t>Менше 8-12 мм рт.ст. - Внутрішньовенне болюсне введення інфузійних розчинів ( 500 мл кристалоїдів - фізіологічний розчин 20 мл / кг , Рінгер - Лактат 20 мл / кг ,</w:t>
      </w:r>
      <w:r w:rsidR="008720A3">
        <w:rPr>
          <w:rFonts w:ascii="Times New Roman" w:hAnsi="Times New Roman" w:cs="Times New Roman"/>
          <w:sz w:val="28"/>
          <w:szCs w:val="28"/>
          <w:lang w:val="uk-UA"/>
        </w:rPr>
        <w:t xml:space="preserve"> альбумін 0,24 г / кг , гідрокси</w:t>
      </w:r>
      <w:r w:rsidRPr="003B4B51">
        <w:rPr>
          <w:rFonts w:ascii="Times New Roman" w:hAnsi="Times New Roman" w:cs="Times New Roman"/>
          <w:sz w:val="28"/>
          <w:szCs w:val="28"/>
          <w:lang w:val="uk-UA"/>
        </w:rPr>
        <w:t>етильован</w:t>
      </w:r>
      <w:r w:rsidR="0012090B">
        <w:rPr>
          <w:rFonts w:ascii="Times New Roman" w:hAnsi="Times New Roman" w:cs="Times New Roman"/>
          <w:sz w:val="28"/>
          <w:szCs w:val="28"/>
          <w:lang w:val="uk-UA"/>
        </w:rPr>
        <w:t>ий</w:t>
      </w:r>
      <w:r w:rsidRPr="003B4B51">
        <w:rPr>
          <w:rFonts w:ascii="Times New Roman" w:hAnsi="Times New Roman" w:cs="Times New Roman"/>
          <w:sz w:val="28"/>
          <w:szCs w:val="28"/>
          <w:lang w:val="uk-UA"/>
        </w:rPr>
        <w:t xml:space="preserve"> </w:t>
      </w:r>
      <w:r w:rsidR="0012090B" w:rsidRPr="003B4B51">
        <w:rPr>
          <w:rFonts w:ascii="Times New Roman" w:hAnsi="Times New Roman" w:cs="Times New Roman"/>
          <w:sz w:val="28"/>
          <w:szCs w:val="28"/>
          <w:lang w:val="uk-UA"/>
        </w:rPr>
        <w:t>кр</w:t>
      </w:r>
      <w:r w:rsidR="0012090B">
        <w:rPr>
          <w:rFonts w:ascii="Times New Roman" w:hAnsi="Times New Roman" w:cs="Times New Roman"/>
          <w:sz w:val="28"/>
          <w:szCs w:val="28"/>
          <w:lang w:val="uk-UA"/>
        </w:rPr>
        <w:t>о</w:t>
      </w:r>
      <w:r w:rsidR="0012090B" w:rsidRPr="003B4B51">
        <w:rPr>
          <w:rFonts w:ascii="Times New Roman" w:hAnsi="Times New Roman" w:cs="Times New Roman"/>
          <w:sz w:val="28"/>
          <w:szCs w:val="28"/>
          <w:lang w:val="uk-UA"/>
        </w:rPr>
        <w:t>хмаль</w:t>
      </w:r>
      <w:r w:rsidRPr="003B4B51">
        <w:rPr>
          <w:rFonts w:ascii="Times New Roman" w:hAnsi="Times New Roman" w:cs="Times New Roman"/>
          <w:sz w:val="28"/>
          <w:szCs w:val="28"/>
          <w:lang w:val="uk-UA"/>
        </w:rPr>
        <w:t xml:space="preserve"> 0,30 г / кг , 10 % Рефортан 3 мл / кг , 6 % Декстран - 70 0,19 г / кг).</w:t>
      </w:r>
      <w:r w:rsidRPr="003B4B51">
        <w:rPr>
          <w:rFonts w:ascii="Times New Roman" w:hAnsi="Times New Roman" w:cs="Times New Roman"/>
          <w:sz w:val="28"/>
          <w:szCs w:val="28"/>
          <w:lang w:val="uk-UA"/>
        </w:rPr>
        <w:br/>
      </w:r>
      <w:r w:rsidRPr="008720A3">
        <w:rPr>
          <w:rFonts w:ascii="Times New Roman" w:hAnsi="Times New Roman" w:cs="Times New Roman"/>
          <w:i/>
          <w:sz w:val="28"/>
          <w:szCs w:val="28"/>
          <w:lang w:val="uk-UA"/>
        </w:rPr>
        <w:t>2 . Вимірювання середнього артеріального тиску</w:t>
      </w:r>
      <w:r w:rsidRPr="008720A3">
        <w:rPr>
          <w:rFonts w:ascii="Times New Roman" w:hAnsi="Times New Roman" w:cs="Times New Roman"/>
          <w:i/>
          <w:sz w:val="28"/>
          <w:szCs w:val="28"/>
          <w:lang w:val="uk-UA"/>
        </w:rPr>
        <w:br/>
      </w:r>
      <w:r w:rsidRPr="003B4B51">
        <w:rPr>
          <w:rFonts w:ascii="Times New Roman" w:hAnsi="Times New Roman" w:cs="Times New Roman"/>
          <w:sz w:val="28"/>
          <w:szCs w:val="28"/>
          <w:lang w:val="uk-UA"/>
        </w:rPr>
        <w:t>Менше 65 мм рт.ст. - Початок введення вазопресорів і підбір їх дози .</w:t>
      </w:r>
      <w:r w:rsidRPr="003B4B51">
        <w:rPr>
          <w:rFonts w:ascii="Times New Roman" w:hAnsi="Times New Roman" w:cs="Times New Roman"/>
          <w:sz w:val="28"/>
          <w:szCs w:val="28"/>
          <w:lang w:val="uk-UA"/>
        </w:rPr>
        <w:br/>
      </w:r>
      <w:r w:rsidRPr="008720A3">
        <w:rPr>
          <w:rFonts w:ascii="Times New Roman" w:hAnsi="Times New Roman" w:cs="Times New Roman"/>
          <w:b/>
          <w:sz w:val="28"/>
          <w:szCs w:val="28"/>
          <w:lang w:val="uk-UA"/>
        </w:rPr>
        <w:t>Увага! Допамін і норадреналін є препаратами вибору</w:t>
      </w:r>
      <w:r w:rsidRPr="008720A3">
        <w:rPr>
          <w:rFonts w:ascii="Times New Roman" w:hAnsi="Times New Roman" w:cs="Times New Roman"/>
          <w:b/>
          <w:sz w:val="28"/>
          <w:szCs w:val="28"/>
          <w:lang w:val="uk-UA"/>
        </w:rPr>
        <w:br/>
      </w:r>
      <w:r w:rsidRPr="008720A3">
        <w:rPr>
          <w:rFonts w:ascii="Times New Roman" w:hAnsi="Times New Roman" w:cs="Times New Roman"/>
          <w:i/>
          <w:sz w:val="28"/>
          <w:szCs w:val="28"/>
          <w:lang w:val="uk-UA"/>
        </w:rPr>
        <w:t>3 . Вимірювання сатурації центральної венозної крові</w:t>
      </w:r>
      <w:r w:rsidRPr="008720A3">
        <w:rPr>
          <w:rFonts w:ascii="Times New Roman" w:hAnsi="Times New Roman" w:cs="Times New Roman"/>
          <w:i/>
          <w:sz w:val="28"/>
          <w:szCs w:val="28"/>
          <w:lang w:val="uk-UA"/>
        </w:rPr>
        <w:br/>
      </w:r>
      <w:r w:rsidRPr="003B4B51">
        <w:rPr>
          <w:rFonts w:ascii="Times New Roman" w:hAnsi="Times New Roman" w:cs="Times New Roman"/>
          <w:sz w:val="28"/>
          <w:szCs w:val="28"/>
          <w:lang w:val="uk-UA"/>
        </w:rPr>
        <w:lastRenderedPageBreak/>
        <w:t>Менше 70 мм. рт.ст. - Визначення рівня гематокриту якщо гематокрит менше 30 % - проведення трансфуз</w:t>
      </w:r>
      <w:r w:rsidR="008720A3">
        <w:rPr>
          <w:rFonts w:ascii="Times New Roman" w:hAnsi="Times New Roman" w:cs="Times New Roman"/>
          <w:sz w:val="28"/>
          <w:szCs w:val="28"/>
          <w:lang w:val="uk-UA"/>
        </w:rPr>
        <w:t>ії</w:t>
      </w:r>
      <w:r w:rsidRPr="003B4B51">
        <w:rPr>
          <w:rFonts w:ascii="Times New Roman" w:hAnsi="Times New Roman" w:cs="Times New Roman"/>
          <w:sz w:val="28"/>
          <w:szCs w:val="28"/>
          <w:lang w:val="uk-UA"/>
        </w:rPr>
        <w:t xml:space="preserve"> , якщо гематокрит більше або дорівнює 30 % - корекція дози вазопресорів .</w:t>
      </w:r>
      <w:r w:rsidRPr="003B4B51">
        <w:rPr>
          <w:rFonts w:ascii="Times New Roman" w:hAnsi="Times New Roman" w:cs="Times New Roman"/>
          <w:sz w:val="28"/>
          <w:szCs w:val="28"/>
          <w:lang w:val="uk-UA"/>
        </w:rPr>
        <w:br/>
      </w:r>
      <w:r w:rsidRPr="008720A3">
        <w:rPr>
          <w:rFonts w:ascii="Times New Roman" w:hAnsi="Times New Roman" w:cs="Times New Roman"/>
          <w:b/>
          <w:sz w:val="28"/>
          <w:szCs w:val="28"/>
          <w:lang w:val="uk-UA"/>
        </w:rPr>
        <w:t>Більше 70 мм рт.ст. Початкові цілі інтенсивної терапії досягнуті !</w:t>
      </w:r>
      <w:r w:rsidRPr="008720A3">
        <w:rPr>
          <w:rFonts w:ascii="Times New Roman" w:hAnsi="Times New Roman" w:cs="Times New Roman"/>
          <w:b/>
          <w:sz w:val="28"/>
          <w:szCs w:val="28"/>
          <w:lang w:val="uk-UA"/>
        </w:rPr>
        <w:br/>
      </w:r>
      <w:r w:rsidRPr="008720A3">
        <w:rPr>
          <w:rFonts w:ascii="Times New Roman" w:hAnsi="Times New Roman" w:cs="Times New Roman"/>
          <w:b/>
          <w:i/>
          <w:sz w:val="28"/>
          <w:szCs w:val="28"/>
          <w:lang w:val="uk-UA"/>
        </w:rPr>
        <w:t>B. Проведення необхідних досліджень для виявлення джерела інфекції</w:t>
      </w:r>
      <w:r w:rsidRPr="008720A3">
        <w:rPr>
          <w:rFonts w:ascii="Times New Roman" w:hAnsi="Times New Roman" w:cs="Times New Roman"/>
          <w:b/>
          <w:i/>
          <w:sz w:val="28"/>
          <w:szCs w:val="28"/>
          <w:lang w:val="uk-UA"/>
        </w:rPr>
        <w:br/>
      </w:r>
      <w:r w:rsidRPr="003B4B51">
        <w:rPr>
          <w:rFonts w:ascii="Times New Roman" w:hAnsi="Times New Roman" w:cs="Times New Roman"/>
          <w:sz w:val="28"/>
          <w:szCs w:val="28"/>
          <w:lang w:val="uk-UA"/>
        </w:rPr>
        <w:t>• Рентгенографія грудної клітини</w:t>
      </w:r>
      <w:r w:rsidRPr="003B4B51">
        <w:rPr>
          <w:rFonts w:ascii="Times New Roman" w:hAnsi="Times New Roman" w:cs="Times New Roman"/>
          <w:sz w:val="28"/>
          <w:szCs w:val="28"/>
          <w:lang w:val="uk-UA"/>
        </w:rPr>
        <w:br/>
        <w:t>• Рентгенографія черевної порожнини</w:t>
      </w:r>
      <w:r w:rsidRPr="003B4B51">
        <w:rPr>
          <w:rFonts w:ascii="Times New Roman" w:hAnsi="Times New Roman" w:cs="Times New Roman"/>
          <w:sz w:val="28"/>
          <w:szCs w:val="28"/>
          <w:lang w:val="uk-UA"/>
        </w:rPr>
        <w:br/>
        <w:t>• Сонографія органів черевної порожнини</w:t>
      </w:r>
      <w:r w:rsidRPr="003B4B51">
        <w:rPr>
          <w:rFonts w:ascii="Times New Roman" w:hAnsi="Times New Roman" w:cs="Times New Roman"/>
          <w:sz w:val="28"/>
          <w:szCs w:val="28"/>
          <w:lang w:val="uk-UA"/>
        </w:rPr>
        <w:br/>
        <w:t>• Комп'ютерна томографія , МРТ</w:t>
      </w:r>
      <w:r w:rsidRPr="003B4B51">
        <w:rPr>
          <w:rFonts w:ascii="Times New Roman" w:hAnsi="Times New Roman" w:cs="Times New Roman"/>
          <w:sz w:val="28"/>
          <w:szCs w:val="28"/>
          <w:lang w:val="uk-UA"/>
        </w:rPr>
        <w:br/>
      </w:r>
      <w:r w:rsidRPr="008720A3">
        <w:rPr>
          <w:rFonts w:ascii="Times New Roman" w:hAnsi="Times New Roman" w:cs="Times New Roman"/>
          <w:b/>
          <w:i/>
          <w:sz w:val="28"/>
          <w:szCs w:val="28"/>
          <w:lang w:val="uk-UA"/>
        </w:rPr>
        <w:t>C. Введення глюкокортикоїдів (добова доза) : гідрокортизон 200-300 мг , дексаметазон 8-12 мг , преднізо</w:t>
      </w:r>
      <w:r w:rsidR="00B72B79">
        <w:rPr>
          <w:rFonts w:ascii="Times New Roman" w:hAnsi="Times New Roman" w:cs="Times New Roman"/>
          <w:b/>
          <w:i/>
          <w:sz w:val="28"/>
          <w:szCs w:val="28"/>
          <w:lang w:val="uk-UA"/>
        </w:rPr>
        <w:t>ло</w:t>
      </w:r>
      <w:r w:rsidRPr="008720A3">
        <w:rPr>
          <w:rFonts w:ascii="Times New Roman" w:hAnsi="Times New Roman" w:cs="Times New Roman"/>
          <w:b/>
          <w:i/>
          <w:sz w:val="28"/>
          <w:szCs w:val="28"/>
          <w:lang w:val="uk-UA"/>
        </w:rPr>
        <w:t>н 50-75 мг .</w:t>
      </w:r>
      <w:r w:rsidRPr="008720A3">
        <w:rPr>
          <w:rFonts w:ascii="Times New Roman" w:hAnsi="Times New Roman" w:cs="Times New Roman"/>
          <w:b/>
          <w:i/>
          <w:sz w:val="28"/>
          <w:szCs w:val="28"/>
          <w:lang w:val="uk-UA"/>
        </w:rPr>
        <w:br/>
        <w:t>D. Контроль за рівнем глюкози в крові</w:t>
      </w:r>
      <w:r w:rsidRPr="008720A3">
        <w:rPr>
          <w:rFonts w:ascii="Times New Roman" w:hAnsi="Times New Roman" w:cs="Times New Roman"/>
          <w:b/>
          <w:i/>
          <w:sz w:val="28"/>
          <w:szCs w:val="28"/>
          <w:lang w:val="uk-UA"/>
        </w:rPr>
        <w:br/>
        <w:t>E. Заходи щодо санації джерела інфекції</w:t>
      </w:r>
    </w:p>
    <w:p w:rsidR="008720A3" w:rsidRDefault="008720A3" w:rsidP="003B4B51">
      <w:pPr>
        <w:autoSpaceDE w:val="0"/>
        <w:autoSpaceDN w:val="0"/>
        <w:adjustRightInd w:val="0"/>
        <w:spacing w:after="0" w:line="360" w:lineRule="auto"/>
        <w:jc w:val="both"/>
        <w:rPr>
          <w:rFonts w:ascii="Times New Roman" w:eastAsia="TimesNewRomanPS-BoldMT" w:hAnsi="Times New Roman" w:cs="Times New Roman"/>
          <w:b/>
          <w:bCs/>
          <w:sz w:val="28"/>
          <w:szCs w:val="28"/>
          <w:lang w:val="uk-UA"/>
        </w:rPr>
      </w:pPr>
    </w:p>
    <w:p w:rsidR="003B4B51" w:rsidRPr="008720A3" w:rsidRDefault="008720A3" w:rsidP="003B4B51">
      <w:pPr>
        <w:autoSpaceDE w:val="0"/>
        <w:autoSpaceDN w:val="0"/>
        <w:adjustRightInd w:val="0"/>
        <w:spacing w:after="0" w:line="360" w:lineRule="auto"/>
        <w:jc w:val="both"/>
        <w:rPr>
          <w:rFonts w:ascii="Times New Roman" w:eastAsia="TimesNewRomanPS-BoldMT" w:hAnsi="Times New Roman" w:cs="Times New Roman"/>
          <w:b/>
          <w:bCs/>
          <w:sz w:val="28"/>
          <w:szCs w:val="28"/>
          <w:lang w:val="uk-UA"/>
        </w:rPr>
      </w:pPr>
      <w:r>
        <w:rPr>
          <w:rFonts w:ascii="Times New Roman" w:eastAsia="TimesNewRomanPS-BoldMT" w:hAnsi="Times New Roman" w:cs="Times New Roman"/>
          <w:b/>
          <w:bCs/>
          <w:sz w:val="28"/>
          <w:szCs w:val="28"/>
          <w:lang w:val="uk-UA"/>
        </w:rPr>
        <w:t>ФАРМАКОЛОГІЧНІ ХАРАКТЕРИСТИКИ ДЕЯКИХ АНТИБАКТЕРІАЛЬНИХ ПРЕПАРАТІВ</w:t>
      </w:r>
    </w:p>
    <w:tbl>
      <w:tblPr>
        <w:tblStyle w:val="a3"/>
        <w:tblW w:w="10043" w:type="dxa"/>
        <w:tblLayout w:type="fixed"/>
        <w:tblLook w:val="04A0"/>
      </w:tblPr>
      <w:tblGrid>
        <w:gridCol w:w="2093"/>
        <w:gridCol w:w="3827"/>
        <w:gridCol w:w="1985"/>
        <w:gridCol w:w="2138"/>
      </w:tblGrid>
      <w:tr w:rsidR="003B4B51" w:rsidRPr="00506E12" w:rsidTr="00A36F1C">
        <w:tc>
          <w:tcPr>
            <w:tcW w:w="2093" w:type="dxa"/>
          </w:tcPr>
          <w:p w:rsidR="003B4B51" w:rsidRPr="008720A3" w:rsidRDefault="008720A3" w:rsidP="003B4B51">
            <w:pPr>
              <w:autoSpaceDE w:val="0"/>
              <w:autoSpaceDN w:val="0"/>
              <w:adjustRightInd w:val="0"/>
              <w:spacing w:line="360" w:lineRule="auto"/>
              <w:jc w:val="center"/>
              <w:rPr>
                <w:rFonts w:ascii="Times New Roman" w:eastAsia="TimesNewRomanPS-BoldMT" w:hAnsi="Times New Roman" w:cs="Times New Roman"/>
                <w:b/>
                <w:bCs/>
                <w:lang w:val="uk-UA"/>
              </w:rPr>
            </w:pPr>
            <w:r>
              <w:rPr>
                <w:rFonts w:ascii="Times New Roman" w:eastAsia="TimesNewRomanPS-BoldMT" w:hAnsi="Times New Roman" w:cs="Times New Roman"/>
                <w:b/>
                <w:bCs/>
                <w:lang w:val="uk-UA"/>
              </w:rPr>
              <w:t>Назва препарату</w:t>
            </w:r>
          </w:p>
          <w:p w:rsidR="003B4B51" w:rsidRPr="00506E12" w:rsidRDefault="003B4B51" w:rsidP="003B4B51">
            <w:pPr>
              <w:autoSpaceDE w:val="0"/>
              <w:autoSpaceDN w:val="0"/>
              <w:adjustRightInd w:val="0"/>
              <w:spacing w:line="360" w:lineRule="auto"/>
              <w:jc w:val="center"/>
              <w:rPr>
                <w:rFonts w:ascii="Times New Roman" w:eastAsia="TimesNewRomanPS-BoldMT" w:hAnsi="Times New Roman" w:cs="Times New Roman"/>
                <w:b/>
                <w:bCs/>
                <w:lang w:val="en-US"/>
              </w:rPr>
            </w:pPr>
          </w:p>
        </w:tc>
        <w:tc>
          <w:tcPr>
            <w:tcW w:w="3827" w:type="dxa"/>
          </w:tcPr>
          <w:p w:rsidR="003B4B51" w:rsidRPr="008720A3" w:rsidRDefault="003B4B51" w:rsidP="003B4B51">
            <w:pPr>
              <w:autoSpaceDE w:val="0"/>
              <w:autoSpaceDN w:val="0"/>
              <w:adjustRightInd w:val="0"/>
              <w:spacing w:line="360" w:lineRule="auto"/>
              <w:jc w:val="center"/>
              <w:rPr>
                <w:rFonts w:ascii="Times New Roman" w:eastAsia="TimesNewRomanPS-BoldMT" w:hAnsi="Times New Roman" w:cs="Times New Roman"/>
                <w:b/>
                <w:bCs/>
                <w:lang w:val="uk-UA"/>
              </w:rPr>
            </w:pPr>
            <w:r w:rsidRPr="00506E12">
              <w:rPr>
                <w:rFonts w:ascii="Times New Roman" w:eastAsia="TimesNewRomanPS-BoldMT" w:hAnsi="Times New Roman" w:cs="Times New Roman"/>
                <w:b/>
                <w:bCs/>
              </w:rPr>
              <w:t>Механ</w:t>
            </w:r>
            <w:r w:rsidR="008720A3">
              <w:rPr>
                <w:rFonts w:ascii="Times New Roman" w:eastAsia="TimesNewRomanPS-BoldMT" w:hAnsi="Times New Roman" w:cs="Times New Roman"/>
                <w:b/>
                <w:bCs/>
                <w:lang w:val="uk-UA"/>
              </w:rPr>
              <w:t>і</w:t>
            </w:r>
            <w:r w:rsidRPr="00506E12">
              <w:rPr>
                <w:rFonts w:ascii="Times New Roman" w:eastAsia="TimesNewRomanPS-BoldMT" w:hAnsi="Times New Roman" w:cs="Times New Roman"/>
                <w:b/>
                <w:bCs/>
              </w:rPr>
              <w:t xml:space="preserve">зм </w:t>
            </w:r>
            <w:r w:rsidR="008720A3">
              <w:rPr>
                <w:rFonts w:ascii="Times New Roman" w:eastAsia="TimesNewRomanPS-BoldMT" w:hAnsi="Times New Roman" w:cs="Times New Roman"/>
                <w:b/>
                <w:bCs/>
                <w:lang w:val="uk-UA"/>
              </w:rPr>
              <w:t>дії та властивості</w:t>
            </w:r>
          </w:p>
          <w:p w:rsidR="003B4B51" w:rsidRPr="00506E12" w:rsidRDefault="003B4B51" w:rsidP="003B4B51">
            <w:pPr>
              <w:autoSpaceDE w:val="0"/>
              <w:autoSpaceDN w:val="0"/>
              <w:adjustRightInd w:val="0"/>
              <w:spacing w:line="360" w:lineRule="auto"/>
              <w:jc w:val="center"/>
              <w:rPr>
                <w:rFonts w:ascii="Times New Roman" w:eastAsia="TimesNewRomanPS-BoldMT" w:hAnsi="Times New Roman" w:cs="Times New Roman"/>
                <w:b/>
                <w:bCs/>
                <w:lang w:val="en-US"/>
              </w:rPr>
            </w:pPr>
          </w:p>
        </w:tc>
        <w:tc>
          <w:tcPr>
            <w:tcW w:w="1985" w:type="dxa"/>
          </w:tcPr>
          <w:p w:rsidR="003B4B51" w:rsidRPr="008720A3" w:rsidRDefault="003B4B51" w:rsidP="003B4B51">
            <w:pPr>
              <w:autoSpaceDE w:val="0"/>
              <w:autoSpaceDN w:val="0"/>
              <w:adjustRightInd w:val="0"/>
              <w:spacing w:line="360" w:lineRule="auto"/>
              <w:jc w:val="center"/>
              <w:rPr>
                <w:rFonts w:ascii="Times New Roman" w:eastAsia="TimesNewRomanPS-BoldMT" w:hAnsi="Times New Roman" w:cs="Times New Roman"/>
                <w:b/>
                <w:bCs/>
                <w:lang w:val="uk-UA"/>
              </w:rPr>
            </w:pPr>
            <w:r w:rsidRPr="00506E12">
              <w:rPr>
                <w:rFonts w:ascii="Times New Roman" w:eastAsia="TimesNewRomanPS-BoldMT" w:hAnsi="Times New Roman" w:cs="Times New Roman"/>
                <w:b/>
                <w:bCs/>
              </w:rPr>
              <w:t>Доза для</w:t>
            </w:r>
            <w:r w:rsidRPr="00506E12">
              <w:rPr>
                <w:rFonts w:ascii="Times New Roman" w:eastAsia="TimesNewRomanPS-BoldMT" w:hAnsi="Times New Roman" w:cs="Times New Roman"/>
                <w:b/>
                <w:bCs/>
                <w:lang w:val="en-US"/>
              </w:rPr>
              <w:t xml:space="preserve"> </w:t>
            </w:r>
            <w:r w:rsidR="008720A3">
              <w:rPr>
                <w:rFonts w:ascii="Times New Roman" w:eastAsia="TimesNewRomanPS-BoldMT" w:hAnsi="Times New Roman" w:cs="Times New Roman"/>
                <w:b/>
                <w:bCs/>
                <w:lang w:val="uk-UA"/>
              </w:rPr>
              <w:t>дорослих</w:t>
            </w:r>
          </w:p>
          <w:p w:rsidR="003B4B51" w:rsidRPr="00506E12" w:rsidRDefault="003B4B51" w:rsidP="003B4B51">
            <w:pPr>
              <w:autoSpaceDE w:val="0"/>
              <w:autoSpaceDN w:val="0"/>
              <w:adjustRightInd w:val="0"/>
              <w:spacing w:line="360" w:lineRule="auto"/>
              <w:jc w:val="center"/>
              <w:rPr>
                <w:rFonts w:ascii="Times New Roman" w:eastAsia="TimesNewRomanPS-BoldMT" w:hAnsi="Times New Roman" w:cs="Times New Roman"/>
                <w:b/>
                <w:bCs/>
                <w:lang w:val="en-US"/>
              </w:rPr>
            </w:pPr>
          </w:p>
        </w:tc>
        <w:tc>
          <w:tcPr>
            <w:tcW w:w="2138" w:type="dxa"/>
          </w:tcPr>
          <w:p w:rsidR="003B4B51" w:rsidRPr="008720A3" w:rsidRDefault="003B4B51" w:rsidP="008720A3">
            <w:pPr>
              <w:autoSpaceDE w:val="0"/>
              <w:autoSpaceDN w:val="0"/>
              <w:adjustRightInd w:val="0"/>
              <w:spacing w:line="360" w:lineRule="auto"/>
              <w:jc w:val="center"/>
              <w:rPr>
                <w:rFonts w:ascii="Times New Roman" w:eastAsia="TimesNewRomanPS-BoldMT" w:hAnsi="Times New Roman" w:cs="Times New Roman"/>
                <w:b/>
                <w:bCs/>
                <w:lang w:val="uk-UA"/>
              </w:rPr>
            </w:pPr>
            <w:r w:rsidRPr="00506E12">
              <w:rPr>
                <w:rFonts w:ascii="Times New Roman" w:eastAsia="TimesNewRomanPS-BoldMT" w:hAnsi="Times New Roman" w:cs="Times New Roman"/>
                <w:b/>
                <w:bCs/>
              </w:rPr>
              <w:t>Противопоказан</w:t>
            </w:r>
            <w:r w:rsidR="008720A3">
              <w:rPr>
                <w:rFonts w:ascii="Times New Roman" w:eastAsia="TimesNewRomanPS-BoldMT" w:hAnsi="Times New Roman" w:cs="Times New Roman"/>
                <w:b/>
                <w:bCs/>
                <w:lang w:val="uk-UA"/>
              </w:rPr>
              <w:t>ня</w:t>
            </w:r>
          </w:p>
        </w:tc>
      </w:tr>
      <w:tr w:rsidR="003B4B51" w:rsidRPr="00506E12" w:rsidTr="00A36F1C">
        <w:tc>
          <w:tcPr>
            <w:tcW w:w="2093" w:type="dxa"/>
          </w:tcPr>
          <w:p w:rsidR="003B4B51" w:rsidRPr="00506E12" w:rsidRDefault="003B4B51" w:rsidP="003B4B51">
            <w:pPr>
              <w:autoSpaceDE w:val="0"/>
              <w:autoSpaceDN w:val="0"/>
              <w:adjustRightInd w:val="0"/>
              <w:spacing w:line="360" w:lineRule="auto"/>
              <w:rPr>
                <w:rFonts w:ascii="Times New Roman" w:eastAsia="TimesNewRomanPS-BoldMT" w:hAnsi="Times New Roman" w:cs="Times New Roman"/>
                <w:b/>
                <w:bCs/>
              </w:rPr>
            </w:pPr>
            <w:r w:rsidRPr="00506E12">
              <w:rPr>
                <w:rFonts w:ascii="Times New Roman" w:eastAsia="TimesNewRomanPS-BoldMT" w:hAnsi="Times New Roman" w:cs="Times New Roman"/>
                <w:b/>
                <w:bCs/>
              </w:rPr>
              <w:t>М</w:t>
            </w:r>
            <w:r w:rsidR="008720A3">
              <w:rPr>
                <w:rFonts w:ascii="Times New Roman" w:eastAsia="TimesNewRomanPS-BoldMT" w:hAnsi="Times New Roman" w:cs="Times New Roman"/>
                <w:b/>
                <w:bCs/>
                <w:lang w:val="uk-UA"/>
              </w:rPr>
              <w:t>і</w:t>
            </w:r>
            <w:r w:rsidR="008720A3">
              <w:rPr>
                <w:rFonts w:ascii="Times New Roman" w:eastAsia="TimesNewRomanPS-BoldMT" w:hAnsi="Times New Roman" w:cs="Times New Roman"/>
                <w:b/>
                <w:bCs/>
              </w:rPr>
              <w:t>роп</w:t>
            </w:r>
            <w:r w:rsidR="008720A3">
              <w:rPr>
                <w:rFonts w:ascii="Times New Roman" w:eastAsia="TimesNewRomanPS-BoldMT" w:hAnsi="Times New Roman" w:cs="Times New Roman"/>
                <w:b/>
                <w:bCs/>
                <w:lang w:val="uk-UA"/>
              </w:rPr>
              <w:t>і</w:t>
            </w:r>
            <w:proofErr w:type="gramStart"/>
            <w:r w:rsidRPr="00506E12">
              <w:rPr>
                <w:rFonts w:ascii="Times New Roman" w:eastAsia="TimesNewRomanPS-BoldMT" w:hAnsi="Times New Roman" w:cs="Times New Roman"/>
                <w:b/>
                <w:bCs/>
              </w:rPr>
              <w:t>нем</w:t>
            </w:r>
            <w:proofErr w:type="gramEnd"/>
          </w:p>
          <w:p w:rsidR="003B4B51" w:rsidRPr="00506E12" w:rsidRDefault="003B4B51" w:rsidP="003B4B51">
            <w:pPr>
              <w:autoSpaceDE w:val="0"/>
              <w:autoSpaceDN w:val="0"/>
              <w:adjustRightInd w:val="0"/>
              <w:spacing w:line="360" w:lineRule="auto"/>
              <w:rPr>
                <w:rFonts w:ascii="Times New Roman" w:eastAsia="TimesNewRomanPS-BoldMT" w:hAnsi="Times New Roman" w:cs="Times New Roman"/>
                <w:bCs/>
                <w:lang w:val="en-US"/>
              </w:rPr>
            </w:pPr>
          </w:p>
        </w:tc>
        <w:tc>
          <w:tcPr>
            <w:tcW w:w="3827" w:type="dxa"/>
          </w:tcPr>
          <w:p w:rsidR="003B4B51" w:rsidRPr="008720A3" w:rsidRDefault="003B4B51" w:rsidP="003B4B51">
            <w:pPr>
              <w:autoSpaceDE w:val="0"/>
              <w:autoSpaceDN w:val="0"/>
              <w:adjustRightInd w:val="0"/>
              <w:spacing w:line="360" w:lineRule="auto"/>
              <w:rPr>
                <w:rFonts w:ascii="Times New Roman" w:eastAsia="TimesNewRomanPS-BoldMT" w:hAnsi="Times New Roman" w:cs="Times New Roman"/>
                <w:bCs/>
                <w:lang w:val="en-US"/>
              </w:rPr>
            </w:pPr>
            <w:r w:rsidRPr="00506E12">
              <w:rPr>
                <w:rFonts w:ascii="Times New Roman" w:eastAsia="TimesNewRomanPS-BoldMT" w:hAnsi="Times New Roman" w:cs="Times New Roman"/>
                <w:bCs/>
              </w:rPr>
              <w:t>Полусинтетич</w:t>
            </w:r>
            <w:r w:rsidR="008720A3">
              <w:rPr>
                <w:rFonts w:ascii="Times New Roman" w:eastAsia="TimesNewRomanPS-BoldMT" w:hAnsi="Times New Roman" w:cs="Times New Roman"/>
                <w:bCs/>
                <w:lang w:val="uk-UA"/>
              </w:rPr>
              <w:t>ний</w:t>
            </w:r>
            <w:r w:rsidR="008720A3" w:rsidRPr="008720A3">
              <w:rPr>
                <w:rFonts w:ascii="Times New Roman" w:eastAsia="TimesNewRomanPS-BoldMT" w:hAnsi="Times New Roman" w:cs="Times New Roman"/>
                <w:bCs/>
                <w:lang w:val="en-US"/>
              </w:rPr>
              <w:t xml:space="preserve"> </w:t>
            </w:r>
            <w:r w:rsidR="008720A3">
              <w:rPr>
                <w:rFonts w:ascii="Times New Roman" w:eastAsia="TimesNewRomanPS-BoldMT" w:hAnsi="Times New Roman" w:cs="Times New Roman"/>
                <w:bCs/>
              </w:rPr>
              <w:t>антиб</w:t>
            </w:r>
            <w:r w:rsidR="008720A3">
              <w:rPr>
                <w:rFonts w:ascii="Times New Roman" w:eastAsia="TimesNewRomanPS-BoldMT" w:hAnsi="Times New Roman" w:cs="Times New Roman"/>
                <w:bCs/>
                <w:lang w:val="uk-UA"/>
              </w:rPr>
              <w:t>і</w:t>
            </w:r>
            <w:r w:rsidRPr="00506E12">
              <w:rPr>
                <w:rFonts w:ascii="Times New Roman" w:eastAsia="TimesNewRomanPS-BoldMT" w:hAnsi="Times New Roman" w:cs="Times New Roman"/>
                <w:bCs/>
              </w:rPr>
              <w:t>отик</w:t>
            </w:r>
            <w:r w:rsidRPr="008720A3">
              <w:rPr>
                <w:rFonts w:ascii="Times New Roman" w:eastAsia="TimesNewRomanPS-BoldMT" w:hAnsi="Times New Roman" w:cs="Times New Roman"/>
                <w:bCs/>
                <w:lang w:val="en-US"/>
              </w:rPr>
              <w:t xml:space="preserve"> </w:t>
            </w:r>
            <w:r w:rsidRPr="00506E12">
              <w:rPr>
                <w:rFonts w:ascii="Times New Roman" w:eastAsia="TimesNewRomanPS-BoldMT" w:hAnsi="Times New Roman" w:cs="Times New Roman"/>
                <w:bCs/>
              </w:rPr>
              <w:t>груп</w:t>
            </w:r>
            <w:r w:rsidR="008720A3">
              <w:rPr>
                <w:rFonts w:ascii="Times New Roman" w:eastAsia="TimesNewRomanPS-BoldMT" w:hAnsi="Times New Roman" w:cs="Times New Roman"/>
                <w:bCs/>
                <w:lang w:val="uk-UA"/>
              </w:rPr>
              <w:t>и</w:t>
            </w:r>
            <w:r w:rsidRPr="008720A3">
              <w:rPr>
                <w:rFonts w:ascii="Times New Roman" w:eastAsia="TimesNewRomanPS-BoldMT" w:hAnsi="Times New Roman" w:cs="Times New Roman"/>
                <w:bCs/>
                <w:lang w:val="en-US"/>
              </w:rPr>
              <w:t xml:space="preserve"> </w:t>
            </w:r>
            <w:r w:rsidRPr="00506E12">
              <w:rPr>
                <w:rFonts w:ascii="Times New Roman" w:eastAsia="TimesNewRomanPS-BoldMT" w:hAnsi="Times New Roman" w:cs="Times New Roman"/>
                <w:bCs/>
              </w:rPr>
              <w:t>карб</w:t>
            </w:r>
            <w:r w:rsidR="0012090B">
              <w:rPr>
                <w:rFonts w:ascii="Times New Roman" w:eastAsia="TimesNewRomanPS-BoldMT" w:hAnsi="Times New Roman" w:cs="Times New Roman"/>
                <w:bCs/>
              </w:rPr>
              <w:t>а</w:t>
            </w:r>
            <w:r w:rsidR="008720A3">
              <w:rPr>
                <w:rFonts w:ascii="Times New Roman" w:eastAsia="TimesNewRomanPS-BoldMT" w:hAnsi="Times New Roman" w:cs="Times New Roman"/>
                <w:bCs/>
              </w:rPr>
              <w:t>п</w:t>
            </w:r>
            <w:r w:rsidR="008720A3">
              <w:rPr>
                <w:rFonts w:ascii="Times New Roman" w:eastAsia="TimesNewRomanPS-BoldMT" w:hAnsi="Times New Roman" w:cs="Times New Roman"/>
                <w:bCs/>
                <w:lang w:val="uk-UA"/>
              </w:rPr>
              <w:t>і</w:t>
            </w:r>
            <w:r w:rsidR="008720A3">
              <w:rPr>
                <w:rFonts w:ascii="Times New Roman" w:eastAsia="TimesNewRomanPS-BoldMT" w:hAnsi="Times New Roman" w:cs="Times New Roman"/>
                <w:bCs/>
              </w:rPr>
              <w:t>нем</w:t>
            </w:r>
            <w:r w:rsidR="008720A3">
              <w:rPr>
                <w:rFonts w:ascii="Times New Roman" w:eastAsia="TimesNewRomanPS-BoldMT" w:hAnsi="Times New Roman" w:cs="Times New Roman"/>
                <w:bCs/>
                <w:lang w:val="uk-UA"/>
              </w:rPr>
              <w:t>і</w:t>
            </w:r>
            <w:proofErr w:type="gramStart"/>
            <w:r w:rsidRPr="00506E12">
              <w:rPr>
                <w:rFonts w:ascii="Times New Roman" w:eastAsia="TimesNewRomanPS-BoldMT" w:hAnsi="Times New Roman" w:cs="Times New Roman"/>
                <w:bCs/>
              </w:rPr>
              <w:t>в</w:t>
            </w:r>
            <w:proofErr w:type="gramEnd"/>
            <w:r w:rsidRPr="008720A3">
              <w:rPr>
                <w:rFonts w:ascii="Times New Roman" w:eastAsia="TimesNewRomanPS-BoldMT" w:hAnsi="Times New Roman" w:cs="Times New Roman"/>
                <w:bCs/>
                <w:lang w:val="en-US"/>
              </w:rPr>
              <w:t>.</w:t>
            </w:r>
          </w:p>
          <w:p w:rsidR="003B4B51" w:rsidRPr="008720A3" w:rsidRDefault="008720A3" w:rsidP="003B4B51">
            <w:pPr>
              <w:autoSpaceDE w:val="0"/>
              <w:autoSpaceDN w:val="0"/>
              <w:adjustRightInd w:val="0"/>
              <w:spacing w:line="360" w:lineRule="auto"/>
              <w:rPr>
                <w:rFonts w:ascii="Times New Roman" w:eastAsia="TimesNewRomanPS-BoldMT" w:hAnsi="Times New Roman" w:cs="Times New Roman"/>
                <w:bCs/>
                <w:lang w:val="uk-UA"/>
              </w:rPr>
            </w:pPr>
            <w:r>
              <w:rPr>
                <w:rFonts w:ascii="Times New Roman" w:eastAsia="TimesNewRomanPS-BoldMT" w:hAnsi="Times New Roman" w:cs="Times New Roman"/>
                <w:bCs/>
                <w:lang w:val="uk-UA"/>
              </w:rPr>
              <w:t>Інгібує синтез клітинної стінки</w:t>
            </w:r>
            <w:r w:rsidR="0012090B">
              <w:rPr>
                <w:rFonts w:ascii="Times New Roman" w:eastAsia="TimesNewRomanPS-BoldMT" w:hAnsi="Times New Roman" w:cs="Times New Roman"/>
                <w:bCs/>
                <w:lang w:val="uk-UA"/>
              </w:rPr>
              <w:t>.</w:t>
            </w:r>
          </w:p>
          <w:p w:rsidR="003B4B51" w:rsidRPr="008720A3" w:rsidRDefault="003B4B51" w:rsidP="003B4B51">
            <w:pPr>
              <w:autoSpaceDE w:val="0"/>
              <w:autoSpaceDN w:val="0"/>
              <w:adjustRightInd w:val="0"/>
              <w:spacing w:line="360" w:lineRule="auto"/>
              <w:rPr>
                <w:rFonts w:ascii="Times New Roman" w:eastAsia="TimesNewRomanPS-BoldMT" w:hAnsi="Times New Roman" w:cs="Times New Roman"/>
                <w:bCs/>
                <w:lang w:val="en-US"/>
              </w:rPr>
            </w:pPr>
          </w:p>
        </w:tc>
        <w:tc>
          <w:tcPr>
            <w:tcW w:w="1985" w:type="dxa"/>
          </w:tcPr>
          <w:p w:rsidR="003B4B51" w:rsidRPr="008720A3" w:rsidRDefault="003B4B51" w:rsidP="003B4B51">
            <w:pPr>
              <w:autoSpaceDE w:val="0"/>
              <w:autoSpaceDN w:val="0"/>
              <w:adjustRightInd w:val="0"/>
              <w:spacing w:line="360" w:lineRule="auto"/>
              <w:rPr>
                <w:rFonts w:ascii="Times New Roman" w:eastAsia="TimesNewRomanPS-BoldMT" w:hAnsi="Times New Roman" w:cs="Times New Roman"/>
                <w:bCs/>
                <w:lang w:val="uk-UA"/>
              </w:rPr>
            </w:pPr>
            <w:r w:rsidRPr="00506E12">
              <w:rPr>
                <w:rFonts w:ascii="Times New Roman" w:eastAsia="TimesNewRomanPS-BoldMT" w:hAnsi="Times New Roman" w:cs="Times New Roman"/>
                <w:bCs/>
              </w:rPr>
              <w:t xml:space="preserve">1г </w:t>
            </w:r>
            <w:r w:rsidR="008720A3">
              <w:rPr>
                <w:rFonts w:ascii="Times New Roman" w:eastAsia="TimesNewRomanPS-BoldMT" w:hAnsi="Times New Roman" w:cs="Times New Roman"/>
                <w:bCs/>
                <w:lang w:val="uk-UA"/>
              </w:rPr>
              <w:t>кожні</w:t>
            </w:r>
            <w:r w:rsidRPr="00506E12">
              <w:rPr>
                <w:rFonts w:ascii="Times New Roman" w:eastAsia="TimesNewRomanPS-BoldMT" w:hAnsi="Times New Roman" w:cs="Times New Roman"/>
                <w:bCs/>
              </w:rPr>
              <w:t xml:space="preserve"> 8</w:t>
            </w:r>
            <w:r w:rsidRPr="00506E12">
              <w:rPr>
                <w:rFonts w:ascii="Times New Roman" w:eastAsia="TimesNewRomanPS-BoldMT" w:hAnsi="Times New Roman" w:cs="Times New Roman"/>
                <w:bCs/>
                <w:lang w:val="en-US"/>
              </w:rPr>
              <w:t xml:space="preserve"> </w:t>
            </w:r>
            <w:r w:rsidR="008720A3">
              <w:rPr>
                <w:rFonts w:ascii="Times New Roman" w:eastAsia="TimesNewRomanPS-BoldMT" w:hAnsi="Times New Roman" w:cs="Times New Roman"/>
                <w:bCs/>
                <w:lang w:val="uk-UA"/>
              </w:rPr>
              <w:t>годин внутрішньовенно</w:t>
            </w:r>
          </w:p>
          <w:p w:rsidR="003B4B51" w:rsidRPr="00506E12" w:rsidRDefault="003B4B51" w:rsidP="003B4B51">
            <w:pPr>
              <w:autoSpaceDE w:val="0"/>
              <w:autoSpaceDN w:val="0"/>
              <w:adjustRightInd w:val="0"/>
              <w:spacing w:line="360" w:lineRule="auto"/>
              <w:rPr>
                <w:rFonts w:ascii="Times New Roman" w:eastAsia="TimesNewRomanPS-BoldMT" w:hAnsi="Times New Roman" w:cs="Times New Roman"/>
                <w:bCs/>
                <w:lang w:val="en-US"/>
              </w:rPr>
            </w:pPr>
          </w:p>
        </w:tc>
        <w:tc>
          <w:tcPr>
            <w:tcW w:w="2138" w:type="dxa"/>
          </w:tcPr>
          <w:p w:rsidR="003B4B51" w:rsidRPr="00B72B79" w:rsidRDefault="00244BD3" w:rsidP="00244BD3">
            <w:pPr>
              <w:autoSpaceDE w:val="0"/>
              <w:autoSpaceDN w:val="0"/>
              <w:adjustRightInd w:val="0"/>
              <w:spacing w:line="360" w:lineRule="auto"/>
              <w:rPr>
                <w:rFonts w:ascii="Times New Roman" w:eastAsia="TimesNewRomanPS-BoldMT" w:hAnsi="Times New Roman" w:cs="Times New Roman"/>
                <w:bCs/>
              </w:rPr>
            </w:pPr>
            <w:r w:rsidRPr="00B72B79">
              <w:rPr>
                <w:rStyle w:val="hps"/>
                <w:rFonts w:ascii="Times New Roman" w:hAnsi="Times New Roman" w:cs="Times New Roman"/>
                <w:lang w:val="uk-UA"/>
              </w:rPr>
              <w:t>Встановлена</w:t>
            </w:r>
            <w:r w:rsidRPr="00B72B79">
              <w:rPr>
                <w:rFonts w:ascii="Times New Roman" w:hAnsi="Times New Roman" w:cs="Times New Roman"/>
                <w:lang w:val="uk-UA"/>
              </w:rPr>
              <w:t xml:space="preserve"> </w:t>
            </w:r>
            <w:r w:rsidRPr="00B72B79">
              <w:rPr>
                <w:rStyle w:val="hps"/>
                <w:rFonts w:ascii="Times New Roman" w:cs="Times New Roman"/>
                <w:lang w:val="uk-UA"/>
              </w:rPr>
              <w:t>​​</w:t>
            </w:r>
            <w:r w:rsidRPr="00B72B79">
              <w:rPr>
                <w:rStyle w:val="hps"/>
                <w:rFonts w:ascii="Times New Roman" w:hAnsi="Times New Roman" w:cs="Times New Roman"/>
                <w:lang w:val="uk-UA"/>
              </w:rPr>
              <w:t>гіперчутливість до</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карбапінемів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або</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бета-</w:t>
            </w:r>
            <w:r w:rsidRPr="00B72B79">
              <w:rPr>
                <w:rFonts w:ascii="Times New Roman" w:hAnsi="Times New Roman" w:cs="Times New Roman"/>
                <w:lang w:val="uk-UA"/>
              </w:rPr>
              <w:t xml:space="preserve">лактамних антибіотиків; </w:t>
            </w:r>
            <w:r w:rsidRPr="00B72B79">
              <w:rPr>
                <w:rStyle w:val="hps"/>
                <w:rFonts w:ascii="Times New Roman" w:hAnsi="Times New Roman" w:cs="Times New Roman"/>
                <w:lang w:val="uk-UA"/>
              </w:rPr>
              <w:t>перший</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триместр</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вагітності</w:t>
            </w:r>
          </w:p>
        </w:tc>
      </w:tr>
      <w:tr w:rsidR="003B4B51" w:rsidRPr="0012090B" w:rsidTr="00A36F1C">
        <w:tc>
          <w:tcPr>
            <w:tcW w:w="2093" w:type="dxa"/>
          </w:tcPr>
          <w:p w:rsidR="003B4B51" w:rsidRPr="00506E12" w:rsidRDefault="003B4B51" w:rsidP="003B4B51">
            <w:pPr>
              <w:autoSpaceDE w:val="0"/>
              <w:autoSpaceDN w:val="0"/>
              <w:adjustRightInd w:val="0"/>
              <w:spacing w:line="360" w:lineRule="auto"/>
              <w:rPr>
                <w:rFonts w:ascii="Times New Roman" w:eastAsia="TimesNewRomanPS-BoldMT" w:hAnsi="Times New Roman" w:cs="Times New Roman"/>
                <w:b/>
                <w:bCs/>
              </w:rPr>
            </w:pPr>
            <w:r w:rsidRPr="00506E12">
              <w:rPr>
                <w:rFonts w:ascii="Times New Roman" w:eastAsia="TimesNewRomanPS-BoldMT" w:hAnsi="Times New Roman" w:cs="Times New Roman"/>
                <w:b/>
                <w:bCs/>
              </w:rPr>
              <w:t>Цефоперазон</w:t>
            </w:r>
          </w:p>
          <w:p w:rsidR="003B4B51" w:rsidRPr="00506E12" w:rsidRDefault="003B4B51" w:rsidP="003B4B51">
            <w:pPr>
              <w:autoSpaceDE w:val="0"/>
              <w:autoSpaceDN w:val="0"/>
              <w:adjustRightInd w:val="0"/>
              <w:spacing w:line="360" w:lineRule="auto"/>
              <w:jc w:val="center"/>
              <w:rPr>
                <w:rFonts w:ascii="Times New Roman" w:eastAsia="TimesNewRomanPS-BoldMT" w:hAnsi="Times New Roman" w:cs="Times New Roman"/>
                <w:bCs/>
              </w:rPr>
            </w:pPr>
          </w:p>
        </w:tc>
        <w:tc>
          <w:tcPr>
            <w:tcW w:w="3827" w:type="dxa"/>
          </w:tcPr>
          <w:p w:rsidR="003B4B51" w:rsidRPr="00B72B79" w:rsidRDefault="00244BD3" w:rsidP="0012090B">
            <w:pPr>
              <w:autoSpaceDE w:val="0"/>
              <w:autoSpaceDN w:val="0"/>
              <w:adjustRightInd w:val="0"/>
              <w:spacing w:line="360" w:lineRule="auto"/>
              <w:rPr>
                <w:rFonts w:ascii="Times New Roman" w:eastAsia="TimesNewRomanPS-BoldMT" w:hAnsi="Times New Roman" w:cs="Times New Roman"/>
                <w:bCs/>
                <w:lang w:val="uk-UA"/>
              </w:rPr>
            </w:pPr>
            <w:r w:rsidRPr="00B72B79">
              <w:rPr>
                <w:rStyle w:val="hps"/>
                <w:rFonts w:ascii="Times New Roman" w:hAnsi="Times New Roman" w:cs="Times New Roman"/>
                <w:lang w:val="uk-UA"/>
              </w:rPr>
              <w:t>Бета-</w:t>
            </w:r>
            <w:r w:rsidRPr="00B72B79">
              <w:rPr>
                <w:rFonts w:ascii="Times New Roman" w:hAnsi="Times New Roman" w:cs="Times New Roman"/>
                <w:lang w:val="uk-UA"/>
              </w:rPr>
              <w:t xml:space="preserve">лактамний </w:t>
            </w:r>
            <w:r w:rsidRPr="00B72B79">
              <w:rPr>
                <w:rStyle w:val="hps"/>
                <w:rFonts w:ascii="Times New Roman" w:hAnsi="Times New Roman" w:cs="Times New Roman"/>
                <w:lang w:val="uk-UA"/>
              </w:rPr>
              <w:t>антибіотик</w:t>
            </w:r>
            <w:r w:rsidRPr="00B72B79">
              <w:rPr>
                <w:rFonts w:ascii="Times New Roman" w:hAnsi="Times New Roman" w:cs="Times New Roman"/>
                <w:lang w:val="uk-UA"/>
              </w:rPr>
              <w:t xml:space="preserve">, що інгібує </w:t>
            </w:r>
            <w:r w:rsidRPr="00B72B79">
              <w:rPr>
                <w:rStyle w:val="hps"/>
                <w:rFonts w:ascii="Times New Roman" w:hAnsi="Times New Roman" w:cs="Times New Roman"/>
                <w:lang w:val="uk-UA"/>
              </w:rPr>
              <w:t>синтез</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клітинної стінки.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Цефалоспорин</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третього покоління</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активний щодо</w:t>
            </w:r>
            <w:r w:rsidR="0012090B">
              <w:rPr>
                <w:rStyle w:val="hps"/>
                <w:rFonts w:ascii="Times New Roman" w:hAnsi="Times New Roman" w:cs="Times New Roman"/>
                <w:lang w:val="uk-UA"/>
              </w:rPr>
              <w:t xml:space="preserve"> </w:t>
            </w:r>
            <w:r w:rsidRPr="00B72B79">
              <w:rPr>
                <w:rStyle w:val="hps"/>
                <w:rFonts w:ascii="Times New Roman" w:hAnsi="Times New Roman" w:cs="Times New Roman"/>
                <w:lang w:val="uk-UA"/>
              </w:rPr>
              <w:t>Pseudomonas aeruginosa</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і</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Staphylococcus species</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S</w:t>
            </w:r>
            <w:r w:rsidR="0012090B">
              <w:rPr>
                <w:rStyle w:val="hps"/>
                <w:rFonts w:ascii="Times New Roman" w:hAnsi="Times New Roman" w:cs="Times New Roman"/>
                <w:lang w:val="uk-UA"/>
              </w:rPr>
              <w:t>.</w:t>
            </w:r>
            <w:r w:rsidRPr="00B72B79">
              <w:rPr>
                <w:rStyle w:val="hps"/>
                <w:rFonts w:ascii="Times New Roman" w:hAnsi="Times New Roman" w:cs="Times New Roman"/>
                <w:lang w:val="uk-UA"/>
              </w:rPr>
              <w:t xml:space="preserve"> aureus</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MSSA), </w:t>
            </w:r>
            <w:r w:rsidRPr="00B72B79">
              <w:rPr>
                <w:rStyle w:val="hps"/>
                <w:rFonts w:ascii="Times New Roman" w:hAnsi="Times New Roman" w:cs="Times New Roman"/>
                <w:lang w:val="uk-UA"/>
              </w:rPr>
              <w:t>аеробних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Грам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бацил</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B fragilis</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Єдиний з</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lastRenderedPageBreak/>
              <w:t>цефалоспоринів</w:t>
            </w:r>
            <w:r w:rsidRPr="00B72B79">
              <w:rPr>
                <w:rFonts w:ascii="Times New Roman" w:hAnsi="Times New Roman" w:cs="Times New Roman"/>
                <w:lang w:val="uk-UA"/>
              </w:rPr>
              <w:t>,</w:t>
            </w:r>
            <w:r w:rsidR="0012090B">
              <w:rPr>
                <w:rFonts w:ascii="Times New Roman" w:hAnsi="Times New Roman" w:cs="Times New Roman"/>
                <w:lang w:val="uk-UA"/>
              </w:rPr>
              <w:t xml:space="preserve"> </w:t>
            </w:r>
            <w:r w:rsidRPr="00B72B79">
              <w:rPr>
                <w:rStyle w:val="hps"/>
                <w:rFonts w:ascii="Times New Roman" w:hAnsi="Times New Roman" w:cs="Times New Roman"/>
                <w:lang w:val="uk-UA"/>
              </w:rPr>
              <w:t>що має</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активність щодо</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ентерококів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E</w:t>
            </w:r>
            <w:r w:rsidR="0012090B">
              <w:rPr>
                <w:rFonts w:ascii="Times New Roman" w:hAnsi="Times New Roman" w:cs="Times New Roman"/>
                <w:lang w:val="uk-UA"/>
              </w:rPr>
              <w:t>.</w:t>
            </w:r>
            <w:r w:rsidRPr="00B72B79">
              <w:rPr>
                <w:rFonts w:ascii="Times New Roman" w:hAnsi="Times New Roman" w:cs="Times New Roman"/>
                <w:lang w:val="uk-UA"/>
              </w:rPr>
              <w:t xml:space="preserve"> faecalis).</w:t>
            </w:r>
          </w:p>
        </w:tc>
        <w:tc>
          <w:tcPr>
            <w:tcW w:w="1985" w:type="dxa"/>
          </w:tcPr>
          <w:p w:rsidR="003B4B51" w:rsidRPr="0012090B" w:rsidRDefault="003B4B51" w:rsidP="003B4B51">
            <w:pPr>
              <w:autoSpaceDE w:val="0"/>
              <w:autoSpaceDN w:val="0"/>
              <w:adjustRightInd w:val="0"/>
              <w:spacing w:line="360" w:lineRule="auto"/>
              <w:rPr>
                <w:rFonts w:ascii="Times New Roman" w:eastAsia="TimesNewRomanPSMT" w:hAnsi="Times New Roman" w:cs="Times New Roman"/>
                <w:lang w:val="uk-UA"/>
              </w:rPr>
            </w:pPr>
            <w:r w:rsidRPr="0012090B">
              <w:rPr>
                <w:rFonts w:ascii="Times New Roman" w:eastAsia="TimesNewRomanPSMT" w:hAnsi="Times New Roman" w:cs="Times New Roman"/>
                <w:lang w:val="uk-UA"/>
              </w:rPr>
              <w:lastRenderedPageBreak/>
              <w:t>2г к</w:t>
            </w:r>
            <w:r w:rsidR="00B72B79">
              <w:rPr>
                <w:rFonts w:ascii="Times New Roman" w:eastAsia="TimesNewRomanPSMT" w:hAnsi="Times New Roman" w:cs="Times New Roman"/>
                <w:lang w:val="uk-UA"/>
              </w:rPr>
              <w:t>о</w:t>
            </w:r>
            <w:r w:rsidRPr="0012090B">
              <w:rPr>
                <w:rFonts w:ascii="Times New Roman" w:eastAsia="TimesNewRomanPSMT" w:hAnsi="Times New Roman" w:cs="Times New Roman"/>
                <w:lang w:val="uk-UA"/>
              </w:rPr>
              <w:t>ж</w:t>
            </w:r>
            <w:r w:rsidR="00244BD3">
              <w:rPr>
                <w:rFonts w:ascii="Times New Roman" w:eastAsia="TimesNewRomanPSMT" w:hAnsi="Times New Roman" w:cs="Times New Roman"/>
                <w:lang w:val="uk-UA"/>
              </w:rPr>
              <w:t>ні</w:t>
            </w:r>
            <w:r w:rsidRPr="0012090B">
              <w:rPr>
                <w:rFonts w:ascii="Times New Roman" w:eastAsia="TimesNewRomanPSMT" w:hAnsi="Times New Roman" w:cs="Times New Roman"/>
                <w:lang w:val="uk-UA"/>
              </w:rPr>
              <w:t xml:space="preserve"> 12</w:t>
            </w:r>
          </w:p>
          <w:p w:rsidR="003B4B51" w:rsidRPr="00244BD3" w:rsidRDefault="00244BD3" w:rsidP="003B4B51">
            <w:pPr>
              <w:autoSpaceDE w:val="0"/>
              <w:autoSpaceDN w:val="0"/>
              <w:adjustRightInd w:val="0"/>
              <w:spacing w:line="360" w:lineRule="auto"/>
              <w:rPr>
                <w:rFonts w:ascii="Times New Roman" w:eastAsia="TimesNewRomanPSMT" w:hAnsi="Times New Roman" w:cs="Times New Roman"/>
                <w:lang w:val="uk-UA"/>
              </w:rPr>
            </w:pPr>
            <w:r>
              <w:rPr>
                <w:rFonts w:ascii="Times New Roman" w:eastAsia="TimesNewRomanPSMT" w:hAnsi="Times New Roman" w:cs="Times New Roman"/>
                <w:lang w:val="uk-UA"/>
              </w:rPr>
              <w:t>годин</w:t>
            </w:r>
          </w:p>
          <w:p w:rsidR="003B4B51" w:rsidRPr="00244BD3" w:rsidRDefault="003B4B51" w:rsidP="00244BD3">
            <w:pPr>
              <w:autoSpaceDE w:val="0"/>
              <w:autoSpaceDN w:val="0"/>
              <w:adjustRightInd w:val="0"/>
              <w:spacing w:line="360" w:lineRule="auto"/>
              <w:rPr>
                <w:rFonts w:ascii="Times New Roman" w:eastAsia="TimesNewRomanPS-BoldMT" w:hAnsi="Times New Roman" w:cs="Times New Roman"/>
                <w:bCs/>
                <w:lang w:val="uk-UA"/>
              </w:rPr>
            </w:pPr>
            <w:r w:rsidRPr="0012090B">
              <w:rPr>
                <w:rFonts w:ascii="Times New Roman" w:eastAsia="TimesNewRomanPSMT" w:hAnsi="Times New Roman" w:cs="Times New Roman"/>
                <w:lang w:val="uk-UA"/>
              </w:rPr>
              <w:t>внутр</w:t>
            </w:r>
            <w:r w:rsidR="00244BD3">
              <w:rPr>
                <w:rFonts w:ascii="Times New Roman" w:eastAsia="TimesNewRomanPSMT" w:hAnsi="Times New Roman" w:cs="Times New Roman"/>
                <w:lang w:val="uk-UA"/>
              </w:rPr>
              <w:t>ішньовенно</w:t>
            </w:r>
          </w:p>
        </w:tc>
        <w:tc>
          <w:tcPr>
            <w:tcW w:w="2138" w:type="dxa"/>
          </w:tcPr>
          <w:p w:rsidR="003B4B51" w:rsidRPr="00244BD3" w:rsidRDefault="00244BD3" w:rsidP="003B4B51">
            <w:pPr>
              <w:autoSpaceDE w:val="0"/>
              <w:autoSpaceDN w:val="0"/>
              <w:adjustRightInd w:val="0"/>
              <w:spacing w:line="360" w:lineRule="auto"/>
              <w:rPr>
                <w:rFonts w:ascii="Times New Roman" w:eastAsia="TimesNewRomanPS-BoldMT" w:hAnsi="Times New Roman" w:cs="Times New Roman"/>
                <w:bCs/>
                <w:lang w:val="uk-UA"/>
              </w:rPr>
            </w:pPr>
            <w:r>
              <w:rPr>
                <w:rFonts w:ascii="Times New Roman" w:eastAsia="TimesNewRomanPSMT" w:hAnsi="Times New Roman" w:cs="Times New Roman"/>
                <w:lang w:val="uk-UA"/>
              </w:rPr>
              <w:t>Встановлена гіперчутливість</w:t>
            </w:r>
          </w:p>
        </w:tc>
      </w:tr>
      <w:tr w:rsidR="003B4B51" w:rsidRPr="00506E12" w:rsidTr="00A36F1C">
        <w:tc>
          <w:tcPr>
            <w:tcW w:w="2093" w:type="dxa"/>
          </w:tcPr>
          <w:p w:rsidR="003B4B51" w:rsidRPr="0012090B" w:rsidRDefault="003B4B51" w:rsidP="003B4B51">
            <w:pPr>
              <w:autoSpaceDE w:val="0"/>
              <w:autoSpaceDN w:val="0"/>
              <w:adjustRightInd w:val="0"/>
              <w:spacing w:line="360" w:lineRule="auto"/>
              <w:rPr>
                <w:rFonts w:ascii="Times New Roman" w:eastAsia="TimesNewRomanPS-BoldMT" w:hAnsi="Times New Roman" w:cs="Times New Roman"/>
                <w:bCs/>
                <w:lang w:val="uk-UA"/>
              </w:rPr>
            </w:pPr>
            <w:r w:rsidRPr="0012090B">
              <w:rPr>
                <w:rFonts w:ascii="Times New Roman" w:eastAsia="TimesNewRomanPS-BoldMT" w:hAnsi="Times New Roman" w:cs="Times New Roman"/>
                <w:b/>
                <w:bCs/>
                <w:lang w:val="uk-UA"/>
              </w:rPr>
              <w:lastRenderedPageBreak/>
              <w:t>Левофлоксацин</w:t>
            </w:r>
          </w:p>
        </w:tc>
        <w:tc>
          <w:tcPr>
            <w:tcW w:w="3827" w:type="dxa"/>
          </w:tcPr>
          <w:p w:rsidR="00244BD3" w:rsidRPr="0012090B" w:rsidRDefault="00244BD3" w:rsidP="00244BD3">
            <w:pPr>
              <w:rPr>
                <w:rFonts w:ascii="Times New Roman" w:eastAsia="Times New Roman" w:hAnsi="Times New Roman" w:cs="Times New Roman"/>
                <w:sz w:val="24"/>
                <w:szCs w:val="24"/>
                <w:lang w:val="uk-UA" w:eastAsia="ru-RU"/>
              </w:rPr>
            </w:pPr>
            <w:r w:rsidRPr="00244BD3">
              <w:rPr>
                <w:rFonts w:ascii="Times New Roman" w:eastAsia="Times New Roman" w:hAnsi="Times New Roman" w:cs="Times New Roman"/>
                <w:sz w:val="24"/>
                <w:szCs w:val="24"/>
                <w:lang w:val="uk-UA" w:eastAsia="ru-RU"/>
              </w:rPr>
              <w:t xml:space="preserve">Антибіотик </w:t>
            </w:r>
            <w:r>
              <w:rPr>
                <w:rFonts w:ascii="Times New Roman" w:eastAsia="Times New Roman" w:hAnsi="Times New Roman" w:cs="Times New Roman"/>
                <w:sz w:val="24"/>
                <w:szCs w:val="24"/>
                <w:lang w:val="uk-UA" w:eastAsia="ru-RU"/>
              </w:rPr>
              <w:t>хі</w:t>
            </w:r>
            <w:r w:rsidRPr="00244BD3">
              <w:rPr>
                <w:rFonts w:ascii="Times New Roman" w:eastAsia="Times New Roman" w:hAnsi="Times New Roman" w:cs="Times New Roman"/>
                <w:sz w:val="24"/>
                <w:szCs w:val="24"/>
                <w:lang w:val="uk-UA" w:eastAsia="ru-RU"/>
              </w:rPr>
              <w:t xml:space="preserve">нолонового ряду. </w:t>
            </w:r>
            <w:r w:rsidRPr="00244BD3">
              <w:rPr>
                <w:rFonts w:ascii="Times New Roman" w:eastAsia="Times New Roman" w:hAnsi="Times New Roman" w:cs="Times New Roman"/>
                <w:sz w:val="24"/>
                <w:szCs w:val="24"/>
                <w:lang w:val="uk-UA" w:eastAsia="ru-RU"/>
              </w:rPr>
              <w:br/>
              <w:t xml:space="preserve">Взаємодіє з </w:t>
            </w:r>
            <w:r>
              <w:rPr>
                <w:rFonts w:ascii="Times New Roman" w:eastAsia="Times New Roman" w:hAnsi="Times New Roman" w:cs="Times New Roman"/>
                <w:sz w:val="24"/>
                <w:szCs w:val="24"/>
                <w:lang w:val="uk-UA" w:eastAsia="ru-RU"/>
              </w:rPr>
              <w:t>бактеріальною</w:t>
            </w:r>
            <w:r w:rsidRPr="00244BD3">
              <w:rPr>
                <w:rFonts w:ascii="Times New Roman" w:eastAsia="Times New Roman" w:hAnsi="Times New Roman" w:cs="Times New Roman"/>
                <w:sz w:val="24"/>
                <w:szCs w:val="24"/>
                <w:lang w:val="uk-UA" w:eastAsia="ru-RU"/>
              </w:rPr>
              <w:t xml:space="preserve"> ДНК-</w:t>
            </w:r>
            <w:r>
              <w:rPr>
                <w:rFonts w:ascii="Times New Roman" w:eastAsia="Times New Roman" w:hAnsi="Times New Roman" w:cs="Times New Roman"/>
                <w:sz w:val="24"/>
                <w:szCs w:val="24"/>
                <w:lang w:val="uk-UA" w:eastAsia="ru-RU"/>
              </w:rPr>
              <w:t>гі</w:t>
            </w:r>
            <w:r w:rsidR="0012090B">
              <w:rPr>
                <w:rFonts w:ascii="Times New Roman" w:eastAsia="Times New Roman" w:hAnsi="Times New Roman" w:cs="Times New Roman"/>
                <w:sz w:val="24"/>
                <w:szCs w:val="24"/>
                <w:lang w:val="uk-UA" w:eastAsia="ru-RU"/>
              </w:rPr>
              <w:t>д</w:t>
            </w:r>
            <w:r>
              <w:rPr>
                <w:rFonts w:ascii="Times New Roman" w:eastAsia="Times New Roman" w:hAnsi="Times New Roman" w:cs="Times New Roman"/>
                <w:sz w:val="24"/>
                <w:szCs w:val="24"/>
                <w:lang w:val="uk-UA" w:eastAsia="ru-RU"/>
              </w:rPr>
              <w:t>разою</w:t>
            </w:r>
            <w:r w:rsidRPr="00244BD3">
              <w:rPr>
                <w:rFonts w:ascii="Times New Roman" w:eastAsia="Times New Roman" w:hAnsi="Times New Roman" w:cs="Times New Roman"/>
                <w:sz w:val="24"/>
                <w:szCs w:val="24"/>
                <w:lang w:val="uk-UA" w:eastAsia="ru-RU"/>
              </w:rPr>
              <w:t xml:space="preserve">, чим пояснюється його </w:t>
            </w:r>
            <w:r w:rsidRPr="00244BD3">
              <w:rPr>
                <w:rFonts w:ascii="Times New Roman" w:eastAsia="Times New Roman" w:hAnsi="Times New Roman" w:cs="Times New Roman"/>
                <w:sz w:val="24"/>
                <w:szCs w:val="24"/>
                <w:lang w:val="uk-UA" w:eastAsia="ru-RU"/>
              </w:rPr>
              <w:br/>
            </w:r>
            <w:r w:rsidR="0012090B">
              <w:rPr>
                <w:rFonts w:ascii="Times New Roman" w:eastAsia="Times New Roman" w:hAnsi="Times New Roman" w:cs="Times New Roman"/>
                <w:sz w:val="24"/>
                <w:szCs w:val="24"/>
                <w:lang w:val="uk-UA" w:eastAsia="ru-RU"/>
              </w:rPr>
              <w:t>б</w:t>
            </w:r>
            <w:r w:rsidRPr="00244BD3">
              <w:rPr>
                <w:rFonts w:ascii="Times New Roman" w:eastAsia="Times New Roman" w:hAnsi="Times New Roman" w:cs="Times New Roman"/>
                <w:sz w:val="24"/>
                <w:szCs w:val="24"/>
                <w:lang w:val="uk-UA" w:eastAsia="ru-RU"/>
              </w:rPr>
              <w:t xml:space="preserve">актерицидний ефект. </w:t>
            </w:r>
            <w:r w:rsidRPr="00244BD3">
              <w:rPr>
                <w:rFonts w:ascii="Times New Roman" w:eastAsia="Times New Roman" w:hAnsi="Times New Roman" w:cs="Times New Roman"/>
                <w:sz w:val="24"/>
                <w:szCs w:val="24"/>
                <w:lang w:val="uk-UA" w:eastAsia="ru-RU"/>
              </w:rPr>
              <w:br/>
              <w:t xml:space="preserve">Високоактивний щодо Грам (-) та </w:t>
            </w:r>
            <w:r w:rsidRPr="00244BD3">
              <w:rPr>
                <w:rFonts w:ascii="Times New Roman" w:eastAsia="Times New Roman" w:hAnsi="Times New Roman" w:cs="Times New Roman"/>
                <w:sz w:val="24"/>
                <w:szCs w:val="24"/>
                <w:lang w:val="uk-UA" w:eastAsia="ru-RU"/>
              </w:rPr>
              <w:br/>
              <w:t>Грам (+) мікроорганізмів.</w:t>
            </w:r>
          </w:p>
          <w:p w:rsidR="003B4B51" w:rsidRPr="0012090B" w:rsidRDefault="003B4B51" w:rsidP="003B4B51">
            <w:pPr>
              <w:autoSpaceDE w:val="0"/>
              <w:autoSpaceDN w:val="0"/>
              <w:adjustRightInd w:val="0"/>
              <w:spacing w:line="360" w:lineRule="auto"/>
              <w:rPr>
                <w:rFonts w:ascii="Times New Roman" w:eastAsia="TimesNewRomanPS-BoldMT" w:hAnsi="Times New Roman" w:cs="Times New Roman"/>
                <w:bCs/>
                <w:lang w:val="uk-UA"/>
              </w:rPr>
            </w:pPr>
          </w:p>
        </w:tc>
        <w:tc>
          <w:tcPr>
            <w:tcW w:w="1985" w:type="dxa"/>
          </w:tcPr>
          <w:p w:rsidR="003B4B51" w:rsidRPr="00506E12" w:rsidRDefault="003B4B51" w:rsidP="003B4B51">
            <w:pPr>
              <w:autoSpaceDE w:val="0"/>
              <w:autoSpaceDN w:val="0"/>
              <w:adjustRightInd w:val="0"/>
              <w:spacing w:line="360" w:lineRule="auto"/>
              <w:rPr>
                <w:rFonts w:ascii="Times New Roman" w:eastAsia="TimesNewRomanPSMT" w:hAnsi="Times New Roman" w:cs="Times New Roman"/>
              </w:rPr>
            </w:pPr>
            <w:r w:rsidRPr="00506E12">
              <w:rPr>
                <w:rFonts w:ascii="Times New Roman" w:eastAsia="TimesNewRomanPSMT" w:hAnsi="Times New Roman" w:cs="Times New Roman"/>
              </w:rPr>
              <w:t xml:space="preserve">500 мг </w:t>
            </w:r>
            <w:r w:rsidR="00244BD3">
              <w:rPr>
                <w:rFonts w:ascii="Times New Roman" w:eastAsia="TimesNewRomanPSMT" w:hAnsi="Times New Roman" w:cs="Times New Roman"/>
                <w:lang w:val="uk-UA"/>
              </w:rPr>
              <w:t>кожні</w:t>
            </w:r>
            <w:r w:rsidRPr="00506E12">
              <w:rPr>
                <w:rFonts w:ascii="Times New Roman" w:eastAsia="TimesNewRomanPSMT" w:hAnsi="Times New Roman" w:cs="Times New Roman"/>
              </w:rPr>
              <w:t xml:space="preserve"> 24</w:t>
            </w:r>
          </w:p>
          <w:p w:rsidR="003B4B51" w:rsidRPr="00244BD3" w:rsidRDefault="00244BD3" w:rsidP="00244BD3">
            <w:pPr>
              <w:autoSpaceDE w:val="0"/>
              <w:autoSpaceDN w:val="0"/>
              <w:adjustRightInd w:val="0"/>
              <w:spacing w:line="360" w:lineRule="auto"/>
              <w:rPr>
                <w:rFonts w:ascii="Times New Roman" w:eastAsia="TimesNewRomanPS-BoldMT" w:hAnsi="Times New Roman" w:cs="Times New Roman"/>
                <w:bCs/>
                <w:lang w:val="uk-UA"/>
              </w:rPr>
            </w:pPr>
            <w:r>
              <w:rPr>
                <w:rFonts w:ascii="Times New Roman" w:eastAsia="TimesNewRomanPSMT" w:hAnsi="Times New Roman" w:cs="Times New Roman"/>
                <w:lang w:val="uk-UA"/>
              </w:rPr>
              <w:t>години</w:t>
            </w:r>
            <w:r w:rsidR="003B4B51" w:rsidRPr="00506E12">
              <w:rPr>
                <w:rFonts w:ascii="Times New Roman" w:eastAsia="TimesNewRomanPSMT" w:hAnsi="Times New Roman" w:cs="Times New Roman"/>
              </w:rPr>
              <w:t xml:space="preserve"> внутр</w:t>
            </w:r>
            <w:r>
              <w:rPr>
                <w:rFonts w:ascii="Times New Roman" w:eastAsia="TimesNewRomanPSMT" w:hAnsi="Times New Roman" w:cs="Times New Roman"/>
                <w:lang w:val="uk-UA"/>
              </w:rPr>
              <w:t>ішньовенно</w:t>
            </w:r>
          </w:p>
        </w:tc>
        <w:tc>
          <w:tcPr>
            <w:tcW w:w="2138" w:type="dxa"/>
          </w:tcPr>
          <w:p w:rsidR="003B4B51" w:rsidRPr="00B72B79" w:rsidRDefault="0012090B" w:rsidP="0012090B">
            <w:pPr>
              <w:autoSpaceDE w:val="0"/>
              <w:autoSpaceDN w:val="0"/>
              <w:adjustRightInd w:val="0"/>
              <w:spacing w:line="360" w:lineRule="auto"/>
              <w:rPr>
                <w:rFonts w:ascii="Times New Roman" w:eastAsia="TimesNewRomanPS-BoldMT" w:hAnsi="Times New Roman" w:cs="Times New Roman"/>
                <w:bCs/>
              </w:rPr>
            </w:pPr>
            <w:r>
              <w:rPr>
                <w:rStyle w:val="hps"/>
                <w:rFonts w:ascii="Times New Roman" w:hAnsi="Times New Roman" w:cs="Times New Roman"/>
                <w:lang w:val="uk-UA"/>
              </w:rPr>
              <w:t>В</w:t>
            </w:r>
            <w:r w:rsidR="00244BD3" w:rsidRPr="00B72B79">
              <w:rPr>
                <w:rStyle w:val="hps"/>
                <w:rFonts w:ascii="Times New Roman" w:hAnsi="Times New Roman" w:cs="Times New Roman"/>
                <w:lang w:val="uk-UA"/>
              </w:rPr>
              <w:t>становлена</w:t>
            </w:r>
            <w:r w:rsidR="00244BD3" w:rsidRPr="00B72B79">
              <w:rPr>
                <w:rFonts w:ascii="Times New Roman" w:hAnsi="Times New Roman" w:cs="Times New Roman"/>
                <w:lang w:val="uk-UA"/>
              </w:rPr>
              <w:t xml:space="preserve"> </w:t>
            </w:r>
            <w:r w:rsidR="00244BD3" w:rsidRPr="00B72B79">
              <w:rPr>
                <w:rFonts w:ascii="Times New Roman" w:hAnsi="Times New Roman" w:cs="Times New Roman"/>
                <w:lang w:val="uk-UA"/>
              </w:rPr>
              <w:br/>
            </w:r>
            <w:r w:rsidR="00244BD3" w:rsidRPr="00B72B79">
              <w:rPr>
                <w:rStyle w:val="hps"/>
                <w:rFonts w:ascii="Times New Roman" w:hAnsi="Times New Roman" w:cs="Times New Roman"/>
                <w:lang w:val="uk-UA"/>
              </w:rPr>
              <w:t>гіперчутливість</w:t>
            </w:r>
            <w:r w:rsidR="00244BD3" w:rsidRPr="00B72B79">
              <w:rPr>
                <w:rFonts w:ascii="Times New Roman" w:hAnsi="Times New Roman" w:cs="Times New Roman"/>
                <w:lang w:val="uk-UA"/>
              </w:rPr>
              <w:t xml:space="preserve"> , </w:t>
            </w:r>
            <w:r w:rsidR="00244BD3" w:rsidRPr="00B72B79">
              <w:rPr>
                <w:rFonts w:ascii="Times New Roman" w:hAnsi="Times New Roman" w:cs="Times New Roman"/>
                <w:lang w:val="uk-UA"/>
              </w:rPr>
              <w:br/>
            </w:r>
            <w:r w:rsidR="00244BD3" w:rsidRPr="00B72B79">
              <w:rPr>
                <w:rStyle w:val="hps"/>
                <w:rFonts w:ascii="Times New Roman" w:hAnsi="Times New Roman" w:cs="Times New Roman"/>
                <w:lang w:val="uk-UA"/>
              </w:rPr>
              <w:t>вагітність</w:t>
            </w:r>
            <w:r w:rsidR="00244BD3" w:rsidRPr="00B72B79">
              <w:rPr>
                <w:rFonts w:ascii="Times New Roman" w:hAnsi="Times New Roman" w:cs="Times New Roman"/>
                <w:lang w:val="uk-UA"/>
              </w:rPr>
              <w:t>,</w:t>
            </w:r>
            <w:r>
              <w:rPr>
                <w:rFonts w:ascii="Times New Roman" w:hAnsi="Times New Roman" w:cs="Times New Roman"/>
                <w:lang w:val="uk-UA"/>
              </w:rPr>
              <w:t xml:space="preserve"> </w:t>
            </w:r>
            <w:r w:rsidR="00244BD3" w:rsidRPr="00B72B79">
              <w:rPr>
                <w:rStyle w:val="hps"/>
                <w:rFonts w:ascii="Times New Roman" w:hAnsi="Times New Roman" w:cs="Times New Roman"/>
                <w:lang w:val="uk-UA"/>
              </w:rPr>
              <w:t>лактація</w:t>
            </w:r>
          </w:p>
        </w:tc>
      </w:tr>
      <w:tr w:rsidR="003B4B51" w:rsidRPr="0012090B" w:rsidTr="00A36F1C">
        <w:tc>
          <w:tcPr>
            <w:tcW w:w="2093" w:type="dxa"/>
          </w:tcPr>
          <w:p w:rsidR="003B4B51" w:rsidRPr="00506E12" w:rsidRDefault="003B4B51" w:rsidP="003B4B51">
            <w:pPr>
              <w:autoSpaceDE w:val="0"/>
              <w:autoSpaceDN w:val="0"/>
              <w:adjustRightInd w:val="0"/>
              <w:spacing w:line="360" w:lineRule="auto"/>
              <w:rPr>
                <w:rFonts w:ascii="Times New Roman" w:eastAsia="TimesNewRomanPS-BoldMT" w:hAnsi="Times New Roman" w:cs="Times New Roman"/>
                <w:b/>
                <w:bCs/>
              </w:rPr>
            </w:pPr>
            <w:r w:rsidRPr="00506E12">
              <w:rPr>
                <w:rFonts w:ascii="Times New Roman" w:eastAsia="TimesNewRomanPS-BoldMT" w:hAnsi="Times New Roman" w:cs="Times New Roman"/>
                <w:b/>
                <w:bCs/>
              </w:rPr>
              <w:t>Сульбактам/</w:t>
            </w:r>
          </w:p>
          <w:p w:rsidR="003B4B51" w:rsidRPr="00506E12" w:rsidRDefault="00244BD3" w:rsidP="003B4B51">
            <w:pPr>
              <w:autoSpaceDE w:val="0"/>
              <w:autoSpaceDN w:val="0"/>
              <w:adjustRightInd w:val="0"/>
              <w:spacing w:line="360" w:lineRule="auto"/>
              <w:rPr>
                <w:rFonts w:ascii="Times New Roman" w:eastAsia="TimesNewRomanPS-BoldMT" w:hAnsi="Times New Roman" w:cs="Times New Roman"/>
                <w:bCs/>
              </w:rPr>
            </w:pPr>
            <w:r>
              <w:rPr>
                <w:rFonts w:ascii="Times New Roman" w:eastAsia="TimesNewRomanPS-BoldMT" w:hAnsi="Times New Roman" w:cs="Times New Roman"/>
                <w:b/>
                <w:bCs/>
              </w:rPr>
              <w:t>Амп</w:t>
            </w:r>
            <w:r>
              <w:rPr>
                <w:rFonts w:ascii="Times New Roman" w:eastAsia="TimesNewRomanPS-BoldMT" w:hAnsi="Times New Roman" w:cs="Times New Roman"/>
                <w:b/>
                <w:bCs/>
                <w:lang w:val="uk-UA"/>
              </w:rPr>
              <w:t>і</w:t>
            </w:r>
            <w:r>
              <w:rPr>
                <w:rFonts w:ascii="Times New Roman" w:eastAsia="TimesNewRomanPS-BoldMT" w:hAnsi="Times New Roman" w:cs="Times New Roman"/>
                <w:b/>
                <w:bCs/>
              </w:rPr>
              <w:t>цилл</w:t>
            </w:r>
            <w:r>
              <w:rPr>
                <w:rFonts w:ascii="Times New Roman" w:eastAsia="TimesNewRomanPS-BoldMT" w:hAnsi="Times New Roman" w:cs="Times New Roman"/>
                <w:b/>
                <w:bCs/>
                <w:lang w:val="uk-UA"/>
              </w:rPr>
              <w:t>і</w:t>
            </w:r>
            <w:r w:rsidR="003B4B51" w:rsidRPr="00506E12">
              <w:rPr>
                <w:rFonts w:ascii="Times New Roman" w:eastAsia="TimesNewRomanPS-BoldMT" w:hAnsi="Times New Roman" w:cs="Times New Roman"/>
                <w:b/>
                <w:bCs/>
              </w:rPr>
              <w:t>н</w:t>
            </w:r>
          </w:p>
        </w:tc>
        <w:tc>
          <w:tcPr>
            <w:tcW w:w="3827" w:type="dxa"/>
          </w:tcPr>
          <w:p w:rsidR="003B4B51" w:rsidRPr="00B72B79" w:rsidRDefault="00244BD3" w:rsidP="003B4B51">
            <w:pPr>
              <w:autoSpaceDE w:val="0"/>
              <w:autoSpaceDN w:val="0"/>
              <w:adjustRightInd w:val="0"/>
              <w:spacing w:line="360" w:lineRule="auto"/>
              <w:rPr>
                <w:rFonts w:ascii="Times New Roman" w:eastAsia="TimesNewRomanPSMT" w:hAnsi="Times New Roman" w:cs="Times New Roman"/>
                <w:lang w:val="uk-UA"/>
              </w:rPr>
            </w:pPr>
            <w:r w:rsidRPr="00B72B79">
              <w:rPr>
                <w:rStyle w:val="hps"/>
                <w:rFonts w:ascii="Times New Roman" w:hAnsi="Times New Roman" w:cs="Times New Roman"/>
                <w:lang w:val="uk-UA"/>
              </w:rPr>
              <w:t>Комбінований</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препарат, що містить</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бета-</w:t>
            </w:r>
            <w:r w:rsidRPr="00B72B79">
              <w:rPr>
                <w:rFonts w:ascii="Times New Roman" w:hAnsi="Times New Roman" w:cs="Times New Roman"/>
                <w:lang w:val="uk-UA"/>
              </w:rPr>
              <w:t xml:space="preserve">лактамний </w:t>
            </w:r>
            <w:r w:rsidRPr="00B72B79">
              <w:rPr>
                <w:rStyle w:val="hps"/>
                <w:rFonts w:ascii="Times New Roman" w:hAnsi="Times New Roman" w:cs="Times New Roman"/>
                <w:lang w:val="uk-UA"/>
              </w:rPr>
              <w:t>антибіотик і</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інгібітор</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бета-</w:t>
            </w:r>
            <w:r w:rsidRPr="00B72B79">
              <w:rPr>
                <w:rFonts w:ascii="Times New Roman" w:hAnsi="Times New Roman" w:cs="Times New Roman"/>
                <w:lang w:val="uk-UA"/>
              </w:rPr>
              <w:t xml:space="preserve">лактамаз. </w:t>
            </w:r>
            <w:r w:rsidRPr="00B72B79">
              <w:rPr>
                <w:rStyle w:val="hps"/>
                <w:rFonts w:ascii="Times New Roman" w:hAnsi="Times New Roman" w:cs="Times New Roman"/>
                <w:lang w:val="uk-UA"/>
              </w:rPr>
              <w:t>Пригнічує</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синтез</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клітинної стінки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шляхом зв'язування</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зі специфічними</w:t>
            </w:r>
            <w:r w:rsidR="0012090B">
              <w:rPr>
                <w:rStyle w:val="hps"/>
                <w:rFonts w:ascii="Times New Roman" w:hAnsi="Times New Roman" w:cs="Times New Roman"/>
                <w:lang w:val="uk-UA"/>
              </w:rPr>
              <w:t xml:space="preserve"> </w:t>
            </w:r>
            <w:r w:rsidRPr="00B72B79">
              <w:rPr>
                <w:rStyle w:val="hps"/>
                <w:rFonts w:ascii="Times New Roman" w:hAnsi="Times New Roman" w:cs="Times New Roman"/>
                <w:lang w:val="uk-UA"/>
              </w:rPr>
              <w:t>білками (</w:t>
            </w:r>
            <w:r w:rsidRPr="00B72B79">
              <w:rPr>
                <w:rFonts w:ascii="Times New Roman" w:hAnsi="Times New Roman" w:cs="Times New Roman"/>
                <w:lang w:val="uk-UA"/>
              </w:rPr>
              <w:t xml:space="preserve">PBPs). </w:t>
            </w:r>
            <w:r w:rsidR="0012090B">
              <w:rPr>
                <w:rFonts w:ascii="Times New Roman" w:hAnsi="Times New Roman" w:cs="Times New Roman"/>
                <w:lang w:val="uk-UA"/>
              </w:rPr>
              <w:t>Н</w:t>
            </w:r>
            <w:r w:rsidRPr="00B72B79">
              <w:rPr>
                <w:rStyle w:val="hps"/>
                <w:rFonts w:ascii="Times New Roman" w:hAnsi="Times New Roman" w:cs="Times New Roman"/>
                <w:lang w:val="uk-UA"/>
              </w:rPr>
              <w:t>аявність</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сульбактаму</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дозволяє підвищити ефективність</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щодо мікроорганізмів</w:t>
            </w:r>
            <w:r w:rsidRPr="00B72B79">
              <w:rPr>
                <w:rFonts w:ascii="Times New Roman" w:hAnsi="Times New Roman" w:cs="Times New Roman"/>
                <w:lang w:val="uk-UA"/>
              </w:rPr>
              <w:t xml:space="preserve">, </w:t>
            </w:r>
            <w:r w:rsidR="0012090B">
              <w:rPr>
                <w:rFonts w:ascii="Times New Roman" w:hAnsi="Times New Roman" w:cs="Times New Roman"/>
                <w:lang w:val="uk-UA"/>
              </w:rPr>
              <w:t xml:space="preserve">які </w:t>
            </w:r>
            <w:r w:rsidRPr="00B72B79">
              <w:rPr>
                <w:rStyle w:val="hps"/>
                <w:rFonts w:ascii="Times New Roman" w:hAnsi="Times New Roman" w:cs="Times New Roman"/>
                <w:lang w:val="uk-UA"/>
              </w:rPr>
              <w:t>продукують</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бета-</w:t>
            </w:r>
            <w:r w:rsidRPr="00B72B79">
              <w:rPr>
                <w:rFonts w:ascii="Times New Roman" w:hAnsi="Times New Roman" w:cs="Times New Roman"/>
                <w:lang w:val="uk-UA"/>
              </w:rPr>
              <w:t>лактамази</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Таким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чином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 xml:space="preserve">підвищується активність </w:t>
            </w:r>
            <w:r w:rsidRPr="00B72B79">
              <w:rPr>
                <w:rFonts w:ascii="Times New Roman" w:eastAsia="TimesNewRomanPSMT" w:hAnsi="Times New Roman" w:cs="Times New Roman"/>
                <w:lang w:val="uk-UA"/>
              </w:rPr>
              <w:t>ампіциліну</w:t>
            </w:r>
            <w:r w:rsidR="003B4B51" w:rsidRPr="00B72B79">
              <w:rPr>
                <w:rFonts w:ascii="Times New Roman" w:eastAsia="TimesNewRomanPSMT" w:hAnsi="Times New Roman" w:cs="Times New Roman"/>
                <w:lang w:val="uk-UA"/>
              </w:rPr>
              <w:t xml:space="preserve"> в </w:t>
            </w:r>
            <w:r w:rsidRPr="00B72B79">
              <w:rPr>
                <w:rFonts w:ascii="Times New Roman" w:eastAsia="TimesNewRomanPSMT" w:hAnsi="Times New Roman" w:cs="Times New Roman"/>
                <w:lang w:val="uk-UA"/>
              </w:rPr>
              <w:t>відношені</w:t>
            </w:r>
            <w:r w:rsidR="003B4B51" w:rsidRPr="00B72B79">
              <w:rPr>
                <w:rFonts w:ascii="Times New Roman" w:eastAsia="TimesNewRomanPSMT" w:hAnsi="Times New Roman" w:cs="Times New Roman"/>
                <w:lang w:val="uk-UA"/>
              </w:rPr>
              <w:t xml:space="preserve"> </w:t>
            </w:r>
            <w:r w:rsidR="003B4B51" w:rsidRPr="00B72B79">
              <w:rPr>
                <w:rFonts w:ascii="Times New Roman" w:eastAsia="TimesNewRomanPSMT" w:hAnsi="Times New Roman" w:cs="Times New Roman"/>
                <w:lang w:val="en-US"/>
              </w:rPr>
              <w:t>S</w:t>
            </w:r>
            <w:r w:rsidR="0012090B">
              <w:rPr>
                <w:rFonts w:ascii="Times New Roman" w:eastAsia="TimesNewRomanPSMT" w:hAnsi="Times New Roman" w:cs="Times New Roman"/>
                <w:lang w:val="uk-UA"/>
              </w:rPr>
              <w:t>.</w:t>
            </w:r>
            <w:r w:rsidR="003B4B51" w:rsidRPr="00B72B79">
              <w:rPr>
                <w:rFonts w:ascii="Times New Roman" w:eastAsia="TimesNewRomanPSMT" w:hAnsi="Times New Roman" w:cs="Times New Roman"/>
                <w:lang w:val="uk-UA"/>
              </w:rPr>
              <w:t xml:space="preserve"> </w:t>
            </w:r>
            <w:r w:rsidR="003B4B51" w:rsidRPr="00B72B79">
              <w:rPr>
                <w:rFonts w:ascii="Times New Roman" w:eastAsia="TimesNewRomanPSMT" w:hAnsi="Times New Roman" w:cs="Times New Roman"/>
                <w:lang w:val="en-US"/>
              </w:rPr>
              <w:t>aureus</w:t>
            </w:r>
            <w:r w:rsidR="003B4B51" w:rsidRPr="00B72B79">
              <w:rPr>
                <w:rFonts w:ascii="Times New Roman" w:eastAsia="TimesNewRomanPSMT" w:hAnsi="Times New Roman" w:cs="Times New Roman"/>
                <w:lang w:val="uk-UA"/>
              </w:rPr>
              <w:t>,</w:t>
            </w:r>
          </w:p>
          <w:p w:rsidR="003B4B51" w:rsidRPr="00B72B79" w:rsidRDefault="003B4B51" w:rsidP="003B4B51">
            <w:pPr>
              <w:autoSpaceDE w:val="0"/>
              <w:autoSpaceDN w:val="0"/>
              <w:adjustRightInd w:val="0"/>
              <w:spacing w:line="360" w:lineRule="auto"/>
              <w:rPr>
                <w:rFonts w:ascii="Times New Roman" w:eastAsia="TimesNewRomanPS-BoldMT" w:hAnsi="Times New Roman" w:cs="Times New Roman"/>
                <w:bCs/>
                <w:lang w:val="uk-UA"/>
              </w:rPr>
            </w:pPr>
            <w:r w:rsidRPr="00B72B79">
              <w:rPr>
                <w:rFonts w:ascii="Times New Roman" w:eastAsia="TimesNewRomanPSMT" w:hAnsi="Times New Roman" w:cs="Times New Roman"/>
                <w:lang w:val="en-US"/>
              </w:rPr>
              <w:t>Klebsiella</w:t>
            </w:r>
            <w:r w:rsidRPr="00B72B79">
              <w:rPr>
                <w:rFonts w:ascii="Times New Roman" w:eastAsia="TimesNewRomanPSMT" w:hAnsi="Times New Roman" w:cs="Times New Roman"/>
                <w:lang w:val="uk-UA"/>
              </w:rPr>
              <w:t xml:space="preserve">, </w:t>
            </w:r>
            <w:r w:rsidRPr="00B72B79">
              <w:rPr>
                <w:rFonts w:ascii="Times New Roman" w:eastAsia="TimesNewRomanPSMT" w:hAnsi="Times New Roman" w:cs="Times New Roman"/>
                <w:lang w:val="en-US"/>
              </w:rPr>
              <w:t>Enterobacter</w:t>
            </w:r>
            <w:r w:rsidRPr="00B72B79">
              <w:rPr>
                <w:rFonts w:ascii="Times New Roman" w:eastAsia="TimesNewRomanPSMT" w:hAnsi="Times New Roman" w:cs="Times New Roman"/>
                <w:lang w:val="uk-UA"/>
              </w:rPr>
              <w:t xml:space="preserve">, </w:t>
            </w:r>
            <w:r w:rsidRPr="00B72B79">
              <w:rPr>
                <w:rFonts w:ascii="Times New Roman" w:eastAsia="TimesNewRomanPSMT" w:hAnsi="Times New Roman" w:cs="Times New Roman"/>
                <w:lang w:val="en-US"/>
              </w:rPr>
              <w:t>Serratia</w:t>
            </w:r>
            <w:r w:rsidRPr="00B72B79">
              <w:rPr>
                <w:rFonts w:ascii="Times New Roman" w:eastAsia="TimesNewRomanPSMT" w:hAnsi="Times New Roman" w:cs="Times New Roman"/>
                <w:lang w:val="uk-UA"/>
              </w:rPr>
              <w:t xml:space="preserve"> </w:t>
            </w:r>
            <w:r w:rsidRPr="00B72B79">
              <w:rPr>
                <w:rFonts w:ascii="Times New Roman" w:eastAsia="TimesNewRomanPSMT" w:hAnsi="Times New Roman" w:cs="Times New Roman"/>
                <w:lang w:val="en-US"/>
              </w:rPr>
              <w:t>species</w:t>
            </w:r>
            <w:r w:rsidRPr="00B72B79">
              <w:rPr>
                <w:rFonts w:ascii="Times New Roman" w:eastAsia="TimesNewRomanPSMT" w:hAnsi="Times New Roman" w:cs="Times New Roman"/>
                <w:lang w:val="uk-UA"/>
              </w:rPr>
              <w:t xml:space="preserve">, </w:t>
            </w:r>
            <w:r w:rsidRPr="00B72B79">
              <w:rPr>
                <w:rFonts w:ascii="Times New Roman" w:eastAsia="TimesNewRomanPSMT" w:hAnsi="Times New Roman" w:cs="Times New Roman"/>
                <w:lang w:val="en-US"/>
              </w:rPr>
              <w:t>B</w:t>
            </w:r>
            <w:r w:rsidR="0012090B">
              <w:rPr>
                <w:rFonts w:ascii="Times New Roman" w:eastAsia="TimesNewRomanPSMT" w:hAnsi="Times New Roman" w:cs="Times New Roman"/>
                <w:lang w:val="uk-UA"/>
              </w:rPr>
              <w:t>.</w:t>
            </w:r>
            <w:r w:rsidRPr="00B72B79">
              <w:rPr>
                <w:rFonts w:ascii="Times New Roman" w:eastAsia="TimesNewRomanPSMT" w:hAnsi="Times New Roman" w:cs="Times New Roman"/>
                <w:lang w:val="uk-UA"/>
              </w:rPr>
              <w:t xml:space="preserve"> </w:t>
            </w:r>
            <w:r w:rsidRPr="00B72B79">
              <w:rPr>
                <w:rFonts w:ascii="Times New Roman" w:eastAsia="TimesNewRomanPSMT" w:hAnsi="Times New Roman" w:cs="Times New Roman"/>
                <w:lang w:val="en-US"/>
              </w:rPr>
              <w:t>Fragilis</w:t>
            </w:r>
          </w:p>
        </w:tc>
        <w:tc>
          <w:tcPr>
            <w:tcW w:w="1985" w:type="dxa"/>
          </w:tcPr>
          <w:p w:rsidR="003B4B51" w:rsidRPr="0012090B" w:rsidRDefault="00244BD3" w:rsidP="003B4B51">
            <w:pPr>
              <w:autoSpaceDE w:val="0"/>
              <w:autoSpaceDN w:val="0"/>
              <w:adjustRightInd w:val="0"/>
              <w:spacing w:line="360" w:lineRule="auto"/>
              <w:rPr>
                <w:rFonts w:ascii="Times New Roman" w:eastAsia="TimesNewRomanPS-BoldMT" w:hAnsi="Times New Roman" w:cs="Times New Roman"/>
                <w:bCs/>
                <w:lang w:val="uk-UA"/>
              </w:rPr>
            </w:pPr>
            <w:r w:rsidRPr="00B72B79">
              <w:rPr>
                <w:rStyle w:val="hps"/>
                <w:rFonts w:ascii="Times New Roman" w:hAnsi="Times New Roman" w:cs="Times New Roman"/>
                <w:lang w:val="uk-UA"/>
              </w:rPr>
              <w:t>3г</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кожні</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6</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годин</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внутрішньовенно</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(ампіцилін</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2</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г /</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сульбактам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1г)</w:t>
            </w:r>
          </w:p>
        </w:tc>
        <w:tc>
          <w:tcPr>
            <w:tcW w:w="2138" w:type="dxa"/>
          </w:tcPr>
          <w:p w:rsidR="003B4B51" w:rsidRPr="0012090B" w:rsidRDefault="0012090B" w:rsidP="0012090B">
            <w:pPr>
              <w:autoSpaceDE w:val="0"/>
              <w:autoSpaceDN w:val="0"/>
              <w:adjustRightInd w:val="0"/>
              <w:spacing w:line="360" w:lineRule="auto"/>
              <w:rPr>
                <w:rFonts w:ascii="Times New Roman" w:eastAsia="TimesNewRomanPS-BoldMT" w:hAnsi="Times New Roman" w:cs="Times New Roman"/>
                <w:bCs/>
                <w:lang w:val="uk-UA"/>
              </w:rPr>
            </w:pPr>
            <w:r>
              <w:rPr>
                <w:rStyle w:val="hps"/>
                <w:rFonts w:ascii="Times New Roman" w:hAnsi="Times New Roman" w:cs="Times New Roman"/>
                <w:lang w:val="uk-UA"/>
              </w:rPr>
              <w:t>В</w:t>
            </w:r>
            <w:r w:rsidR="00244BD3" w:rsidRPr="00B72B79">
              <w:rPr>
                <w:rStyle w:val="hps"/>
                <w:rFonts w:ascii="Times New Roman" w:hAnsi="Times New Roman" w:cs="Times New Roman"/>
                <w:lang w:val="uk-UA"/>
              </w:rPr>
              <w:t>становлена</w:t>
            </w:r>
            <w:r w:rsidR="00244BD3" w:rsidRPr="00B72B79">
              <w:rPr>
                <w:rFonts w:ascii="Times New Roman" w:hAnsi="Times New Roman" w:cs="Times New Roman"/>
                <w:lang w:val="uk-UA"/>
              </w:rPr>
              <w:t xml:space="preserve"> </w:t>
            </w:r>
            <w:r w:rsidR="00244BD3" w:rsidRPr="00B72B79">
              <w:rPr>
                <w:rFonts w:ascii="Times New Roman" w:hAnsi="Times New Roman" w:cs="Times New Roman"/>
                <w:lang w:val="uk-UA"/>
              </w:rPr>
              <w:br/>
            </w:r>
            <w:r w:rsidR="00244BD3" w:rsidRPr="00B72B79">
              <w:rPr>
                <w:rStyle w:val="hps"/>
                <w:rFonts w:ascii="Times New Roman" w:hAnsi="Times New Roman" w:cs="Times New Roman"/>
                <w:lang w:val="uk-UA"/>
              </w:rPr>
              <w:t>гіперчутливість</w:t>
            </w:r>
            <w:r w:rsidR="00244BD3" w:rsidRPr="00B72B79">
              <w:rPr>
                <w:rFonts w:ascii="Times New Roman" w:hAnsi="Times New Roman" w:cs="Times New Roman"/>
                <w:lang w:val="uk-UA"/>
              </w:rPr>
              <w:t xml:space="preserve"> . </w:t>
            </w:r>
            <w:r w:rsidR="00244BD3" w:rsidRPr="00B72B79">
              <w:rPr>
                <w:rFonts w:ascii="Times New Roman" w:hAnsi="Times New Roman" w:cs="Times New Roman"/>
                <w:lang w:val="uk-UA"/>
              </w:rPr>
              <w:br/>
            </w:r>
          </w:p>
        </w:tc>
      </w:tr>
      <w:tr w:rsidR="003B4B51" w:rsidRPr="0012090B" w:rsidTr="00A36F1C">
        <w:tc>
          <w:tcPr>
            <w:tcW w:w="2093" w:type="dxa"/>
          </w:tcPr>
          <w:p w:rsidR="003B4B51" w:rsidRPr="0012090B" w:rsidRDefault="00244BD3" w:rsidP="003B4B51">
            <w:pPr>
              <w:autoSpaceDE w:val="0"/>
              <w:autoSpaceDN w:val="0"/>
              <w:adjustRightInd w:val="0"/>
              <w:spacing w:line="360" w:lineRule="auto"/>
              <w:rPr>
                <w:rFonts w:ascii="Times New Roman" w:eastAsia="TimesNewRomanPS-BoldMT" w:hAnsi="Times New Roman" w:cs="Times New Roman"/>
                <w:bCs/>
                <w:lang w:val="uk-UA"/>
              </w:rPr>
            </w:pPr>
            <w:r w:rsidRPr="0012090B">
              <w:rPr>
                <w:rFonts w:ascii="Times New Roman" w:eastAsia="TimesNewRomanPS-BoldMT" w:hAnsi="Times New Roman" w:cs="Times New Roman"/>
                <w:b/>
                <w:bCs/>
                <w:lang w:val="uk-UA"/>
              </w:rPr>
              <w:t>Метрон</w:t>
            </w:r>
            <w:r>
              <w:rPr>
                <w:rFonts w:ascii="Times New Roman" w:eastAsia="TimesNewRomanPS-BoldMT" w:hAnsi="Times New Roman" w:cs="Times New Roman"/>
                <w:b/>
                <w:bCs/>
                <w:lang w:val="uk-UA"/>
              </w:rPr>
              <w:t>і</w:t>
            </w:r>
            <w:r w:rsidR="003B4B51" w:rsidRPr="0012090B">
              <w:rPr>
                <w:rFonts w:ascii="Times New Roman" w:eastAsia="TimesNewRomanPS-BoldMT" w:hAnsi="Times New Roman" w:cs="Times New Roman"/>
                <w:b/>
                <w:bCs/>
                <w:lang w:val="uk-UA"/>
              </w:rPr>
              <w:t>дазол</w:t>
            </w:r>
          </w:p>
        </w:tc>
        <w:tc>
          <w:tcPr>
            <w:tcW w:w="3827" w:type="dxa"/>
          </w:tcPr>
          <w:p w:rsidR="00244BD3" w:rsidRPr="00B72B79" w:rsidRDefault="00244BD3" w:rsidP="0012090B">
            <w:pPr>
              <w:autoSpaceDE w:val="0"/>
              <w:autoSpaceDN w:val="0"/>
              <w:adjustRightInd w:val="0"/>
              <w:spacing w:line="360" w:lineRule="auto"/>
              <w:rPr>
                <w:rFonts w:ascii="Times New Roman" w:hAnsi="Times New Roman" w:cs="Times New Roman"/>
                <w:lang w:val="uk-UA"/>
              </w:rPr>
            </w:pPr>
            <w:r w:rsidRPr="00B72B79">
              <w:rPr>
                <w:rStyle w:val="hps"/>
                <w:rFonts w:ascii="Times New Roman" w:hAnsi="Times New Roman" w:cs="Times New Roman"/>
                <w:lang w:val="uk-UA"/>
              </w:rPr>
              <w:t>Зв'язується з</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рибосомами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бактерій.</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Високоактивний щодо</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більшості</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анаеробних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мікроорганізмів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включаючи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B</w:t>
            </w:r>
            <w:r w:rsidR="0012090B">
              <w:rPr>
                <w:rStyle w:val="hps"/>
                <w:rFonts w:ascii="Times New Roman" w:hAnsi="Times New Roman" w:cs="Times New Roman"/>
                <w:lang w:val="uk-UA"/>
              </w:rPr>
              <w:t>.</w:t>
            </w:r>
            <w:r w:rsidRPr="00B72B79">
              <w:rPr>
                <w:rStyle w:val="hps"/>
                <w:rFonts w:ascii="Times New Roman" w:hAnsi="Times New Roman" w:cs="Times New Roman"/>
                <w:lang w:val="uk-UA"/>
              </w:rPr>
              <w:t xml:space="preserve"> fragilis</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однак</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неактивний відносно</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аеробних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Грам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і Грам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мікроорганізмів.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при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інтраабдомінальних</w:t>
            </w:r>
            <w:r w:rsidR="0012090B">
              <w:rPr>
                <w:rStyle w:val="hps"/>
                <w:rFonts w:ascii="Times New Roman" w:hAnsi="Times New Roman" w:cs="Times New Roman"/>
                <w:lang w:val="uk-UA"/>
              </w:rPr>
              <w:t xml:space="preserve"> </w:t>
            </w:r>
            <w:r w:rsidRPr="00B72B79">
              <w:rPr>
                <w:rStyle w:val="hps"/>
                <w:rFonts w:ascii="Times New Roman" w:hAnsi="Times New Roman" w:cs="Times New Roman"/>
                <w:lang w:val="uk-UA"/>
              </w:rPr>
              <w:t>інфекціях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і поразках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малого</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таза</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завжди повинен</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призначатися</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комбінації з</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препаратом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активним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відносно аеробних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Грам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мікроорганізмів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супроводжуючих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B</w:t>
            </w:r>
            <w:r w:rsidR="0012090B">
              <w:rPr>
                <w:rStyle w:val="hps"/>
                <w:rFonts w:ascii="Times New Roman" w:hAnsi="Times New Roman" w:cs="Times New Roman"/>
                <w:lang w:val="uk-UA"/>
              </w:rPr>
              <w:t>.</w:t>
            </w:r>
            <w:r w:rsidRPr="00B72B79">
              <w:rPr>
                <w:rStyle w:val="hps"/>
                <w:rFonts w:ascii="Times New Roman" w:hAnsi="Times New Roman" w:cs="Times New Roman"/>
                <w:lang w:val="uk-UA"/>
              </w:rPr>
              <w:t xml:space="preserve">  fragilis</w:t>
            </w:r>
          </w:p>
        </w:tc>
        <w:tc>
          <w:tcPr>
            <w:tcW w:w="1985" w:type="dxa"/>
          </w:tcPr>
          <w:p w:rsidR="003B4B51" w:rsidRPr="0012090B" w:rsidRDefault="003B4B51" w:rsidP="003B4B51">
            <w:pPr>
              <w:autoSpaceDE w:val="0"/>
              <w:autoSpaceDN w:val="0"/>
              <w:adjustRightInd w:val="0"/>
              <w:spacing w:line="360" w:lineRule="auto"/>
              <w:rPr>
                <w:rFonts w:ascii="Times New Roman" w:eastAsia="TimesNewRomanPSMT" w:hAnsi="Times New Roman" w:cs="Times New Roman"/>
                <w:lang w:val="uk-UA"/>
              </w:rPr>
            </w:pPr>
            <w:r w:rsidRPr="0012090B">
              <w:rPr>
                <w:rFonts w:ascii="Times New Roman" w:eastAsia="TimesNewRomanPSMT" w:hAnsi="Times New Roman" w:cs="Times New Roman"/>
                <w:lang w:val="uk-UA"/>
              </w:rPr>
              <w:t xml:space="preserve">1г </w:t>
            </w:r>
            <w:r w:rsidR="00244BD3" w:rsidRPr="00B72B79">
              <w:rPr>
                <w:rFonts w:ascii="Times New Roman" w:eastAsia="TimesNewRomanPSMT" w:hAnsi="Times New Roman" w:cs="Times New Roman"/>
                <w:lang w:val="uk-UA"/>
              </w:rPr>
              <w:t xml:space="preserve">кожні </w:t>
            </w:r>
            <w:r w:rsidRPr="0012090B">
              <w:rPr>
                <w:rFonts w:ascii="Times New Roman" w:eastAsia="TimesNewRomanPSMT" w:hAnsi="Times New Roman" w:cs="Times New Roman"/>
                <w:lang w:val="uk-UA"/>
              </w:rPr>
              <w:t>24</w:t>
            </w:r>
          </w:p>
          <w:p w:rsidR="003B4B51" w:rsidRPr="00B72B79" w:rsidRDefault="00244BD3" w:rsidP="00244BD3">
            <w:pPr>
              <w:autoSpaceDE w:val="0"/>
              <w:autoSpaceDN w:val="0"/>
              <w:adjustRightInd w:val="0"/>
              <w:spacing w:line="360" w:lineRule="auto"/>
              <w:rPr>
                <w:rFonts w:ascii="Times New Roman" w:eastAsia="TimesNewRomanPS-BoldMT" w:hAnsi="Times New Roman" w:cs="Times New Roman"/>
                <w:bCs/>
                <w:lang w:val="uk-UA"/>
              </w:rPr>
            </w:pPr>
            <w:r w:rsidRPr="00B72B79">
              <w:rPr>
                <w:rFonts w:ascii="Times New Roman" w:eastAsia="TimesNewRomanPSMT" w:hAnsi="Times New Roman" w:cs="Times New Roman"/>
                <w:lang w:val="uk-UA"/>
              </w:rPr>
              <w:t>години</w:t>
            </w:r>
            <w:r w:rsidR="003B4B51" w:rsidRPr="0012090B">
              <w:rPr>
                <w:rFonts w:ascii="Times New Roman" w:eastAsia="TimesNewRomanPSMT" w:hAnsi="Times New Roman" w:cs="Times New Roman"/>
                <w:lang w:val="uk-UA"/>
              </w:rPr>
              <w:t xml:space="preserve"> внутр</w:t>
            </w:r>
            <w:r w:rsidRPr="00B72B79">
              <w:rPr>
                <w:rFonts w:ascii="Times New Roman" w:eastAsia="TimesNewRomanPSMT" w:hAnsi="Times New Roman" w:cs="Times New Roman"/>
                <w:lang w:val="uk-UA"/>
              </w:rPr>
              <w:t>ішньовенно</w:t>
            </w:r>
          </w:p>
        </w:tc>
        <w:tc>
          <w:tcPr>
            <w:tcW w:w="2138" w:type="dxa"/>
          </w:tcPr>
          <w:p w:rsidR="003B4B51" w:rsidRPr="0012090B" w:rsidRDefault="0012090B" w:rsidP="0012090B">
            <w:pPr>
              <w:autoSpaceDE w:val="0"/>
              <w:autoSpaceDN w:val="0"/>
              <w:adjustRightInd w:val="0"/>
              <w:spacing w:line="360" w:lineRule="auto"/>
              <w:rPr>
                <w:rFonts w:ascii="Times New Roman" w:eastAsia="TimesNewRomanPS-BoldMT" w:hAnsi="Times New Roman" w:cs="Times New Roman"/>
                <w:bCs/>
                <w:lang w:val="uk-UA"/>
              </w:rPr>
            </w:pPr>
            <w:r>
              <w:rPr>
                <w:rStyle w:val="hps"/>
                <w:rFonts w:ascii="Times New Roman" w:hAnsi="Times New Roman" w:cs="Times New Roman"/>
                <w:lang w:val="uk-UA"/>
              </w:rPr>
              <w:t>В</w:t>
            </w:r>
            <w:r w:rsidR="00244BD3" w:rsidRPr="00B72B79">
              <w:rPr>
                <w:rStyle w:val="hps"/>
                <w:rFonts w:ascii="Times New Roman" w:hAnsi="Times New Roman" w:cs="Times New Roman"/>
                <w:lang w:val="uk-UA"/>
              </w:rPr>
              <w:t>становлена</w:t>
            </w:r>
            <w:r w:rsidR="00244BD3" w:rsidRPr="00B72B79">
              <w:rPr>
                <w:rFonts w:ascii="Times New Roman" w:hAnsi="Times New Roman" w:cs="Times New Roman"/>
                <w:lang w:val="uk-UA"/>
              </w:rPr>
              <w:t xml:space="preserve"> </w:t>
            </w:r>
            <w:r w:rsidR="00244BD3" w:rsidRPr="00B72B79">
              <w:rPr>
                <w:rFonts w:ascii="Times New Roman" w:hAnsi="Times New Roman" w:cs="Times New Roman"/>
                <w:lang w:val="uk-UA"/>
              </w:rPr>
              <w:br/>
            </w:r>
            <w:r w:rsidR="00244BD3" w:rsidRPr="00B72B79">
              <w:rPr>
                <w:rStyle w:val="hps"/>
                <w:rFonts w:ascii="Times New Roman" w:hAnsi="Times New Roman" w:cs="Times New Roman"/>
                <w:lang w:val="uk-UA"/>
              </w:rPr>
              <w:t>гіперчутливість</w:t>
            </w:r>
            <w:r w:rsidR="00244BD3" w:rsidRPr="00B72B79">
              <w:rPr>
                <w:rFonts w:ascii="Times New Roman" w:hAnsi="Times New Roman" w:cs="Times New Roman"/>
                <w:lang w:val="uk-UA"/>
              </w:rPr>
              <w:t xml:space="preserve"> .</w:t>
            </w:r>
          </w:p>
        </w:tc>
      </w:tr>
      <w:tr w:rsidR="003B4B51" w:rsidRPr="00506E12" w:rsidTr="00A36F1C">
        <w:tc>
          <w:tcPr>
            <w:tcW w:w="2093" w:type="dxa"/>
          </w:tcPr>
          <w:p w:rsidR="003B4B51" w:rsidRPr="0012090B" w:rsidRDefault="00244BD3" w:rsidP="003B4B51">
            <w:pPr>
              <w:autoSpaceDE w:val="0"/>
              <w:autoSpaceDN w:val="0"/>
              <w:adjustRightInd w:val="0"/>
              <w:spacing w:line="360" w:lineRule="auto"/>
              <w:rPr>
                <w:rFonts w:ascii="Times New Roman" w:eastAsia="TimesNewRomanPS-BoldMT" w:hAnsi="Times New Roman" w:cs="Times New Roman"/>
                <w:bCs/>
                <w:lang w:val="uk-UA"/>
              </w:rPr>
            </w:pPr>
            <w:r w:rsidRPr="0012090B">
              <w:rPr>
                <w:rFonts w:ascii="Times New Roman" w:eastAsia="TimesNewRomanPS-BoldMT" w:hAnsi="Times New Roman" w:cs="Times New Roman"/>
                <w:b/>
                <w:bCs/>
                <w:lang w:val="uk-UA"/>
              </w:rPr>
              <w:t>Клиндам</w:t>
            </w:r>
            <w:r>
              <w:rPr>
                <w:rFonts w:ascii="Times New Roman" w:eastAsia="TimesNewRomanPS-BoldMT" w:hAnsi="Times New Roman" w:cs="Times New Roman"/>
                <w:b/>
                <w:bCs/>
                <w:lang w:val="uk-UA"/>
              </w:rPr>
              <w:t>і</w:t>
            </w:r>
            <w:r w:rsidR="003B4B51" w:rsidRPr="0012090B">
              <w:rPr>
                <w:rFonts w:ascii="Times New Roman" w:eastAsia="TimesNewRomanPS-BoldMT" w:hAnsi="Times New Roman" w:cs="Times New Roman"/>
                <w:b/>
                <w:bCs/>
                <w:lang w:val="uk-UA"/>
              </w:rPr>
              <w:t>цин</w:t>
            </w:r>
          </w:p>
        </w:tc>
        <w:tc>
          <w:tcPr>
            <w:tcW w:w="3827" w:type="dxa"/>
          </w:tcPr>
          <w:p w:rsidR="003B4B51" w:rsidRPr="00B72B79" w:rsidRDefault="0012090B" w:rsidP="0012090B">
            <w:pPr>
              <w:autoSpaceDE w:val="0"/>
              <w:autoSpaceDN w:val="0"/>
              <w:adjustRightInd w:val="0"/>
              <w:spacing w:line="360" w:lineRule="auto"/>
              <w:rPr>
                <w:rFonts w:ascii="Times New Roman" w:eastAsia="TimesNewRomanPS-BoldMT" w:hAnsi="Times New Roman" w:cs="Times New Roman"/>
                <w:bCs/>
                <w:lang w:val="uk-UA"/>
              </w:rPr>
            </w:pPr>
            <w:r>
              <w:rPr>
                <w:rFonts w:ascii="Times New Roman" w:hAnsi="Times New Roman" w:cs="Times New Roman"/>
                <w:lang w:val="uk-UA"/>
              </w:rPr>
              <w:t>М</w:t>
            </w:r>
            <w:r w:rsidR="00244BD3" w:rsidRPr="00B72B79">
              <w:rPr>
                <w:rFonts w:ascii="Times New Roman" w:hAnsi="Times New Roman" w:cs="Times New Roman"/>
                <w:lang w:val="uk-UA"/>
              </w:rPr>
              <w:t>еханізм бактеріостатичної</w:t>
            </w:r>
            <w:r w:rsidR="00244BD3" w:rsidRPr="00B72B79">
              <w:rPr>
                <w:rFonts w:ascii="Times New Roman" w:hAnsi="Times New Roman" w:cs="Times New Roman"/>
                <w:lang w:val="uk-UA"/>
              </w:rPr>
              <w:br/>
              <w:t>дії препарату пояснюється</w:t>
            </w:r>
            <w:r w:rsidR="00244BD3" w:rsidRPr="00B72B79">
              <w:rPr>
                <w:rFonts w:ascii="Times New Roman" w:hAnsi="Times New Roman" w:cs="Times New Roman"/>
                <w:lang w:val="uk-UA"/>
              </w:rPr>
              <w:br/>
              <w:t>здатністю порушувати метаболізм</w:t>
            </w:r>
            <w:r w:rsidR="00244BD3" w:rsidRPr="00B72B79">
              <w:rPr>
                <w:rFonts w:ascii="Times New Roman" w:hAnsi="Times New Roman" w:cs="Times New Roman"/>
                <w:lang w:val="uk-UA"/>
              </w:rPr>
              <w:br/>
              <w:t>мікроорганізму на р</w:t>
            </w:r>
            <w:r>
              <w:rPr>
                <w:rFonts w:ascii="Times New Roman" w:hAnsi="Times New Roman" w:cs="Times New Roman"/>
                <w:lang w:val="uk-UA"/>
              </w:rPr>
              <w:t>и</w:t>
            </w:r>
            <w:r w:rsidR="00244BD3" w:rsidRPr="00B72B79">
              <w:rPr>
                <w:rFonts w:ascii="Times New Roman" w:hAnsi="Times New Roman" w:cs="Times New Roman"/>
                <w:lang w:val="uk-UA"/>
              </w:rPr>
              <w:t>босомальному</w:t>
            </w:r>
            <w:r w:rsidR="00244BD3" w:rsidRPr="00B72B79">
              <w:rPr>
                <w:rFonts w:ascii="Times New Roman" w:hAnsi="Times New Roman" w:cs="Times New Roman"/>
                <w:lang w:val="uk-UA"/>
              </w:rPr>
              <w:br/>
              <w:t xml:space="preserve">рівні. Високоактивний щодо всіх </w:t>
            </w:r>
            <w:r w:rsidR="00244BD3" w:rsidRPr="00B72B79">
              <w:rPr>
                <w:rFonts w:ascii="Times New Roman" w:hAnsi="Times New Roman" w:cs="Times New Roman"/>
                <w:lang w:val="uk-UA"/>
              </w:rPr>
              <w:lastRenderedPageBreak/>
              <w:t>видів стафілококів , крім MRSA . Деякі штами S</w:t>
            </w:r>
            <w:r>
              <w:rPr>
                <w:rFonts w:ascii="Times New Roman" w:hAnsi="Times New Roman" w:cs="Times New Roman"/>
                <w:lang w:val="uk-UA"/>
              </w:rPr>
              <w:t xml:space="preserve">. </w:t>
            </w:r>
            <w:r w:rsidR="00244BD3" w:rsidRPr="00B72B79">
              <w:rPr>
                <w:rFonts w:ascii="Times New Roman" w:hAnsi="Times New Roman" w:cs="Times New Roman"/>
                <w:lang w:val="uk-UA"/>
              </w:rPr>
              <w:t>epidermidis проявляють стійкість</w:t>
            </w:r>
            <w:r>
              <w:rPr>
                <w:rFonts w:ascii="Times New Roman" w:hAnsi="Times New Roman" w:cs="Times New Roman"/>
                <w:lang w:val="uk-UA"/>
              </w:rPr>
              <w:t xml:space="preserve"> </w:t>
            </w:r>
            <w:r w:rsidR="00244BD3" w:rsidRPr="00B72B79">
              <w:rPr>
                <w:rFonts w:ascii="Times New Roman" w:hAnsi="Times New Roman" w:cs="Times New Roman"/>
                <w:lang w:val="uk-UA"/>
              </w:rPr>
              <w:t>к</w:t>
            </w:r>
            <w:r>
              <w:rPr>
                <w:rFonts w:ascii="Times New Roman" w:hAnsi="Times New Roman" w:cs="Times New Roman"/>
                <w:lang w:val="uk-UA"/>
              </w:rPr>
              <w:t xml:space="preserve"> </w:t>
            </w:r>
            <w:r w:rsidR="00244BD3" w:rsidRPr="00B72B79">
              <w:rPr>
                <w:rFonts w:ascii="Times New Roman" w:hAnsi="Times New Roman" w:cs="Times New Roman"/>
                <w:lang w:val="uk-UA"/>
              </w:rPr>
              <w:t xml:space="preserve">препарату . </w:t>
            </w:r>
            <w:r>
              <w:rPr>
                <w:rFonts w:ascii="Times New Roman" w:hAnsi="Times New Roman" w:cs="Times New Roman"/>
                <w:lang w:val="uk-UA"/>
              </w:rPr>
              <w:t>В</w:t>
            </w:r>
            <w:r w:rsidR="00244BD3" w:rsidRPr="00B72B79">
              <w:rPr>
                <w:rFonts w:ascii="Times New Roman" w:hAnsi="Times New Roman" w:cs="Times New Roman"/>
                <w:lang w:val="uk-UA"/>
              </w:rPr>
              <w:t>исокоефективний</w:t>
            </w:r>
            <w:r>
              <w:rPr>
                <w:rFonts w:ascii="Times New Roman" w:hAnsi="Times New Roman" w:cs="Times New Roman"/>
                <w:lang w:val="uk-UA"/>
              </w:rPr>
              <w:t xml:space="preserve"> </w:t>
            </w:r>
            <w:r w:rsidR="00244BD3" w:rsidRPr="00B72B79">
              <w:rPr>
                <w:rFonts w:ascii="Times New Roman" w:hAnsi="Times New Roman" w:cs="Times New Roman"/>
                <w:lang w:val="uk-UA"/>
              </w:rPr>
              <w:t>при інфекціях , викликаних B</w:t>
            </w:r>
            <w:r>
              <w:rPr>
                <w:rFonts w:ascii="Times New Roman" w:hAnsi="Times New Roman" w:cs="Times New Roman"/>
                <w:lang w:val="uk-UA"/>
              </w:rPr>
              <w:t>.</w:t>
            </w:r>
            <w:r w:rsidR="00244BD3" w:rsidRPr="00B72B79">
              <w:rPr>
                <w:rFonts w:ascii="Times New Roman" w:hAnsi="Times New Roman" w:cs="Times New Roman"/>
                <w:lang w:val="uk-UA"/>
              </w:rPr>
              <w:t xml:space="preserve"> fragilis,</w:t>
            </w:r>
            <w:r>
              <w:rPr>
                <w:rFonts w:ascii="Times New Roman" w:hAnsi="Times New Roman" w:cs="Times New Roman"/>
                <w:lang w:val="uk-UA"/>
              </w:rPr>
              <w:t xml:space="preserve"> </w:t>
            </w:r>
            <w:r w:rsidR="00244BD3" w:rsidRPr="00B72B79">
              <w:rPr>
                <w:rFonts w:ascii="Times New Roman" w:hAnsi="Times New Roman" w:cs="Times New Roman"/>
                <w:lang w:val="uk-UA"/>
              </w:rPr>
              <w:t>не має активності відносно аеробних Грам- (-) паличок,</w:t>
            </w:r>
            <w:r w:rsidR="00244BD3" w:rsidRPr="00B72B79">
              <w:rPr>
                <w:rFonts w:ascii="Times New Roman" w:hAnsi="Times New Roman" w:cs="Times New Roman"/>
                <w:lang w:val="uk-UA"/>
              </w:rPr>
              <w:br/>
              <w:t>ентерококів . При інтраабдомінальних інфекціях і</w:t>
            </w:r>
            <w:r w:rsidR="00244BD3" w:rsidRPr="00B72B79">
              <w:rPr>
                <w:rFonts w:ascii="Times New Roman" w:hAnsi="Times New Roman" w:cs="Times New Roman"/>
                <w:lang w:val="uk-UA"/>
              </w:rPr>
              <w:br/>
              <w:t>ураженнях малого таза завжди повинен</w:t>
            </w:r>
            <w:r w:rsidR="00244BD3" w:rsidRPr="00B72B79">
              <w:rPr>
                <w:rFonts w:ascii="Times New Roman" w:hAnsi="Times New Roman" w:cs="Times New Roman"/>
                <w:lang w:val="uk-UA"/>
              </w:rPr>
              <w:br/>
              <w:t>призначатися в комбінації з препаратом , активним щодо аеробних Грам (-) мікроорганізмів.</w:t>
            </w:r>
          </w:p>
        </w:tc>
        <w:tc>
          <w:tcPr>
            <w:tcW w:w="1985" w:type="dxa"/>
          </w:tcPr>
          <w:p w:rsidR="003B4B51" w:rsidRPr="00B72B79" w:rsidRDefault="001E26BC" w:rsidP="003B4B51">
            <w:pPr>
              <w:autoSpaceDE w:val="0"/>
              <w:autoSpaceDN w:val="0"/>
              <w:adjustRightInd w:val="0"/>
              <w:spacing w:line="360" w:lineRule="auto"/>
              <w:rPr>
                <w:rFonts w:ascii="Times New Roman" w:eastAsia="TimesNewRomanPSMT" w:hAnsi="Times New Roman" w:cs="Times New Roman"/>
              </w:rPr>
            </w:pPr>
            <w:r w:rsidRPr="00B72B79">
              <w:rPr>
                <w:rFonts w:ascii="Times New Roman" w:eastAsia="TimesNewRomanPSMT" w:hAnsi="Times New Roman" w:cs="Times New Roman"/>
              </w:rPr>
              <w:lastRenderedPageBreak/>
              <w:t>600 мг к</w:t>
            </w:r>
            <w:r w:rsidRPr="00B72B79">
              <w:rPr>
                <w:rFonts w:ascii="Times New Roman" w:eastAsia="TimesNewRomanPSMT" w:hAnsi="Times New Roman" w:cs="Times New Roman"/>
                <w:lang w:val="uk-UA"/>
              </w:rPr>
              <w:t>ожні</w:t>
            </w:r>
            <w:r w:rsidR="003B4B51" w:rsidRPr="00B72B79">
              <w:rPr>
                <w:rFonts w:ascii="Times New Roman" w:eastAsia="TimesNewRomanPSMT" w:hAnsi="Times New Roman" w:cs="Times New Roman"/>
              </w:rPr>
              <w:t xml:space="preserve"> 8</w:t>
            </w:r>
          </w:p>
          <w:p w:rsidR="003B4B51" w:rsidRPr="00B72B79" w:rsidRDefault="001E26BC" w:rsidP="003B4B51">
            <w:pPr>
              <w:autoSpaceDE w:val="0"/>
              <w:autoSpaceDN w:val="0"/>
              <w:adjustRightInd w:val="0"/>
              <w:spacing w:line="360" w:lineRule="auto"/>
              <w:rPr>
                <w:rFonts w:ascii="Times New Roman" w:eastAsia="TimesNewRomanPSMT" w:hAnsi="Times New Roman" w:cs="Times New Roman"/>
                <w:lang w:val="uk-UA"/>
              </w:rPr>
            </w:pPr>
            <w:r w:rsidRPr="00B72B79">
              <w:rPr>
                <w:rFonts w:ascii="Times New Roman" w:eastAsia="TimesNewRomanPSMT" w:hAnsi="Times New Roman" w:cs="Times New Roman"/>
                <w:lang w:val="uk-UA"/>
              </w:rPr>
              <w:t>годин</w:t>
            </w:r>
          </w:p>
          <w:p w:rsidR="003B4B51" w:rsidRPr="00B72B79" w:rsidRDefault="001E26BC" w:rsidP="003B4B51">
            <w:pPr>
              <w:autoSpaceDE w:val="0"/>
              <w:autoSpaceDN w:val="0"/>
              <w:adjustRightInd w:val="0"/>
              <w:spacing w:line="360" w:lineRule="auto"/>
              <w:rPr>
                <w:rFonts w:ascii="Times New Roman" w:eastAsia="TimesNewRomanPSMT" w:hAnsi="Times New Roman" w:cs="Times New Roman"/>
                <w:lang w:val="uk-UA"/>
              </w:rPr>
            </w:pPr>
            <w:r w:rsidRPr="00B72B79">
              <w:rPr>
                <w:rFonts w:ascii="Times New Roman" w:eastAsia="TimesNewRomanPSMT" w:hAnsi="Times New Roman" w:cs="Times New Roman"/>
              </w:rPr>
              <w:t>внут</w:t>
            </w:r>
            <w:r w:rsidRPr="00B72B79">
              <w:rPr>
                <w:rFonts w:ascii="Times New Roman" w:eastAsia="TimesNewRomanPSMT" w:hAnsi="Times New Roman" w:cs="Times New Roman"/>
                <w:lang w:val="uk-UA"/>
              </w:rPr>
              <w:t>рішньовенно</w:t>
            </w:r>
          </w:p>
          <w:p w:rsidR="003B4B51" w:rsidRPr="00B72B79" w:rsidRDefault="003B4B51" w:rsidP="003B4B51">
            <w:pPr>
              <w:autoSpaceDE w:val="0"/>
              <w:autoSpaceDN w:val="0"/>
              <w:adjustRightInd w:val="0"/>
              <w:spacing w:line="360" w:lineRule="auto"/>
              <w:rPr>
                <w:rFonts w:ascii="Times New Roman" w:eastAsia="TimesNewRomanPS-BoldMT" w:hAnsi="Times New Roman" w:cs="Times New Roman"/>
                <w:bCs/>
              </w:rPr>
            </w:pPr>
          </w:p>
        </w:tc>
        <w:tc>
          <w:tcPr>
            <w:tcW w:w="2138" w:type="dxa"/>
          </w:tcPr>
          <w:p w:rsidR="003B4B51" w:rsidRPr="00B72B79" w:rsidRDefault="001E26BC" w:rsidP="001E26BC">
            <w:pPr>
              <w:autoSpaceDE w:val="0"/>
              <w:autoSpaceDN w:val="0"/>
              <w:adjustRightInd w:val="0"/>
              <w:spacing w:line="360" w:lineRule="auto"/>
              <w:rPr>
                <w:rFonts w:ascii="Times New Roman" w:eastAsia="TimesNewRomanPS-BoldMT" w:hAnsi="Times New Roman" w:cs="Times New Roman"/>
                <w:bCs/>
              </w:rPr>
            </w:pPr>
            <w:r w:rsidRPr="00B72B79">
              <w:rPr>
                <w:rStyle w:val="hps"/>
                <w:rFonts w:ascii="Times New Roman" w:hAnsi="Times New Roman" w:cs="Times New Roman"/>
                <w:lang w:val="uk-UA"/>
              </w:rPr>
              <w:t>встановлена</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гіперчутливість</w:t>
            </w:r>
            <w:r w:rsidRPr="00B72B79">
              <w:rPr>
                <w:rFonts w:ascii="Times New Roman" w:hAnsi="Times New Roman" w:cs="Times New Roman"/>
                <w:lang w:val="uk-UA"/>
              </w:rPr>
              <w:t xml:space="preserve"> . </w:t>
            </w:r>
            <w:r w:rsidRPr="00B72B79">
              <w:rPr>
                <w:rStyle w:val="hps"/>
                <w:rFonts w:ascii="Times New Roman" w:hAnsi="Times New Roman" w:cs="Times New Roman"/>
                <w:lang w:val="uk-UA"/>
              </w:rPr>
              <w:t>слід</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уникати</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призначення</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у</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lastRenderedPageBreak/>
              <w:t>пацієнтів з</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недавно</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перенесеної</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діареєю</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колітом</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інфекцією</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викликаної</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C</w:t>
            </w:r>
            <w:r w:rsidR="00A36F1C">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difficile</w:t>
            </w:r>
          </w:p>
        </w:tc>
      </w:tr>
      <w:tr w:rsidR="003B4B51" w:rsidRPr="00506E12" w:rsidTr="00A36F1C">
        <w:tc>
          <w:tcPr>
            <w:tcW w:w="2093" w:type="dxa"/>
          </w:tcPr>
          <w:p w:rsidR="003B4B51" w:rsidRPr="00506E12" w:rsidRDefault="003B4B51" w:rsidP="003B4B51">
            <w:pPr>
              <w:autoSpaceDE w:val="0"/>
              <w:autoSpaceDN w:val="0"/>
              <w:adjustRightInd w:val="0"/>
              <w:spacing w:line="360" w:lineRule="auto"/>
              <w:rPr>
                <w:rFonts w:ascii="Times New Roman" w:eastAsia="TimesNewRomanPS-BoldMT" w:hAnsi="Times New Roman" w:cs="Times New Roman"/>
                <w:bCs/>
              </w:rPr>
            </w:pPr>
            <w:r w:rsidRPr="00506E12">
              <w:rPr>
                <w:rFonts w:ascii="Times New Roman" w:eastAsia="TimesNewRomanPS-BoldMT" w:hAnsi="Times New Roman" w:cs="Times New Roman"/>
                <w:b/>
                <w:bCs/>
              </w:rPr>
              <w:lastRenderedPageBreak/>
              <w:t>Цефотаксим</w:t>
            </w:r>
          </w:p>
        </w:tc>
        <w:tc>
          <w:tcPr>
            <w:tcW w:w="3827" w:type="dxa"/>
          </w:tcPr>
          <w:p w:rsidR="003B4B51" w:rsidRPr="00B72B79" w:rsidRDefault="001E26BC" w:rsidP="00B72B79">
            <w:pPr>
              <w:autoSpaceDE w:val="0"/>
              <w:autoSpaceDN w:val="0"/>
              <w:adjustRightInd w:val="0"/>
              <w:spacing w:line="360" w:lineRule="auto"/>
              <w:rPr>
                <w:rFonts w:ascii="Times New Roman" w:eastAsia="TimesNewRomanPS-BoldMT" w:hAnsi="Times New Roman" w:cs="Times New Roman"/>
                <w:bCs/>
                <w:lang w:val="uk-UA"/>
              </w:rPr>
            </w:pPr>
            <w:r w:rsidRPr="00B72B79">
              <w:rPr>
                <w:rStyle w:val="hps"/>
                <w:rFonts w:ascii="Times New Roman" w:hAnsi="Times New Roman" w:cs="Times New Roman"/>
                <w:lang w:val="uk-UA"/>
              </w:rPr>
              <w:t>Застосовується</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при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септицемії</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викликаної</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чутливими до</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препарату</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патогенами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Зупиняє</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синтез</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клітинної</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стінки бактерій</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що</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свою</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чергу</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інгібує ріст</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мікроорганізмів.</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цефалоспорин</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третього покоління</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з активністю</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в</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відношенні</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Грам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та багатьох</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Грам</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мікроорганізмів.</w:t>
            </w:r>
          </w:p>
        </w:tc>
        <w:tc>
          <w:tcPr>
            <w:tcW w:w="1985" w:type="dxa"/>
          </w:tcPr>
          <w:p w:rsidR="003B4B51" w:rsidRPr="00B72B79" w:rsidRDefault="001E26BC" w:rsidP="003B4B51">
            <w:pPr>
              <w:autoSpaceDE w:val="0"/>
              <w:autoSpaceDN w:val="0"/>
              <w:adjustRightInd w:val="0"/>
              <w:spacing w:line="360" w:lineRule="auto"/>
              <w:rPr>
                <w:rFonts w:ascii="Times New Roman" w:eastAsia="TimesNewRomanPS-BoldMT" w:hAnsi="Times New Roman" w:cs="Times New Roman"/>
                <w:bCs/>
              </w:rPr>
            </w:pPr>
            <w:r w:rsidRPr="00B72B79">
              <w:rPr>
                <w:rStyle w:val="hps"/>
                <w:rFonts w:ascii="Times New Roman" w:hAnsi="Times New Roman" w:cs="Times New Roman"/>
                <w:lang w:val="uk-UA"/>
              </w:rPr>
              <w:t>При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інфекціях</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загрозливих</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життя</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1-2 г</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кожні 4 години</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внутрішньом'язово</w:t>
            </w:r>
          </w:p>
        </w:tc>
        <w:tc>
          <w:tcPr>
            <w:tcW w:w="2138" w:type="dxa"/>
          </w:tcPr>
          <w:p w:rsidR="003B4B51" w:rsidRPr="00B72B79" w:rsidRDefault="00A36F1C" w:rsidP="00A36F1C">
            <w:pPr>
              <w:autoSpaceDE w:val="0"/>
              <w:autoSpaceDN w:val="0"/>
              <w:adjustRightInd w:val="0"/>
              <w:spacing w:line="360" w:lineRule="auto"/>
              <w:rPr>
                <w:rFonts w:ascii="Times New Roman" w:eastAsia="TimesNewRomanPS-BoldMT" w:hAnsi="Times New Roman" w:cs="Times New Roman"/>
                <w:bCs/>
              </w:rPr>
            </w:pPr>
            <w:r>
              <w:rPr>
                <w:rStyle w:val="hps"/>
                <w:rFonts w:ascii="Times New Roman" w:hAnsi="Times New Roman" w:cs="Times New Roman"/>
                <w:lang w:val="uk-UA"/>
              </w:rPr>
              <w:t>В</w:t>
            </w:r>
            <w:r w:rsidR="001E26BC" w:rsidRPr="00B72B79">
              <w:rPr>
                <w:rStyle w:val="hps"/>
                <w:rFonts w:ascii="Times New Roman" w:hAnsi="Times New Roman" w:cs="Times New Roman"/>
                <w:lang w:val="uk-UA"/>
              </w:rPr>
              <w:t>становлена</w:t>
            </w:r>
            <w:r w:rsidR="001E26BC" w:rsidRPr="00B72B79">
              <w:rPr>
                <w:rFonts w:ascii="Times New Roman" w:hAnsi="Times New Roman" w:cs="Times New Roman"/>
                <w:lang w:val="uk-UA"/>
              </w:rPr>
              <w:t xml:space="preserve"> </w:t>
            </w:r>
            <w:r w:rsidR="001E26BC" w:rsidRPr="00B72B79">
              <w:rPr>
                <w:rFonts w:ascii="Times New Roman" w:hAnsi="Times New Roman" w:cs="Times New Roman"/>
                <w:lang w:val="uk-UA"/>
              </w:rPr>
              <w:br/>
            </w:r>
            <w:r w:rsidR="001E26BC" w:rsidRPr="00B72B79">
              <w:rPr>
                <w:rStyle w:val="hps"/>
                <w:rFonts w:ascii="Times New Roman" w:hAnsi="Times New Roman" w:cs="Times New Roman"/>
                <w:lang w:val="uk-UA"/>
              </w:rPr>
              <w:t>гіперчутливість</w:t>
            </w:r>
            <w:r w:rsidR="001E26BC" w:rsidRPr="00B72B79">
              <w:rPr>
                <w:rFonts w:ascii="Times New Roman" w:hAnsi="Times New Roman" w:cs="Times New Roman"/>
                <w:lang w:val="uk-UA"/>
              </w:rPr>
              <w:t xml:space="preserve"> .</w:t>
            </w:r>
          </w:p>
        </w:tc>
      </w:tr>
      <w:tr w:rsidR="003B4B51" w:rsidRPr="00506E12" w:rsidTr="00A36F1C">
        <w:tc>
          <w:tcPr>
            <w:tcW w:w="2093" w:type="dxa"/>
          </w:tcPr>
          <w:p w:rsidR="003B4B51" w:rsidRPr="00506E12" w:rsidRDefault="001E26BC" w:rsidP="003B4B51">
            <w:pPr>
              <w:autoSpaceDE w:val="0"/>
              <w:autoSpaceDN w:val="0"/>
              <w:adjustRightInd w:val="0"/>
              <w:spacing w:line="360" w:lineRule="auto"/>
              <w:rPr>
                <w:rFonts w:ascii="Times New Roman" w:eastAsia="TimesNewRomanPS-BoldMT" w:hAnsi="Times New Roman" w:cs="Times New Roman"/>
                <w:bCs/>
              </w:rPr>
            </w:pPr>
            <w:r>
              <w:rPr>
                <w:rFonts w:ascii="Times New Roman" w:eastAsia="TimesNewRomanPS-BoldMT" w:hAnsi="Times New Roman" w:cs="Times New Roman"/>
                <w:b/>
                <w:bCs/>
              </w:rPr>
              <w:t>Цефтр</w:t>
            </w:r>
            <w:r>
              <w:rPr>
                <w:rFonts w:ascii="Times New Roman" w:eastAsia="TimesNewRomanPS-BoldMT" w:hAnsi="Times New Roman" w:cs="Times New Roman"/>
                <w:b/>
                <w:bCs/>
                <w:lang w:val="uk-UA"/>
              </w:rPr>
              <w:t>і</w:t>
            </w:r>
            <w:r w:rsidR="003B4B51" w:rsidRPr="00506E12">
              <w:rPr>
                <w:rFonts w:ascii="Times New Roman" w:eastAsia="TimesNewRomanPS-BoldMT" w:hAnsi="Times New Roman" w:cs="Times New Roman"/>
                <w:b/>
                <w:bCs/>
              </w:rPr>
              <w:t>аксон</w:t>
            </w:r>
          </w:p>
        </w:tc>
        <w:tc>
          <w:tcPr>
            <w:tcW w:w="3827" w:type="dxa"/>
          </w:tcPr>
          <w:p w:rsidR="001E26BC" w:rsidRPr="00B72B79" w:rsidRDefault="001E26BC" w:rsidP="001E26BC">
            <w:pPr>
              <w:rPr>
                <w:rFonts w:ascii="Times New Roman" w:eastAsia="Times New Roman" w:hAnsi="Times New Roman" w:cs="Times New Roman"/>
                <w:sz w:val="24"/>
                <w:szCs w:val="24"/>
                <w:lang w:val="uk-UA" w:eastAsia="ru-RU"/>
              </w:rPr>
            </w:pPr>
            <w:r w:rsidRPr="00B72B79">
              <w:rPr>
                <w:rFonts w:ascii="Times New Roman" w:eastAsia="Times New Roman" w:hAnsi="Times New Roman" w:cs="Times New Roman"/>
                <w:sz w:val="24"/>
                <w:szCs w:val="24"/>
                <w:lang w:val="uk-UA" w:eastAsia="ru-RU"/>
              </w:rPr>
              <w:t xml:space="preserve">Застосовується прісептіцеміі, викликаної чутливими до </w:t>
            </w:r>
            <w:r w:rsidRPr="00B72B79">
              <w:rPr>
                <w:rFonts w:ascii="Times New Roman" w:eastAsia="Times New Roman" w:hAnsi="Times New Roman" w:cs="Times New Roman"/>
                <w:sz w:val="24"/>
                <w:szCs w:val="24"/>
                <w:lang w:val="uk-UA" w:eastAsia="ru-RU"/>
              </w:rPr>
              <w:br/>
              <w:t xml:space="preserve">препарату патогенами. Зупиняє синтез клітинної стінки бактерій, що, в свою чергу, інгібує ріст мікроорганізмів. цефалоспорин </w:t>
            </w:r>
            <w:r w:rsidRPr="00B72B79">
              <w:rPr>
                <w:rFonts w:ascii="Times New Roman" w:eastAsia="Times New Roman" w:hAnsi="Times New Roman" w:cs="Times New Roman"/>
                <w:sz w:val="24"/>
                <w:szCs w:val="24"/>
                <w:lang w:val="uk-UA" w:eastAsia="ru-RU"/>
              </w:rPr>
              <w:br/>
              <w:t xml:space="preserve">третього покоління з активністю в </w:t>
            </w:r>
            <w:r w:rsidRPr="00B72B79">
              <w:rPr>
                <w:rFonts w:ascii="Times New Roman" w:eastAsia="Times New Roman" w:hAnsi="Times New Roman" w:cs="Times New Roman"/>
                <w:sz w:val="24"/>
                <w:szCs w:val="24"/>
                <w:lang w:val="uk-UA" w:eastAsia="ru-RU"/>
              </w:rPr>
              <w:br/>
              <w:t>відношенні Грам (-) та багатьох Грам (+) мікроорганізмів.</w:t>
            </w:r>
          </w:p>
          <w:p w:rsidR="003B4B51" w:rsidRPr="00B72B79" w:rsidRDefault="003B4B51" w:rsidP="003B4B51">
            <w:pPr>
              <w:autoSpaceDE w:val="0"/>
              <w:autoSpaceDN w:val="0"/>
              <w:adjustRightInd w:val="0"/>
              <w:spacing w:line="360" w:lineRule="auto"/>
              <w:rPr>
                <w:rFonts w:ascii="Times New Roman" w:eastAsia="TimesNewRomanPS-BoldMT" w:hAnsi="Times New Roman" w:cs="Times New Roman"/>
                <w:bCs/>
                <w:lang w:val="uk-UA"/>
              </w:rPr>
            </w:pPr>
          </w:p>
        </w:tc>
        <w:tc>
          <w:tcPr>
            <w:tcW w:w="1985" w:type="dxa"/>
          </w:tcPr>
          <w:p w:rsidR="003B4B51" w:rsidRPr="00B72B79" w:rsidRDefault="001E26BC" w:rsidP="003B4B51">
            <w:pPr>
              <w:autoSpaceDE w:val="0"/>
              <w:autoSpaceDN w:val="0"/>
              <w:adjustRightInd w:val="0"/>
              <w:spacing w:line="360" w:lineRule="auto"/>
              <w:rPr>
                <w:rFonts w:ascii="Times New Roman" w:eastAsia="TimesNewRomanPS-BoldMT" w:hAnsi="Times New Roman" w:cs="Times New Roman"/>
                <w:bCs/>
              </w:rPr>
            </w:pPr>
            <w:r w:rsidRPr="00B72B79">
              <w:rPr>
                <w:rStyle w:val="hps"/>
                <w:rFonts w:ascii="Times New Roman" w:hAnsi="Times New Roman" w:cs="Times New Roman"/>
                <w:lang w:val="uk-UA"/>
              </w:rPr>
              <w:t>1-2 г</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на добу</w:t>
            </w:r>
            <w:r w:rsidRPr="00B72B79">
              <w:rPr>
                <w:rFonts w:ascii="Times New Roman" w:hAnsi="Times New Roman" w:cs="Times New Roman"/>
                <w:lang w:val="uk-UA"/>
              </w:rPr>
              <w:t xml:space="preserve">, або </w:t>
            </w:r>
            <w:r w:rsidRPr="00B72B79">
              <w:rPr>
                <w:rStyle w:val="hps"/>
                <w:rFonts w:ascii="Times New Roman" w:hAnsi="Times New Roman" w:cs="Times New Roman"/>
                <w:lang w:val="uk-UA"/>
              </w:rPr>
              <w:t>двічі</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на добу</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доза не</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повинна</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перевищувати</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4</w:t>
            </w:r>
            <w:r w:rsidRPr="00B72B79">
              <w:rPr>
                <w:rFonts w:ascii="Times New Roman" w:hAnsi="Times New Roman" w:cs="Times New Roman"/>
                <w:lang w:val="uk-UA"/>
              </w:rPr>
              <w:t xml:space="preserve"> </w:t>
            </w:r>
            <w:r w:rsidRPr="00B72B79">
              <w:rPr>
                <w:rFonts w:ascii="Times New Roman" w:hAnsi="Times New Roman" w:cs="Times New Roman"/>
                <w:lang w:val="uk-UA"/>
              </w:rPr>
              <w:br/>
            </w:r>
            <w:r w:rsidRPr="00B72B79">
              <w:rPr>
                <w:rStyle w:val="hps"/>
                <w:rFonts w:ascii="Times New Roman" w:hAnsi="Times New Roman" w:cs="Times New Roman"/>
                <w:lang w:val="uk-UA"/>
              </w:rPr>
              <w:t>г /</w:t>
            </w:r>
            <w:r w:rsidRPr="00B72B79">
              <w:rPr>
                <w:rFonts w:ascii="Times New Roman" w:hAnsi="Times New Roman" w:cs="Times New Roman"/>
                <w:lang w:val="uk-UA"/>
              </w:rPr>
              <w:t xml:space="preserve"> </w:t>
            </w:r>
            <w:r w:rsidRPr="00B72B79">
              <w:rPr>
                <w:rStyle w:val="hps"/>
                <w:rFonts w:ascii="Times New Roman" w:hAnsi="Times New Roman" w:cs="Times New Roman"/>
                <w:lang w:val="uk-UA"/>
              </w:rPr>
              <w:t>добу</w:t>
            </w:r>
          </w:p>
        </w:tc>
        <w:tc>
          <w:tcPr>
            <w:tcW w:w="2138" w:type="dxa"/>
          </w:tcPr>
          <w:p w:rsidR="003B4B51" w:rsidRPr="00B72B79" w:rsidRDefault="00A36F1C" w:rsidP="003B4B51">
            <w:pPr>
              <w:autoSpaceDE w:val="0"/>
              <w:autoSpaceDN w:val="0"/>
              <w:adjustRightInd w:val="0"/>
              <w:spacing w:line="360" w:lineRule="auto"/>
              <w:rPr>
                <w:rFonts w:ascii="Times New Roman" w:eastAsia="TimesNewRomanPS-BoldMT" w:hAnsi="Times New Roman" w:cs="Times New Roman"/>
                <w:bCs/>
              </w:rPr>
            </w:pPr>
            <w:r>
              <w:rPr>
                <w:rStyle w:val="hps"/>
                <w:rFonts w:ascii="Times New Roman" w:hAnsi="Times New Roman" w:cs="Times New Roman"/>
                <w:lang w:val="uk-UA"/>
              </w:rPr>
              <w:t>В</w:t>
            </w:r>
            <w:r w:rsidR="001E26BC" w:rsidRPr="00B72B79">
              <w:rPr>
                <w:rStyle w:val="hps"/>
                <w:rFonts w:ascii="Times New Roman" w:hAnsi="Times New Roman" w:cs="Times New Roman"/>
                <w:lang w:val="uk-UA"/>
              </w:rPr>
              <w:t>становлена</w:t>
            </w:r>
            <w:r w:rsidR="001E26BC" w:rsidRPr="00B72B79">
              <w:rPr>
                <w:rFonts w:ascii="Times New Roman" w:hAnsi="Times New Roman" w:cs="Times New Roman"/>
                <w:lang w:val="uk-UA"/>
              </w:rPr>
              <w:t xml:space="preserve"> </w:t>
            </w:r>
            <w:r w:rsidR="001E26BC" w:rsidRPr="00B72B79">
              <w:rPr>
                <w:rFonts w:ascii="Times New Roman" w:hAnsi="Times New Roman" w:cs="Times New Roman"/>
                <w:lang w:val="uk-UA"/>
              </w:rPr>
              <w:br/>
            </w:r>
            <w:r w:rsidR="001E26BC" w:rsidRPr="00B72B79">
              <w:rPr>
                <w:rStyle w:val="hps"/>
                <w:rFonts w:ascii="Times New Roman" w:hAnsi="Times New Roman" w:cs="Times New Roman"/>
                <w:lang w:val="uk-UA"/>
              </w:rPr>
              <w:t>гіперчутливість</w:t>
            </w:r>
            <w:r w:rsidR="001E26BC" w:rsidRPr="00B72B79">
              <w:rPr>
                <w:rFonts w:ascii="Times New Roman" w:hAnsi="Times New Roman" w:cs="Times New Roman"/>
                <w:lang w:val="uk-UA"/>
              </w:rPr>
              <w:t xml:space="preserve"> .</w:t>
            </w:r>
          </w:p>
        </w:tc>
      </w:tr>
      <w:tr w:rsidR="001E26BC" w:rsidRPr="00506E12" w:rsidTr="00A36F1C">
        <w:tc>
          <w:tcPr>
            <w:tcW w:w="2093" w:type="dxa"/>
          </w:tcPr>
          <w:p w:rsidR="001E26BC" w:rsidRPr="00506E12" w:rsidRDefault="001E26BC" w:rsidP="003B4B51">
            <w:pPr>
              <w:autoSpaceDE w:val="0"/>
              <w:autoSpaceDN w:val="0"/>
              <w:adjustRightInd w:val="0"/>
              <w:spacing w:line="360" w:lineRule="auto"/>
              <w:rPr>
                <w:rFonts w:ascii="Times New Roman" w:eastAsia="TimesNewRomanPS-BoldMT" w:hAnsi="Times New Roman" w:cs="Times New Roman"/>
                <w:bCs/>
              </w:rPr>
            </w:pPr>
            <w:r>
              <w:rPr>
                <w:rFonts w:ascii="Times New Roman" w:eastAsia="TimesNewRomanPS-BoldMT" w:hAnsi="Times New Roman" w:cs="Times New Roman"/>
                <w:b/>
                <w:bCs/>
              </w:rPr>
              <w:t>Ванком</w:t>
            </w:r>
            <w:r>
              <w:rPr>
                <w:rFonts w:ascii="Times New Roman" w:eastAsia="TimesNewRomanPS-BoldMT" w:hAnsi="Times New Roman" w:cs="Times New Roman"/>
                <w:b/>
                <w:bCs/>
                <w:lang w:val="uk-UA"/>
              </w:rPr>
              <w:t>і</w:t>
            </w:r>
            <w:r w:rsidRPr="00506E12">
              <w:rPr>
                <w:rFonts w:ascii="Times New Roman" w:eastAsia="TimesNewRomanPS-BoldMT" w:hAnsi="Times New Roman" w:cs="Times New Roman"/>
                <w:b/>
                <w:bCs/>
              </w:rPr>
              <w:t>цин</w:t>
            </w:r>
          </w:p>
        </w:tc>
        <w:tc>
          <w:tcPr>
            <w:tcW w:w="3827" w:type="dxa"/>
          </w:tcPr>
          <w:p w:rsidR="001E26BC" w:rsidRPr="00022A06" w:rsidRDefault="001E26BC" w:rsidP="00A36F1C">
            <w:pPr>
              <w:autoSpaceDE w:val="0"/>
              <w:autoSpaceDN w:val="0"/>
              <w:adjustRightInd w:val="0"/>
              <w:spacing w:line="360" w:lineRule="auto"/>
              <w:rPr>
                <w:rFonts w:ascii="Times New Roman" w:eastAsia="TimesNewRomanPS-BoldMT" w:hAnsi="Times New Roman" w:cs="Times New Roman"/>
                <w:bCs/>
              </w:rPr>
            </w:pPr>
            <w:r w:rsidRPr="00022A06">
              <w:rPr>
                <w:rStyle w:val="hps"/>
                <w:rFonts w:ascii="Times New Roman" w:hAnsi="Times New Roman" w:cs="Times New Roman"/>
                <w:lang w:val="uk-UA"/>
              </w:rPr>
              <w:t>Антибіотик</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з вираженою</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активністю щодо</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Грам</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мікроорганізмів</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а</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також</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Enterococcus</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species</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Корисний при</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лікуванні</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септицемії</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і</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інфекціях</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шкіри.</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Зазвичай призначається</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пацієнтам з</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протипоказаннями до призначення</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lastRenderedPageBreak/>
              <w:t>цефалоспоринів</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при</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неефективності цих</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груп</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антибіотиків</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а</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також</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при</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інфекціях</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викликаних</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резистентними до</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антибактеріальної</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терапії</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стафілококами</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При</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проникаючих</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пораненнях</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черевної</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порожнини</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призначається в комбінації з</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препаратами</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активними</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в</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відносно кишкової</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флори і</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 або</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анаеробів</w:t>
            </w:r>
            <w:r w:rsidRPr="00022A06">
              <w:rPr>
                <w:rFonts w:ascii="Times New Roman" w:hAnsi="Times New Roman" w:cs="Times New Roman"/>
                <w:lang w:val="uk-UA"/>
              </w:rPr>
              <w:t>.</w:t>
            </w:r>
          </w:p>
        </w:tc>
        <w:tc>
          <w:tcPr>
            <w:tcW w:w="1985" w:type="dxa"/>
          </w:tcPr>
          <w:p w:rsidR="001E26BC" w:rsidRPr="00022A06" w:rsidRDefault="001E26BC" w:rsidP="003B4B51">
            <w:pPr>
              <w:autoSpaceDE w:val="0"/>
              <w:autoSpaceDN w:val="0"/>
              <w:adjustRightInd w:val="0"/>
              <w:spacing w:line="360" w:lineRule="auto"/>
              <w:rPr>
                <w:rFonts w:ascii="Times New Roman" w:eastAsia="TimesNewRomanPS-BoldMT" w:hAnsi="Times New Roman" w:cs="Times New Roman"/>
                <w:bCs/>
              </w:rPr>
            </w:pPr>
            <w:r w:rsidRPr="00022A06">
              <w:rPr>
                <w:rStyle w:val="hps"/>
                <w:rFonts w:ascii="Times New Roman" w:hAnsi="Times New Roman" w:cs="Times New Roman"/>
                <w:lang w:val="uk-UA"/>
              </w:rPr>
              <w:lastRenderedPageBreak/>
              <w:t>Дозу</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в</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500</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мг</w:t>
            </w:r>
            <w:r w:rsidRPr="00022A06">
              <w:rPr>
                <w:rStyle w:val="atn"/>
                <w:rFonts w:ascii="Times New Roman" w:hAnsi="Times New Roman" w:cs="Times New Roman"/>
                <w:lang w:val="uk-UA"/>
              </w:rPr>
              <w:t>-</w:t>
            </w:r>
            <w:r w:rsidRPr="00022A06">
              <w:rPr>
                <w:rFonts w:ascii="Times New Roman" w:hAnsi="Times New Roman" w:cs="Times New Roman"/>
                <w:lang w:val="uk-UA"/>
              </w:rPr>
              <w:t xml:space="preserve">2 </w:t>
            </w:r>
            <w:r w:rsidRPr="00022A06">
              <w:rPr>
                <w:rStyle w:val="hps"/>
                <w:rFonts w:ascii="Times New Roman" w:hAnsi="Times New Roman" w:cs="Times New Roman"/>
                <w:lang w:val="uk-UA"/>
              </w:rPr>
              <w:t>г</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внутрішньовенно</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вводять</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кожні</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6</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w:t>
            </w:r>
            <w:r w:rsidRPr="00022A06">
              <w:rPr>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8 годин.</w:t>
            </w:r>
          </w:p>
        </w:tc>
        <w:tc>
          <w:tcPr>
            <w:tcW w:w="2138" w:type="dxa"/>
          </w:tcPr>
          <w:p w:rsidR="001E26BC" w:rsidRPr="00022A06" w:rsidRDefault="00A36F1C" w:rsidP="00A36F1C">
            <w:pPr>
              <w:autoSpaceDE w:val="0"/>
              <w:autoSpaceDN w:val="0"/>
              <w:adjustRightInd w:val="0"/>
              <w:spacing w:line="360" w:lineRule="auto"/>
              <w:rPr>
                <w:rFonts w:ascii="Times New Roman" w:eastAsia="TimesNewRomanPS-BoldMT" w:hAnsi="Times New Roman" w:cs="Times New Roman"/>
                <w:bCs/>
              </w:rPr>
            </w:pPr>
            <w:r>
              <w:rPr>
                <w:rStyle w:val="hps"/>
                <w:rFonts w:ascii="Times New Roman" w:hAnsi="Times New Roman" w:cs="Times New Roman"/>
                <w:lang w:val="uk-UA"/>
              </w:rPr>
              <w:t>В</w:t>
            </w:r>
            <w:r w:rsidR="001E26BC" w:rsidRPr="00022A06">
              <w:rPr>
                <w:rStyle w:val="hps"/>
                <w:rFonts w:ascii="Times New Roman" w:hAnsi="Times New Roman" w:cs="Times New Roman"/>
                <w:lang w:val="uk-UA"/>
              </w:rPr>
              <w:t>становлена</w:t>
            </w:r>
            <w:r w:rsidR="001E26BC" w:rsidRPr="00022A06">
              <w:rPr>
                <w:rFonts w:ascii="Times New Roman" w:hAnsi="Times New Roman" w:cs="Times New Roman"/>
                <w:lang w:val="uk-UA"/>
              </w:rPr>
              <w:t xml:space="preserve"> </w:t>
            </w:r>
            <w:r w:rsidR="001E26BC" w:rsidRPr="00022A06">
              <w:rPr>
                <w:rFonts w:ascii="Times New Roman" w:hAnsi="Times New Roman" w:cs="Times New Roman"/>
                <w:lang w:val="uk-UA"/>
              </w:rPr>
              <w:br/>
            </w:r>
            <w:r w:rsidR="001E26BC" w:rsidRPr="00022A06">
              <w:rPr>
                <w:rStyle w:val="hps"/>
                <w:rFonts w:ascii="Times New Roman" w:hAnsi="Times New Roman" w:cs="Times New Roman"/>
                <w:lang w:val="uk-UA"/>
              </w:rPr>
              <w:t>гіперчутливість</w:t>
            </w:r>
            <w:r w:rsidR="001E26BC" w:rsidRPr="00022A06">
              <w:rPr>
                <w:rFonts w:ascii="Times New Roman" w:hAnsi="Times New Roman" w:cs="Times New Roman"/>
                <w:lang w:val="uk-UA"/>
              </w:rPr>
              <w:t xml:space="preserve"> .</w:t>
            </w:r>
          </w:p>
        </w:tc>
      </w:tr>
      <w:tr w:rsidR="003B4B51" w:rsidRPr="00506E12" w:rsidTr="00A36F1C">
        <w:tc>
          <w:tcPr>
            <w:tcW w:w="2093" w:type="dxa"/>
          </w:tcPr>
          <w:p w:rsidR="003B4B51" w:rsidRPr="00506E12" w:rsidRDefault="00A36F1C" w:rsidP="003B4B51">
            <w:pPr>
              <w:autoSpaceDE w:val="0"/>
              <w:autoSpaceDN w:val="0"/>
              <w:adjustRightInd w:val="0"/>
              <w:spacing w:line="360" w:lineRule="auto"/>
              <w:rPr>
                <w:rFonts w:ascii="Times New Roman" w:eastAsia="TimesNewRomanPS-BoldMT" w:hAnsi="Times New Roman" w:cs="Times New Roman"/>
                <w:bCs/>
              </w:rPr>
            </w:pPr>
            <w:r>
              <w:rPr>
                <w:rFonts w:ascii="Times New Roman" w:eastAsia="TimesNewRomanPS-BoldMT" w:hAnsi="Times New Roman" w:cs="Times New Roman"/>
                <w:b/>
                <w:bCs/>
                <w:lang w:val="uk-UA"/>
              </w:rPr>
              <w:lastRenderedPageBreak/>
              <w:t>М</w:t>
            </w:r>
            <w:r w:rsidR="003B4B51" w:rsidRPr="00506E12">
              <w:rPr>
                <w:rFonts w:ascii="Times New Roman" w:eastAsia="TimesNewRomanPS-BoldMT" w:hAnsi="Times New Roman" w:cs="Times New Roman"/>
                <w:b/>
                <w:bCs/>
              </w:rPr>
              <w:t>оксифлоксацин</w:t>
            </w:r>
          </w:p>
        </w:tc>
        <w:tc>
          <w:tcPr>
            <w:tcW w:w="3827" w:type="dxa"/>
          </w:tcPr>
          <w:p w:rsidR="003B4B51" w:rsidRPr="00022A06" w:rsidRDefault="001E26BC" w:rsidP="00A36F1C">
            <w:pPr>
              <w:autoSpaceDE w:val="0"/>
              <w:autoSpaceDN w:val="0"/>
              <w:adjustRightInd w:val="0"/>
              <w:spacing w:line="360" w:lineRule="auto"/>
              <w:rPr>
                <w:rFonts w:ascii="Times New Roman" w:eastAsia="TimesNewRomanPS-BoldMT" w:hAnsi="Times New Roman" w:cs="Times New Roman"/>
                <w:bCs/>
              </w:rPr>
            </w:pPr>
            <w:r w:rsidRPr="00022A06">
              <w:rPr>
                <w:rStyle w:val="hps"/>
                <w:rFonts w:ascii="Times New Roman" w:hAnsi="Times New Roman" w:cs="Times New Roman"/>
                <w:lang w:val="uk-UA"/>
              </w:rPr>
              <w:t>Інгібує</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синтез</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субодиниці</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А</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ДНК</w:t>
            </w:r>
            <w:r w:rsidRPr="00022A06">
              <w:rPr>
                <w:rStyle w:val="atn"/>
                <w:rFonts w:ascii="Times New Roman" w:hAnsi="Times New Roman" w:cs="Times New Roman"/>
                <w:lang w:val="uk-UA"/>
              </w:rPr>
              <w:t>-</w:t>
            </w:r>
            <w:r w:rsidRPr="00022A06">
              <w:rPr>
                <w:rFonts w:ascii="Times New Roman" w:hAnsi="Times New Roman" w:cs="Times New Roman"/>
                <w:lang w:val="uk-UA"/>
              </w:rPr>
              <w:t>гі</w:t>
            </w:r>
            <w:r w:rsidR="00A36F1C">
              <w:rPr>
                <w:rFonts w:ascii="Times New Roman" w:hAnsi="Times New Roman" w:cs="Times New Roman"/>
                <w:lang w:val="uk-UA"/>
              </w:rPr>
              <w:t>д</w:t>
            </w:r>
            <w:r w:rsidRPr="00022A06">
              <w:rPr>
                <w:rFonts w:ascii="Times New Roman" w:hAnsi="Times New Roman" w:cs="Times New Roman"/>
                <w:lang w:val="uk-UA"/>
              </w:rPr>
              <w:t xml:space="preserve">рази, </w:t>
            </w:r>
            <w:r w:rsidRPr="00022A06">
              <w:rPr>
                <w:rStyle w:val="hps"/>
                <w:rFonts w:ascii="Times New Roman" w:hAnsi="Times New Roman" w:cs="Times New Roman"/>
                <w:lang w:val="uk-UA"/>
              </w:rPr>
              <w:t>в</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результаті чого</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зупиняється</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реплікації і</w:t>
            </w:r>
            <w:r w:rsidR="00A36F1C">
              <w:rPr>
                <w:rStyle w:val="hps"/>
                <w:rFonts w:ascii="Times New Roman" w:hAnsi="Times New Roman" w:cs="Times New Roman"/>
                <w:lang w:val="uk-UA"/>
              </w:rPr>
              <w:t xml:space="preserve"> </w:t>
            </w:r>
            <w:r w:rsidRPr="00022A06">
              <w:rPr>
                <w:rStyle w:val="hps"/>
                <w:rFonts w:ascii="Times New Roman" w:hAnsi="Times New Roman" w:cs="Times New Roman"/>
                <w:lang w:val="uk-UA"/>
              </w:rPr>
              <w:t>транскрипції</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бактеріальної</w:t>
            </w:r>
            <w:r w:rsidRPr="00022A06">
              <w:rPr>
                <w:rFonts w:ascii="Times New Roman" w:hAnsi="Times New Roman" w:cs="Times New Roman"/>
                <w:lang w:val="uk-UA"/>
              </w:rPr>
              <w:t xml:space="preserve"> </w:t>
            </w:r>
            <w:r w:rsidRPr="00022A06">
              <w:rPr>
                <w:rStyle w:val="hps"/>
                <w:rFonts w:ascii="Times New Roman" w:hAnsi="Times New Roman" w:cs="Times New Roman"/>
                <w:lang w:val="uk-UA"/>
              </w:rPr>
              <w:t>ДНК.</w:t>
            </w:r>
          </w:p>
        </w:tc>
        <w:tc>
          <w:tcPr>
            <w:tcW w:w="1985" w:type="dxa"/>
          </w:tcPr>
          <w:p w:rsidR="003B4B51" w:rsidRPr="00022A06" w:rsidRDefault="001E26BC" w:rsidP="003B4B51">
            <w:pPr>
              <w:autoSpaceDE w:val="0"/>
              <w:autoSpaceDN w:val="0"/>
              <w:adjustRightInd w:val="0"/>
              <w:spacing w:line="360" w:lineRule="auto"/>
              <w:rPr>
                <w:rFonts w:ascii="Times New Roman" w:eastAsia="TimesNewRomanPS-BoldMT" w:hAnsi="Times New Roman" w:cs="Times New Roman"/>
                <w:bCs/>
              </w:rPr>
            </w:pPr>
            <w:r w:rsidRPr="00022A06">
              <w:rPr>
                <w:rStyle w:val="hps"/>
                <w:rFonts w:ascii="Times New Roman" w:hAnsi="Times New Roman" w:cs="Times New Roman"/>
                <w:lang w:val="uk-UA"/>
              </w:rPr>
              <w:t>400</w:t>
            </w:r>
            <w:r w:rsidRPr="00022A06">
              <w:rPr>
                <w:rStyle w:val="shorttext"/>
                <w:rFonts w:ascii="Times New Roman" w:hAnsi="Times New Roman" w:cs="Times New Roman"/>
                <w:lang w:val="uk-UA"/>
              </w:rPr>
              <w:t xml:space="preserve"> </w:t>
            </w:r>
            <w:r w:rsidRPr="00022A06">
              <w:rPr>
                <w:rStyle w:val="hps"/>
                <w:rFonts w:ascii="Times New Roman" w:hAnsi="Times New Roman" w:cs="Times New Roman"/>
                <w:lang w:val="uk-UA"/>
              </w:rPr>
              <w:t>мг / добу</w:t>
            </w:r>
            <w:r w:rsidRPr="00022A06">
              <w:rPr>
                <w:rStyle w:val="shorttext"/>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перорально</w:t>
            </w:r>
            <w:r w:rsidRPr="00022A06">
              <w:rPr>
                <w:rStyle w:val="shorttext"/>
                <w:rFonts w:ascii="Times New Roman" w:hAnsi="Times New Roman" w:cs="Times New Roman"/>
                <w:lang w:val="uk-UA"/>
              </w:rPr>
              <w:t xml:space="preserve"> </w:t>
            </w:r>
            <w:r w:rsidRPr="00022A06">
              <w:rPr>
                <w:rStyle w:val="hps"/>
                <w:rFonts w:ascii="Times New Roman" w:hAnsi="Times New Roman" w:cs="Times New Roman"/>
                <w:lang w:val="uk-UA"/>
              </w:rPr>
              <w:t>або</w:t>
            </w:r>
            <w:r w:rsidRPr="00022A06">
              <w:rPr>
                <w:rStyle w:val="shorttext"/>
                <w:rFonts w:ascii="Times New Roman" w:hAnsi="Times New Roman" w:cs="Times New Roman"/>
                <w:lang w:val="uk-UA"/>
              </w:rPr>
              <w:t xml:space="preserve"> </w:t>
            </w:r>
            <w:r w:rsidRPr="00022A06">
              <w:rPr>
                <w:rFonts w:ascii="Times New Roman" w:hAnsi="Times New Roman" w:cs="Times New Roman"/>
                <w:lang w:val="uk-UA"/>
              </w:rPr>
              <w:br/>
            </w:r>
            <w:r w:rsidRPr="00022A06">
              <w:rPr>
                <w:rStyle w:val="hps"/>
                <w:rFonts w:ascii="Times New Roman" w:hAnsi="Times New Roman" w:cs="Times New Roman"/>
                <w:lang w:val="uk-UA"/>
              </w:rPr>
              <w:t>внутрішньовенно</w:t>
            </w:r>
          </w:p>
        </w:tc>
        <w:tc>
          <w:tcPr>
            <w:tcW w:w="2138" w:type="dxa"/>
          </w:tcPr>
          <w:p w:rsidR="003B4B51" w:rsidRPr="00022A06" w:rsidRDefault="00A36F1C" w:rsidP="003B4B51">
            <w:pPr>
              <w:autoSpaceDE w:val="0"/>
              <w:autoSpaceDN w:val="0"/>
              <w:adjustRightInd w:val="0"/>
              <w:spacing w:line="360" w:lineRule="auto"/>
              <w:rPr>
                <w:rFonts w:ascii="Times New Roman" w:eastAsia="TimesNewRomanPSMT" w:hAnsi="Times New Roman" w:cs="Times New Roman"/>
                <w:lang w:val="uk-UA"/>
              </w:rPr>
            </w:pPr>
            <w:r>
              <w:rPr>
                <w:rStyle w:val="hps"/>
                <w:rFonts w:ascii="Times New Roman" w:hAnsi="Times New Roman" w:cs="Times New Roman"/>
                <w:lang w:val="uk-UA"/>
              </w:rPr>
              <w:t>В</w:t>
            </w:r>
            <w:r w:rsidR="001E26BC" w:rsidRPr="00022A06">
              <w:rPr>
                <w:rStyle w:val="hps"/>
                <w:rFonts w:ascii="Times New Roman" w:hAnsi="Times New Roman" w:cs="Times New Roman"/>
                <w:lang w:val="uk-UA"/>
              </w:rPr>
              <w:t>становлена</w:t>
            </w:r>
            <w:r w:rsidR="001E26BC" w:rsidRPr="00022A06">
              <w:rPr>
                <w:rFonts w:ascii="Times New Roman" w:hAnsi="Times New Roman" w:cs="Times New Roman"/>
                <w:lang w:val="uk-UA"/>
              </w:rPr>
              <w:t xml:space="preserve"> </w:t>
            </w:r>
            <w:r w:rsidR="001E26BC" w:rsidRPr="00022A06">
              <w:rPr>
                <w:rFonts w:ascii="Times New Roman" w:hAnsi="Times New Roman" w:cs="Times New Roman"/>
                <w:lang w:val="uk-UA"/>
              </w:rPr>
              <w:br/>
            </w:r>
            <w:r w:rsidR="001E26BC" w:rsidRPr="00022A06">
              <w:rPr>
                <w:rStyle w:val="hps"/>
                <w:rFonts w:ascii="Times New Roman" w:hAnsi="Times New Roman" w:cs="Times New Roman"/>
                <w:lang w:val="uk-UA"/>
              </w:rPr>
              <w:t>гіперчутливість</w:t>
            </w:r>
            <w:r w:rsidR="003B4B51" w:rsidRPr="00022A06">
              <w:rPr>
                <w:rFonts w:ascii="Times New Roman" w:eastAsia="TimesNewRomanPSMT" w:hAnsi="Times New Roman" w:cs="Times New Roman"/>
              </w:rPr>
              <w:t xml:space="preserve">, </w:t>
            </w:r>
            <w:r w:rsidR="001E26BC" w:rsidRPr="00022A06">
              <w:rPr>
                <w:rFonts w:ascii="Times New Roman" w:eastAsia="TimesNewRomanPSMT" w:hAnsi="Times New Roman" w:cs="Times New Roman"/>
                <w:lang w:val="uk-UA"/>
              </w:rPr>
              <w:t>подовження</w:t>
            </w:r>
          </w:p>
          <w:p w:rsidR="003B4B51" w:rsidRPr="00022A06" w:rsidRDefault="001E26BC" w:rsidP="003B4B51">
            <w:pPr>
              <w:autoSpaceDE w:val="0"/>
              <w:autoSpaceDN w:val="0"/>
              <w:adjustRightInd w:val="0"/>
              <w:spacing w:line="360" w:lineRule="auto"/>
              <w:rPr>
                <w:rFonts w:ascii="Times New Roman" w:eastAsia="TimesNewRomanPS-BoldMT" w:hAnsi="Times New Roman" w:cs="Times New Roman"/>
                <w:bCs/>
              </w:rPr>
            </w:pPr>
            <w:r w:rsidRPr="00022A06">
              <w:rPr>
                <w:rFonts w:ascii="Times New Roman" w:eastAsia="TimesNewRomanPSMT" w:hAnsi="Times New Roman" w:cs="Times New Roman"/>
                <w:lang w:val="uk-UA"/>
              </w:rPr>
              <w:t>інтервалу</w:t>
            </w:r>
            <w:r w:rsidR="003B4B51" w:rsidRPr="00022A06">
              <w:rPr>
                <w:rFonts w:ascii="Times New Roman" w:eastAsia="TimesNewRomanPSMT" w:hAnsi="Times New Roman" w:cs="Times New Roman"/>
              </w:rPr>
              <w:t xml:space="preserve"> Q-T.</w:t>
            </w:r>
          </w:p>
        </w:tc>
      </w:tr>
      <w:tr w:rsidR="003B4B51" w:rsidRPr="00506E12" w:rsidTr="00A36F1C">
        <w:tc>
          <w:tcPr>
            <w:tcW w:w="2093" w:type="dxa"/>
          </w:tcPr>
          <w:p w:rsidR="003B4B51" w:rsidRPr="001E26BC" w:rsidRDefault="001E26BC" w:rsidP="003B4B51">
            <w:pPr>
              <w:autoSpaceDE w:val="0"/>
              <w:autoSpaceDN w:val="0"/>
              <w:adjustRightInd w:val="0"/>
              <w:spacing w:line="360" w:lineRule="auto"/>
              <w:rPr>
                <w:rFonts w:ascii="Times New Roman" w:eastAsia="TimesNewRomanPS-BoldMT" w:hAnsi="Times New Roman" w:cs="Times New Roman"/>
                <w:b/>
                <w:bCs/>
              </w:rPr>
            </w:pPr>
            <w:r>
              <w:rPr>
                <w:rFonts w:ascii="Times New Roman" w:eastAsia="TimesNewRomanPS-BoldMT" w:hAnsi="Times New Roman" w:cs="Times New Roman"/>
                <w:b/>
                <w:bCs/>
              </w:rPr>
              <w:t>Л</w:t>
            </w:r>
            <w:r>
              <w:rPr>
                <w:rFonts w:ascii="Times New Roman" w:eastAsia="TimesNewRomanPS-BoldMT" w:hAnsi="Times New Roman" w:cs="Times New Roman"/>
                <w:b/>
                <w:bCs/>
                <w:lang w:val="uk-UA"/>
              </w:rPr>
              <w:t>і</w:t>
            </w:r>
            <w:r>
              <w:rPr>
                <w:rFonts w:ascii="Times New Roman" w:eastAsia="TimesNewRomanPS-BoldMT" w:hAnsi="Times New Roman" w:cs="Times New Roman"/>
                <w:b/>
                <w:bCs/>
              </w:rPr>
              <w:t>незол</w:t>
            </w:r>
            <w:r>
              <w:rPr>
                <w:rFonts w:ascii="Times New Roman" w:eastAsia="TimesNewRomanPS-BoldMT" w:hAnsi="Times New Roman" w:cs="Times New Roman"/>
                <w:b/>
                <w:bCs/>
                <w:lang w:val="uk-UA"/>
              </w:rPr>
              <w:t>і</w:t>
            </w:r>
            <w:r w:rsidR="003B4B51" w:rsidRPr="001E26BC">
              <w:rPr>
                <w:rFonts w:ascii="Times New Roman" w:eastAsia="TimesNewRomanPS-BoldMT" w:hAnsi="Times New Roman" w:cs="Times New Roman"/>
                <w:b/>
                <w:bCs/>
              </w:rPr>
              <w:t>д</w:t>
            </w:r>
          </w:p>
        </w:tc>
        <w:tc>
          <w:tcPr>
            <w:tcW w:w="3827" w:type="dxa"/>
          </w:tcPr>
          <w:p w:rsidR="001E26BC" w:rsidRPr="001E26BC" w:rsidRDefault="00022A06" w:rsidP="001E2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w:t>
            </w:r>
            <w:r w:rsidR="001E26BC" w:rsidRPr="001E26BC">
              <w:rPr>
                <w:rFonts w:ascii="Times New Roman" w:eastAsia="Times New Roman" w:hAnsi="Times New Roman" w:cs="Times New Roman"/>
                <w:sz w:val="24"/>
                <w:szCs w:val="24"/>
                <w:lang w:eastAsia="ru-RU"/>
              </w:rPr>
              <w:t xml:space="preserve">интетичний протимікробний засіб групи оксазолідінонів. Активний </w:t>
            </w:r>
            <w:r w:rsidR="001E26BC" w:rsidRPr="001E26BC">
              <w:rPr>
                <w:rFonts w:ascii="Times New Roman" w:eastAsia="Times New Roman" w:hAnsi="Times New Roman" w:cs="Times New Roman"/>
                <w:i/>
                <w:iCs/>
                <w:sz w:val="24"/>
                <w:szCs w:val="24"/>
                <w:lang w:eastAsia="ru-RU"/>
              </w:rPr>
              <w:t>in vitro</w:t>
            </w:r>
            <w:r w:rsidR="001E26BC" w:rsidRPr="001E26BC">
              <w:rPr>
                <w:rFonts w:ascii="Times New Roman" w:eastAsia="Times New Roman" w:hAnsi="Times New Roman" w:cs="Times New Roman"/>
                <w:sz w:val="24"/>
                <w:szCs w:val="24"/>
                <w:lang w:eastAsia="ru-RU"/>
              </w:rPr>
              <w:t xml:space="preserve"> проти </w:t>
            </w:r>
            <w:proofErr w:type="gramStart"/>
            <w:r w:rsidR="001E26BC" w:rsidRPr="001E26BC">
              <w:rPr>
                <w:rFonts w:ascii="Times New Roman" w:eastAsia="Times New Roman" w:hAnsi="Times New Roman" w:cs="Times New Roman"/>
                <w:sz w:val="24"/>
                <w:szCs w:val="24"/>
                <w:lang w:eastAsia="ru-RU"/>
              </w:rPr>
              <w:t>грам</w:t>
            </w:r>
            <w:proofErr w:type="gramEnd"/>
            <w:r w:rsidR="001E26BC" w:rsidRPr="001E26BC">
              <w:rPr>
                <w:rFonts w:ascii="Times New Roman" w:eastAsia="Times New Roman" w:hAnsi="Times New Roman" w:cs="Times New Roman"/>
                <w:sz w:val="24"/>
                <w:szCs w:val="24"/>
                <w:lang w:eastAsia="ru-RU"/>
              </w:rPr>
              <w:t xml:space="preserve"> позитивних аеробних бактерій, деяких грам негативних бактерій та анаеробних мікроорганізмів. Лінезолід селективно інгібує синтез білка в бактеріях: зв'язується з бактерійними рибосомами і перешкоджає утворенню функціонального ініціюючого комплексу 70S (важливого компоненту процесу трансляції).</w:t>
            </w:r>
          </w:p>
          <w:p w:rsidR="003B4B51" w:rsidRPr="00506E12" w:rsidRDefault="003B4B51" w:rsidP="001E26BC">
            <w:pPr>
              <w:shd w:val="clear" w:color="auto" w:fill="FFFFFF"/>
              <w:rPr>
                <w:rFonts w:ascii="Times New Roman" w:eastAsia="TimesNewRomanPSMT" w:hAnsi="Times New Roman" w:cs="Times New Roman"/>
              </w:rPr>
            </w:pPr>
          </w:p>
        </w:tc>
        <w:tc>
          <w:tcPr>
            <w:tcW w:w="1985" w:type="dxa"/>
          </w:tcPr>
          <w:p w:rsidR="003B4B51" w:rsidRPr="00022A06" w:rsidRDefault="001E26BC" w:rsidP="003B4B51">
            <w:pPr>
              <w:autoSpaceDE w:val="0"/>
              <w:autoSpaceDN w:val="0"/>
              <w:adjustRightInd w:val="0"/>
              <w:spacing w:line="360" w:lineRule="auto"/>
              <w:rPr>
                <w:rFonts w:ascii="Times New Roman" w:eastAsia="TimesNewRomanPSMT" w:hAnsi="Times New Roman" w:cs="Times New Roman"/>
              </w:rPr>
            </w:pPr>
            <w:r w:rsidRPr="00022A06">
              <w:rPr>
                <w:rFonts w:ascii="Times New Roman" w:hAnsi="Times New Roman" w:cs="Times New Roman"/>
              </w:rPr>
              <w:t xml:space="preserve">600 мг </w:t>
            </w:r>
            <w:proofErr w:type="gramStart"/>
            <w:r w:rsidRPr="00022A06">
              <w:rPr>
                <w:rFonts w:ascii="Times New Roman" w:hAnsi="Times New Roman" w:cs="Times New Roman"/>
              </w:rPr>
              <w:t>в</w:t>
            </w:r>
            <w:proofErr w:type="gramEnd"/>
            <w:r w:rsidRPr="00022A06">
              <w:rPr>
                <w:rFonts w:ascii="Times New Roman" w:hAnsi="Times New Roman" w:cs="Times New Roman"/>
              </w:rPr>
              <w:t>/в</w:t>
            </w:r>
            <w:r w:rsidRPr="00022A06">
              <w:rPr>
                <w:rFonts w:ascii="Times New Roman" w:hAnsi="Times New Roman" w:cs="Times New Roman"/>
              </w:rPr>
              <w:br/>
              <w:t>кожні 12 годин</w:t>
            </w:r>
          </w:p>
        </w:tc>
        <w:tc>
          <w:tcPr>
            <w:tcW w:w="2138" w:type="dxa"/>
          </w:tcPr>
          <w:p w:rsidR="001E26BC" w:rsidRPr="001E26BC" w:rsidRDefault="001E26BC" w:rsidP="001E26BC">
            <w:pPr>
              <w:rPr>
                <w:rFonts w:ascii="Times New Roman" w:eastAsia="Times New Roman" w:hAnsi="Times New Roman" w:cs="Times New Roman"/>
                <w:sz w:val="24"/>
                <w:szCs w:val="24"/>
                <w:lang w:eastAsia="ru-RU"/>
              </w:rPr>
            </w:pPr>
            <w:proofErr w:type="gramStart"/>
            <w:r w:rsidRPr="001E26BC">
              <w:rPr>
                <w:rFonts w:ascii="Times New Roman" w:eastAsia="Times New Roman" w:hAnsi="Times New Roman" w:cs="Times New Roman"/>
                <w:sz w:val="24"/>
                <w:szCs w:val="24"/>
                <w:lang w:eastAsia="ru-RU"/>
              </w:rPr>
              <w:t>П</w:t>
            </w:r>
            <w:proofErr w:type="gramEnd"/>
            <w:r w:rsidRPr="001E26BC">
              <w:rPr>
                <w:rFonts w:ascii="Times New Roman" w:eastAsia="Times New Roman" w:hAnsi="Times New Roman" w:cs="Times New Roman"/>
                <w:sz w:val="24"/>
                <w:szCs w:val="24"/>
                <w:lang w:eastAsia="ru-RU"/>
              </w:rPr>
              <w:t>ідвищена чутливість до лінезоліду або будь-якого іншого компоненту препарату, вік до 5 років.</w:t>
            </w:r>
          </w:p>
          <w:p w:rsidR="003B4B51" w:rsidRPr="00506E12" w:rsidRDefault="003B4B51" w:rsidP="003B4B51">
            <w:pPr>
              <w:autoSpaceDE w:val="0"/>
              <w:autoSpaceDN w:val="0"/>
              <w:adjustRightInd w:val="0"/>
              <w:spacing w:line="360" w:lineRule="auto"/>
              <w:rPr>
                <w:rFonts w:ascii="Times New Roman" w:eastAsia="TimesNewRomanPSMT" w:hAnsi="Times New Roman" w:cs="Times New Roman"/>
              </w:rPr>
            </w:pPr>
          </w:p>
        </w:tc>
      </w:tr>
    </w:tbl>
    <w:p w:rsidR="00A36F1C" w:rsidRDefault="00A36F1C" w:rsidP="003B4B51">
      <w:pPr>
        <w:spacing w:line="360" w:lineRule="auto"/>
        <w:rPr>
          <w:rFonts w:ascii="Times New Roman" w:eastAsia="Times New Roman" w:hAnsi="Times New Roman" w:cs="Times New Roman"/>
          <w:sz w:val="28"/>
          <w:szCs w:val="28"/>
          <w:lang w:val="uk-UA" w:eastAsia="ru-RU"/>
        </w:rPr>
      </w:pPr>
    </w:p>
    <w:p w:rsidR="002D00C0" w:rsidRDefault="003B4B51" w:rsidP="00075B33">
      <w:pPr>
        <w:spacing w:after="0" w:line="360" w:lineRule="auto"/>
        <w:rPr>
          <w:rFonts w:ascii="Times New Roman" w:hAnsi="Times New Roman" w:cs="Times New Roman"/>
          <w:sz w:val="28"/>
          <w:szCs w:val="28"/>
          <w:lang w:val="uk-UA"/>
        </w:rPr>
      </w:pPr>
      <w:r w:rsidRPr="003B4B51">
        <w:rPr>
          <w:rFonts w:ascii="Times New Roman" w:hAnsi="Times New Roman" w:cs="Times New Roman"/>
          <w:b/>
          <w:sz w:val="28"/>
          <w:szCs w:val="28"/>
          <w:lang w:val="uk-UA"/>
        </w:rPr>
        <w:t xml:space="preserve">СПИСОК ОСНОВНИХ РЕКОМЕНДАЦІЙ З ДІАГНОСТИКИ </w:t>
      </w:r>
      <w:r w:rsidR="001E26BC">
        <w:rPr>
          <w:rFonts w:ascii="Times New Roman" w:hAnsi="Times New Roman" w:cs="Times New Roman"/>
          <w:b/>
          <w:sz w:val="28"/>
          <w:szCs w:val="28"/>
          <w:lang w:val="uk-UA"/>
        </w:rPr>
        <w:t xml:space="preserve">  СЕПСИСУ</w:t>
      </w:r>
      <w:r w:rsidRPr="003B4B51">
        <w:rPr>
          <w:rFonts w:ascii="Times New Roman" w:hAnsi="Times New Roman" w:cs="Times New Roman"/>
          <w:b/>
          <w:sz w:val="28"/>
          <w:szCs w:val="28"/>
          <w:lang w:val="uk-UA"/>
        </w:rPr>
        <w:br/>
      </w:r>
      <w:r w:rsidR="001E26BC">
        <w:rPr>
          <w:rFonts w:ascii="Times New Roman" w:hAnsi="Times New Roman" w:cs="Times New Roman"/>
          <w:sz w:val="28"/>
          <w:szCs w:val="28"/>
          <w:lang w:val="uk-UA"/>
        </w:rPr>
        <w:t xml:space="preserve">         </w:t>
      </w:r>
      <w:r w:rsidR="00A36F1C">
        <w:rPr>
          <w:rFonts w:ascii="Times New Roman" w:hAnsi="Times New Roman" w:cs="Times New Roman"/>
          <w:sz w:val="28"/>
          <w:szCs w:val="28"/>
          <w:lang w:val="uk-UA"/>
        </w:rPr>
        <w:tab/>
      </w:r>
      <w:r w:rsidRPr="003B4B51">
        <w:rPr>
          <w:rFonts w:ascii="Times New Roman" w:hAnsi="Times New Roman" w:cs="Times New Roman"/>
          <w:sz w:val="28"/>
          <w:szCs w:val="28"/>
          <w:lang w:val="uk-UA"/>
        </w:rPr>
        <w:t>Забір необхідного патологічного матеріалу повинен проводитися до початку антибактеріальної терапії.</w:t>
      </w:r>
      <w:r w:rsidRPr="003B4B51">
        <w:rPr>
          <w:rFonts w:ascii="Times New Roman" w:hAnsi="Times New Roman" w:cs="Times New Roman"/>
          <w:sz w:val="28"/>
          <w:szCs w:val="28"/>
          <w:lang w:val="uk-UA"/>
        </w:rPr>
        <w:br/>
      </w:r>
      <w:r w:rsidR="001E26BC">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Pr="003B4B51">
        <w:rPr>
          <w:rFonts w:ascii="Times New Roman" w:hAnsi="Times New Roman" w:cs="Times New Roman"/>
          <w:sz w:val="28"/>
          <w:szCs w:val="28"/>
          <w:lang w:val="uk-UA"/>
        </w:rPr>
        <w:t xml:space="preserve">З метою оптимізації виявлення етіологічного агента , забір крові </w:t>
      </w:r>
      <w:r w:rsidR="001E26BC">
        <w:rPr>
          <w:rFonts w:ascii="Times New Roman" w:hAnsi="Times New Roman" w:cs="Times New Roman"/>
          <w:sz w:val="28"/>
          <w:szCs w:val="28"/>
          <w:lang w:val="uk-UA"/>
        </w:rPr>
        <w:t>здійснюють</w:t>
      </w:r>
      <w:r w:rsidRPr="003B4B51">
        <w:rPr>
          <w:rFonts w:ascii="Times New Roman" w:hAnsi="Times New Roman" w:cs="Times New Roman"/>
          <w:sz w:val="28"/>
          <w:szCs w:val="28"/>
          <w:lang w:val="uk-UA"/>
        </w:rPr>
        <w:t xml:space="preserve"> що</w:t>
      </w:r>
      <w:r w:rsidR="000F190B">
        <w:rPr>
          <w:rFonts w:ascii="Times New Roman" w:hAnsi="Times New Roman" w:cs="Times New Roman"/>
          <w:sz w:val="28"/>
          <w:szCs w:val="28"/>
          <w:lang w:val="uk-UA"/>
        </w:rPr>
        <w:t xml:space="preserve"> </w:t>
      </w:r>
      <w:r w:rsidRPr="003B4B51">
        <w:rPr>
          <w:rFonts w:ascii="Times New Roman" w:hAnsi="Times New Roman" w:cs="Times New Roman"/>
          <w:sz w:val="28"/>
          <w:szCs w:val="28"/>
          <w:lang w:val="uk-UA"/>
        </w:rPr>
        <w:t>найменше з двох місць , причому в</w:t>
      </w:r>
      <w:r w:rsidR="001E26BC">
        <w:rPr>
          <w:rFonts w:ascii="Times New Roman" w:hAnsi="Times New Roman" w:cs="Times New Roman"/>
          <w:sz w:val="28"/>
          <w:szCs w:val="28"/>
          <w:lang w:val="uk-UA"/>
        </w:rPr>
        <w:t xml:space="preserve"> одному випадку шляхом черезшкірної</w:t>
      </w:r>
      <w:r w:rsidRPr="003B4B51">
        <w:rPr>
          <w:rFonts w:ascii="Times New Roman" w:hAnsi="Times New Roman" w:cs="Times New Roman"/>
          <w:sz w:val="28"/>
          <w:szCs w:val="28"/>
          <w:lang w:val="uk-UA"/>
        </w:rPr>
        <w:t xml:space="preserve"> пункції , в іншому - використовуючи внутрішньосудинні катетери (якщо вони були встановлені більше 48 годин тому). Забір </w:t>
      </w:r>
      <w:r w:rsidRPr="003B4B51">
        <w:rPr>
          <w:rFonts w:ascii="Times New Roman" w:hAnsi="Times New Roman" w:cs="Times New Roman"/>
          <w:sz w:val="28"/>
          <w:szCs w:val="28"/>
          <w:lang w:val="uk-UA"/>
        </w:rPr>
        <w:lastRenderedPageBreak/>
        <w:t>матеріалу для мікробіологічних досліджень інших рідин організму як сеча , ліквор , виділення ран також має бути вироблено до початку</w:t>
      </w:r>
      <w:r w:rsidR="000F190B">
        <w:rPr>
          <w:rFonts w:ascii="Times New Roman" w:hAnsi="Times New Roman" w:cs="Times New Roman"/>
          <w:sz w:val="28"/>
          <w:szCs w:val="28"/>
          <w:lang w:val="uk-UA"/>
        </w:rPr>
        <w:t xml:space="preserve"> </w:t>
      </w:r>
      <w:r w:rsidRPr="003B4B51">
        <w:rPr>
          <w:rFonts w:ascii="Times New Roman" w:hAnsi="Times New Roman" w:cs="Times New Roman"/>
          <w:sz w:val="28"/>
          <w:szCs w:val="28"/>
          <w:lang w:val="uk-UA"/>
        </w:rPr>
        <w:t>антибактеріальної терапії , і відповідно до розвитку клінічної картини.</w:t>
      </w:r>
      <w:r w:rsidRPr="003B4B51">
        <w:rPr>
          <w:rFonts w:ascii="Times New Roman" w:hAnsi="Times New Roman" w:cs="Times New Roman"/>
          <w:sz w:val="28"/>
          <w:szCs w:val="28"/>
          <w:lang w:val="uk-UA"/>
        </w:rPr>
        <w:br/>
      </w:r>
      <w:r w:rsidR="002D00C0">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Pr="003B4B51">
        <w:rPr>
          <w:rFonts w:ascii="Times New Roman" w:hAnsi="Times New Roman" w:cs="Times New Roman"/>
          <w:sz w:val="28"/>
          <w:szCs w:val="28"/>
          <w:lang w:val="uk-UA"/>
        </w:rPr>
        <w:t>Діагностичні заходи повинні бути чітко орієнтовані на визначення джерела інфекції та основного збудника.</w:t>
      </w:r>
      <w:r w:rsidRPr="003B4B51">
        <w:rPr>
          <w:rFonts w:ascii="Times New Roman" w:hAnsi="Times New Roman" w:cs="Times New Roman"/>
          <w:sz w:val="28"/>
          <w:szCs w:val="28"/>
          <w:lang w:val="uk-UA"/>
        </w:rPr>
        <w:br/>
      </w:r>
      <w:r w:rsidR="002D00C0">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Pr="003B4B51">
        <w:rPr>
          <w:rFonts w:ascii="Times New Roman" w:hAnsi="Times New Roman" w:cs="Times New Roman"/>
          <w:sz w:val="28"/>
          <w:szCs w:val="28"/>
          <w:lang w:val="uk-UA"/>
        </w:rPr>
        <w:t>У цих цілях необхідно використовувати наявні методи візуалізації і проводити мікробіологічні дослідження зон , залучених до процесу з найбільшою ймовірністю. Проте стан деяких пацієнтів може бути настільки нестабільним , що проведення діагностичних процедур і транспортування за межі від</w:t>
      </w:r>
      <w:r w:rsidR="002D00C0">
        <w:rPr>
          <w:rFonts w:ascii="Times New Roman" w:hAnsi="Times New Roman" w:cs="Times New Roman"/>
          <w:sz w:val="28"/>
          <w:szCs w:val="28"/>
          <w:lang w:val="uk-UA"/>
        </w:rPr>
        <w:t>ділення інтенсивної терапії стають</w:t>
      </w:r>
      <w:r w:rsidRPr="003B4B51">
        <w:rPr>
          <w:rFonts w:ascii="Times New Roman" w:hAnsi="Times New Roman" w:cs="Times New Roman"/>
          <w:sz w:val="28"/>
          <w:szCs w:val="28"/>
          <w:lang w:val="uk-UA"/>
        </w:rPr>
        <w:t xml:space="preserve"> не виправдан</w:t>
      </w:r>
      <w:r w:rsidR="002D00C0">
        <w:rPr>
          <w:rFonts w:ascii="Times New Roman" w:hAnsi="Times New Roman" w:cs="Times New Roman"/>
          <w:sz w:val="28"/>
          <w:szCs w:val="28"/>
          <w:lang w:val="uk-UA"/>
        </w:rPr>
        <w:t>ими</w:t>
      </w:r>
      <w:r w:rsidRPr="003B4B51">
        <w:rPr>
          <w:rFonts w:ascii="Times New Roman" w:hAnsi="Times New Roman" w:cs="Times New Roman"/>
          <w:sz w:val="28"/>
          <w:szCs w:val="28"/>
          <w:lang w:val="uk-UA"/>
        </w:rPr>
        <w:t xml:space="preserve"> . У таких ситуаціях всі необхідні діагностичні процедури слід проводити безпосередньо у відділенні інтенсивної терапії.</w:t>
      </w:r>
      <w:r w:rsidRPr="003B4B51">
        <w:rPr>
          <w:rFonts w:ascii="Times New Roman" w:hAnsi="Times New Roman" w:cs="Times New Roman"/>
          <w:sz w:val="28"/>
          <w:szCs w:val="28"/>
          <w:lang w:val="uk-UA"/>
        </w:rPr>
        <w:br/>
      </w:r>
      <w:r w:rsidR="002D00C0">
        <w:rPr>
          <w:rFonts w:ascii="Times New Roman" w:hAnsi="Times New Roman" w:cs="Times New Roman"/>
          <w:b/>
          <w:sz w:val="28"/>
          <w:szCs w:val="28"/>
          <w:lang w:val="uk-UA"/>
        </w:rPr>
        <w:t xml:space="preserve">                         </w:t>
      </w:r>
      <w:r w:rsidRPr="002D00C0">
        <w:rPr>
          <w:rFonts w:ascii="Times New Roman" w:hAnsi="Times New Roman" w:cs="Times New Roman"/>
          <w:b/>
          <w:sz w:val="28"/>
          <w:szCs w:val="28"/>
          <w:lang w:val="uk-UA"/>
        </w:rPr>
        <w:t>ПЕРВІСНІ ЦІЛІ ІНТЕНСИВНОЇ ТЕРАПІЇ</w:t>
      </w:r>
      <w:r w:rsidRPr="002D00C0">
        <w:rPr>
          <w:rFonts w:ascii="Times New Roman" w:hAnsi="Times New Roman" w:cs="Times New Roman"/>
          <w:b/>
          <w:sz w:val="28"/>
          <w:szCs w:val="28"/>
          <w:lang w:val="uk-UA"/>
        </w:rPr>
        <w:br/>
      </w:r>
      <w:r w:rsidR="002D00C0">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Pr="003B4B51">
        <w:rPr>
          <w:rFonts w:ascii="Times New Roman" w:hAnsi="Times New Roman" w:cs="Times New Roman"/>
          <w:sz w:val="28"/>
          <w:szCs w:val="28"/>
          <w:lang w:val="uk-UA"/>
        </w:rPr>
        <w:t>Реанімація хворий з проявами тканинної гіпоперфузії ( гіпотензія , лактат - ацидоз) повинна початися якнайшви</w:t>
      </w:r>
      <w:r w:rsidR="002D00C0">
        <w:rPr>
          <w:rFonts w:ascii="Times New Roman" w:hAnsi="Times New Roman" w:cs="Times New Roman"/>
          <w:sz w:val="28"/>
          <w:szCs w:val="28"/>
          <w:lang w:val="uk-UA"/>
        </w:rPr>
        <w:t>дше після встановлення діагнозу</w:t>
      </w:r>
      <w:r w:rsidRPr="003B4B51">
        <w:rPr>
          <w:rFonts w:ascii="Times New Roman" w:hAnsi="Times New Roman" w:cs="Times New Roman"/>
          <w:sz w:val="28"/>
          <w:szCs w:val="28"/>
          <w:lang w:val="uk-UA"/>
        </w:rPr>
        <w:t xml:space="preserve">, </w:t>
      </w:r>
      <w:r w:rsidR="002D00C0">
        <w:rPr>
          <w:rFonts w:ascii="Times New Roman" w:hAnsi="Times New Roman" w:cs="Times New Roman"/>
          <w:sz w:val="28"/>
          <w:szCs w:val="28"/>
          <w:lang w:val="uk-UA"/>
        </w:rPr>
        <w:t xml:space="preserve"> </w:t>
      </w:r>
      <w:r w:rsidRPr="003B4B51">
        <w:rPr>
          <w:rFonts w:ascii="Times New Roman" w:hAnsi="Times New Roman" w:cs="Times New Roman"/>
          <w:sz w:val="28"/>
          <w:szCs w:val="28"/>
          <w:lang w:val="uk-UA"/>
        </w:rPr>
        <w:t>при цьому реанімаційні заходи не повинні відкладатися до моменту переведення жінки в палату інтенсивної терапії.</w:t>
      </w:r>
      <w:r w:rsidRPr="003B4B51">
        <w:rPr>
          <w:rFonts w:ascii="Times New Roman" w:hAnsi="Times New Roman" w:cs="Times New Roman"/>
          <w:sz w:val="28"/>
          <w:szCs w:val="28"/>
          <w:lang w:val="uk-UA"/>
        </w:rPr>
        <w:br/>
      </w:r>
      <w:r w:rsidR="002D00C0">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Pr="003B4B51">
        <w:rPr>
          <w:rFonts w:ascii="Times New Roman" w:hAnsi="Times New Roman" w:cs="Times New Roman"/>
          <w:sz w:val="28"/>
          <w:szCs w:val="28"/>
          <w:lang w:val="uk-UA"/>
        </w:rPr>
        <w:t>Підвищений рівень лактату в сироватці вказує на тканинну гіпоперфузію і зростаючий ризик розвитку фатальних ускладнень навіть за відсутності гіпотензії.</w:t>
      </w:r>
      <w:r w:rsidRPr="003B4B51">
        <w:rPr>
          <w:rFonts w:ascii="Times New Roman" w:hAnsi="Times New Roman" w:cs="Times New Roman"/>
          <w:sz w:val="28"/>
          <w:szCs w:val="28"/>
          <w:lang w:val="uk-UA"/>
        </w:rPr>
        <w:br/>
      </w:r>
      <w:r w:rsidR="002D00C0">
        <w:rPr>
          <w:rFonts w:ascii="Times New Roman" w:hAnsi="Times New Roman" w:cs="Times New Roman"/>
          <w:sz w:val="28"/>
          <w:szCs w:val="28"/>
          <w:lang w:val="uk-UA"/>
        </w:rPr>
        <w:t xml:space="preserve">           Метою перших 6 годин </w:t>
      </w:r>
      <w:r w:rsidRPr="003B4B51">
        <w:rPr>
          <w:rFonts w:ascii="Times New Roman" w:hAnsi="Times New Roman" w:cs="Times New Roman"/>
          <w:sz w:val="28"/>
          <w:szCs w:val="28"/>
          <w:lang w:val="uk-UA"/>
        </w:rPr>
        <w:t>проведення реанімаційних заходів пацієнтів з індукованої сепсисом гіпоперфузією тканин має стати досягнення наступних параметрів:</w:t>
      </w:r>
      <w:r w:rsidRPr="003B4B51">
        <w:rPr>
          <w:rFonts w:ascii="Times New Roman" w:hAnsi="Times New Roman" w:cs="Times New Roman"/>
          <w:sz w:val="28"/>
          <w:szCs w:val="28"/>
          <w:lang w:val="uk-UA"/>
        </w:rPr>
        <w:br/>
        <w:t>- Рівень центрального венозного тиску 109-163 мм.вод.ст. (8-12 мм.рт.ст.)</w:t>
      </w:r>
      <w:r w:rsidRPr="003B4B51">
        <w:rPr>
          <w:rFonts w:ascii="Times New Roman" w:hAnsi="Times New Roman" w:cs="Times New Roman"/>
          <w:sz w:val="28"/>
          <w:szCs w:val="28"/>
          <w:lang w:val="uk-UA"/>
        </w:rPr>
        <w:br/>
        <w:t>- Рівень середнього артеріального тиску на рівні 65 мм.рт.ст.</w:t>
      </w:r>
      <w:r w:rsidRPr="003B4B51">
        <w:rPr>
          <w:rFonts w:ascii="Times New Roman" w:hAnsi="Times New Roman" w:cs="Times New Roman"/>
          <w:sz w:val="28"/>
          <w:szCs w:val="28"/>
          <w:lang w:val="uk-UA"/>
        </w:rPr>
        <w:br/>
        <w:t>- Обсяг діурезу 0,5 мл × кг / год</w:t>
      </w:r>
      <w:r w:rsidRPr="003B4B51">
        <w:rPr>
          <w:rFonts w:ascii="Times New Roman" w:hAnsi="Times New Roman" w:cs="Times New Roman"/>
          <w:sz w:val="28"/>
          <w:szCs w:val="28"/>
          <w:lang w:val="uk-UA"/>
        </w:rPr>
        <w:br/>
        <w:t>- Сатурація центральної венозної крові ( в верхн</w:t>
      </w:r>
      <w:r w:rsidR="000F190B">
        <w:rPr>
          <w:rFonts w:ascii="Times New Roman" w:hAnsi="Times New Roman" w:cs="Times New Roman"/>
          <w:sz w:val="28"/>
          <w:szCs w:val="28"/>
          <w:lang w:val="uk-UA"/>
        </w:rPr>
        <w:t>ій</w:t>
      </w:r>
      <w:r w:rsidRPr="003B4B51">
        <w:rPr>
          <w:rFonts w:ascii="Times New Roman" w:hAnsi="Times New Roman" w:cs="Times New Roman"/>
          <w:sz w:val="28"/>
          <w:szCs w:val="28"/>
          <w:lang w:val="uk-UA"/>
        </w:rPr>
        <w:t xml:space="preserve"> порожнист</w:t>
      </w:r>
      <w:r w:rsidR="000F190B">
        <w:rPr>
          <w:rFonts w:ascii="Times New Roman" w:hAnsi="Times New Roman" w:cs="Times New Roman"/>
          <w:sz w:val="28"/>
          <w:szCs w:val="28"/>
          <w:lang w:val="uk-UA"/>
        </w:rPr>
        <w:t>ій</w:t>
      </w:r>
      <w:r w:rsidRPr="003B4B51">
        <w:rPr>
          <w:rFonts w:ascii="Times New Roman" w:hAnsi="Times New Roman" w:cs="Times New Roman"/>
          <w:sz w:val="28"/>
          <w:szCs w:val="28"/>
          <w:lang w:val="uk-UA"/>
        </w:rPr>
        <w:t xml:space="preserve"> вені ), або сатурація змішаної венозної крові -70 %</w:t>
      </w:r>
      <w:r w:rsidRPr="003B4B51">
        <w:rPr>
          <w:rFonts w:ascii="Times New Roman" w:hAnsi="Times New Roman" w:cs="Times New Roman"/>
          <w:sz w:val="28"/>
          <w:szCs w:val="28"/>
          <w:lang w:val="uk-UA"/>
        </w:rPr>
        <w:br/>
      </w:r>
      <w:r w:rsidR="002D00C0">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002D00C0">
        <w:rPr>
          <w:rFonts w:ascii="Times New Roman" w:hAnsi="Times New Roman" w:cs="Times New Roman"/>
          <w:sz w:val="28"/>
          <w:szCs w:val="28"/>
          <w:lang w:val="uk-UA"/>
        </w:rPr>
        <w:t>Якщо після закінчення 6 годин</w:t>
      </w:r>
      <w:r w:rsidRPr="003B4B51">
        <w:rPr>
          <w:rFonts w:ascii="Times New Roman" w:hAnsi="Times New Roman" w:cs="Times New Roman"/>
          <w:sz w:val="28"/>
          <w:szCs w:val="28"/>
          <w:lang w:val="uk-UA"/>
        </w:rPr>
        <w:t xml:space="preserve"> проведення початкових заходів інтенсивної терапії та інфузії рідин показники сатурації центральної венозної </w:t>
      </w:r>
      <w:r w:rsidRPr="003B4B51">
        <w:rPr>
          <w:rFonts w:ascii="Times New Roman" w:hAnsi="Times New Roman" w:cs="Times New Roman"/>
          <w:sz w:val="28"/>
          <w:szCs w:val="28"/>
          <w:lang w:val="uk-UA"/>
        </w:rPr>
        <w:lastRenderedPageBreak/>
        <w:t>крові і центрального венозного тиску не досягнули відповідно 70 % і 109-163 мм.вод.ст. (8-12 мм.рт.ст.) , показано почати трансфузію еритроцитарної маси до досягнення рівня гематокриту ≥ 30 % та / або вводити допамін в максимальній дозі 20 мкг × кг - 1 × хв-1.</w:t>
      </w:r>
      <w:r w:rsidRPr="003B4B51">
        <w:rPr>
          <w:rFonts w:ascii="Times New Roman" w:hAnsi="Times New Roman" w:cs="Times New Roman"/>
          <w:sz w:val="28"/>
          <w:szCs w:val="28"/>
          <w:lang w:val="uk-UA"/>
        </w:rPr>
        <w:br/>
      </w:r>
      <w:r w:rsidR="002D00C0">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Pr="003B4B51">
        <w:rPr>
          <w:rFonts w:ascii="Times New Roman" w:hAnsi="Times New Roman" w:cs="Times New Roman"/>
          <w:sz w:val="28"/>
          <w:szCs w:val="28"/>
          <w:lang w:val="uk-UA"/>
        </w:rPr>
        <w:t>У пацієнтів з тяжким сепсисом / септичним шоком , досягнення цілей ранньої реанімації повинно мати найвищий пріоритет. Одночасно слід почати відповідну емпіричну антибіотикотерапію і усунення джерела інфекції.</w:t>
      </w:r>
      <w:r w:rsidRPr="003B4B51">
        <w:rPr>
          <w:rFonts w:ascii="Times New Roman" w:hAnsi="Times New Roman" w:cs="Times New Roman"/>
          <w:sz w:val="28"/>
          <w:szCs w:val="28"/>
          <w:lang w:val="uk-UA"/>
        </w:rPr>
        <w:br/>
      </w:r>
      <w:r w:rsidRPr="003B4B51">
        <w:rPr>
          <w:rFonts w:ascii="Times New Roman" w:hAnsi="Times New Roman" w:cs="Times New Roman"/>
          <w:sz w:val="28"/>
          <w:szCs w:val="28"/>
          <w:lang w:val="uk-UA"/>
        </w:rPr>
        <w:br/>
      </w:r>
      <w:r w:rsidR="002D00C0" w:rsidRPr="002D00C0">
        <w:rPr>
          <w:rFonts w:ascii="Times New Roman" w:hAnsi="Times New Roman" w:cs="Times New Roman"/>
          <w:b/>
          <w:sz w:val="28"/>
          <w:szCs w:val="28"/>
          <w:lang w:val="uk-UA"/>
        </w:rPr>
        <w:t xml:space="preserve">                     </w:t>
      </w:r>
      <w:r w:rsidRPr="002D00C0">
        <w:rPr>
          <w:rFonts w:ascii="Times New Roman" w:hAnsi="Times New Roman" w:cs="Times New Roman"/>
          <w:b/>
          <w:sz w:val="28"/>
          <w:szCs w:val="28"/>
          <w:lang w:val="uk-UA"/>
        </w:rPr>
        <w:t>КОНТРОЛЬ ГЕМОДИНАМІЧНИХ ПАРАМЕТРІВ</w:t>
      </w:r>
      <w:r w:rsidRPr="002D00C0">
        <w:rPr>
          <w:rFonts w:ascii="Times New Roman" w:hAnsi="Times New Roman" w:cs="Times New Roman"/>
          <w:b/>
          <w:sz w:val="28"/>
          <w:szCs w:val="28"/>
          <w:lang w:val="uk-UA"/>
        </w:rPr>
        <w:br/>
      </w:r>
      <w:r w:rsidR="002D00C0">
        <w:rPr>
          <w:rFonts w:ascii="Times New Roman" w:hAnsi="Times New Roman" w:cs="Times New Roman"/>
          <w:sz w:val="28"/>
          <w:szCs w:val="28"/>
          <w:lang w:val="uk-UA"/>
        </w:rPr>
        <w:t xml:space="preserve">           </w:t>
      </w:r>
      <w:r w:rsidRPr="003B4B51">
        <w:rPr>
          <w:rFonts w:ascii="Times New Roman" w:hAnsi="Times New Roman" w:cs="Times New Roman"/>
          <w:sz w:val="28"/>
          <w:szCs w:val="28"/>
          <w:lang w:val="uk-UA"/>
        </w:rPr>
        <w:t>У інфузійну терапію можуть бути включені природні і синтетичні колоїдні і кристалоїдні розчини , так як на сьогоднішній день немає доказів переваги якого-небудь типу розчинів .</w:t>
      </w:r>
      <w:r w:rsidRPr="003B4B51">
        <w:rPr>
          <w:rFonts w:ascii="Times New Roman" w:hAnsi="Times New Roman" w:cs="Times New Roman"/>
          <w:sz w:val="28"/>
          <w:szCs w:val="28"/>
          <w:lang w:val="uk-UA"/>
        </w:rPr>
        <w:br/>
      </w:r>
      <w:r w:rsidR="002D00C0">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sidRPr="003B4B51">
        <w:rPr>
          <w:rFonts w:ascii="Times New Roman" w:hAnsi="Times New Roman" w:cs="Times New Roman"/>
          <w:sz w:val="28"/>
          <w:szCs w:val="28"/>
          <w:lang w:val="uk-UA"/>
        </w:rPr>
        <w:t>Швидкість інфузії розчинів у пацієнтів з підозрою на р</w:t>
      </w:r>
      <w:r w:rsidR="002D00C0">
        <w:rPr>
          <w:rFonts w:ascii="Times New Roman" w:hAnsi="Times New Roman" w:cs="Times New Roman"/>
          <w:sz w:val="28"/>
          <w:szCs w:val="28"/>
          <w:lang w:val="uk-UA"/>
        </w:rPr>
        <w:t>озвинення гіповолемії</w:t>
      </w:r>
      <w:r w:rsidRPr="003B4B51">
        <w:rPr>
          <w:rFonts w:ascii="Times New Roman" w:hAnsi="Times New Roman" w:cs="Times New Roman"/>
          <w:sz w:val="28"/>
          <w:szCs w:val="28"/>
          <w:lang w:val="uk-UA"/>
        </w:rPr>
        <w:t xml:space="preserve"> ( неадекватний ОЦК ) може досягати 500-1000 мл кристалоїдів , або 300-500 мл колоїдів протягом 30 хвилин. Вливання може бути повторено в залежності від розвитку клінічної картини (підвищення артеріального тиску, збільшення діурезу , поява ознак перевантаження судинного русла об'ємом рідини).</w:t>
      </w:r>
    </w:p>
    <w:p w:rsidR="002D00C0" w:rsidRPr="002D00C0" w:rsidRDefault="002D00C0" w:rsidP="00075B33">
      <w:pPr>
        <w:spacing w:after="0" w:line="360" w:lineRule="auto"/>
        <w:rPr>
          <w:rFonts w:ascii="Times New Roman" w:hAnsi="Times New Roman" w:cs="Times New Roman"/>
          <w:b/>
          <w:sz w:val="28"/>
          <w:szCs w:val="28"/>
          <w:lang w:val="uk-UA"/>
        </w:rPr>
      </w:pPr>
      <w:r w:rsidRPr="002D00C0">
        <w:rPr>
          <w:rFonts w:ascii="Times New Roman" w:hAnsi="Times New Roman" w:cs="Times New Roman"/>
          <w:b/>
          <w:sz w:val="28"/>
          <w:szCs w:val="28"/>
          <w:lang w:val="uk-UA"/>
        </w:rPr>
        <w:t>Вазоактивні агенти</w:t>
      </w:r>
    </w:p>
    <w:p w:rsidR="002D00C0" w:rsidRPr="002D00C0" w:rsidRDefault="002D00C0" w:rsidP="00075B33">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F190B">
        <w:rPr>
          <w:rFonts w:ascii="Times New Roman" w:hAnsi="Times New Roman" w:cs="Times New Roman"/>
          <w:sz w:val="28"/>
          <w:szCs w:val="28"/>
          <w:lang w:val="uk-UA"/>
        </w:rPr>
        <w:tab/>
      </w:r>
      <w:r>
        <w:rPr>
          <w:rFonts w:ascii="Times New Roman" w:hAnsi="Times New Roman" w:cs="Times New Roman"/>
          <w:sz w:val="28"/>
          <w:szCs w:val="28"/>
          <w:lang w:val="uk-UA"/>
        </w:rPr>
        <w:t>Якщо при правильно проведеній інфузійній</w:t>
      </w:r>
      <w:r w:rsidR="003B4B51" w:rsidRPr="003B4B51">
        <w:rPr>
          <w:rFonts w:ascii="Times New Roman" w:hAnsi="Times New Roman" w:cs="Times New Roman"/>
          <w:sz w:val="28"/>
          <w:szCs w:val="28"/>
          <w:lang w:val="uk-UA"/>
        </w:rPr>
        <w:t xml:space="preserve"> терапії не вдається відновити адекватний рівень артеріального тиску і перфузії органів , необхідно вдатися до призначення ва</w:t>
      </w:r>
      <w:r>
        <w:rPr>
          <w:rFonts w:ascii="Times New Roman" w:hAnsi="Times New Roman" w:cs="Times New Roman"/>
          <w:sz w:val="28"/>
          <w:szCs w:val="28"/>
          <w:lang w:val="uk-UA"/>
        </w:rPr>
        <w:t>зопресорів . Терапія вазопресорами</w:t>
      </w:r>
      <w:r w:rsidR="003B4B51" w:rsidRPr="003B4B51">
        <w:rPr>
          <w:rFonts w:ascii="Times New Roman" w:hAnsi="Times New Roman" w:cs="Times New Roman"/>
          <w:sz w:val="28"/>
          <w:szCs w:val="28"/>
          <w:lang w:val="uk-UA"/>
        </w:rPr>
        <w:t xml:space="preserve"> може знадобитися і при виникненні загрозливої</w:t>
      </w:r>
      <w:r>
        <w:rPr>
          <w:rFonts w:ascii="Times New Roman" w:hAnsi="Times New Roman" w:cs="Times New Roman"/>
          <w:sz w:val="28"/>
          <w:szCs w:val="28"/>
          <w:lang w:val="uk-UA"/>
        </w:rPr>
        <w:t xml:space="preserve"> для</w:t>
      </w:r>
      <w:r w:rsidR="003B4B51" w:rsidRPr="003B4B51">
        <w:rPr>
          <w:rFonts w:ascii="Times New Roman" w:hAnsi="Times New Roman" w:cs="Times New Roman"/>
          <w:sz w:val="28"/>
          <w:szCs w:val="28"/>
          <w:lang w:val="uk-UA"/>
        </w:rPr>
        <w:t xml:space="preserve"> ​​життя гіпотензії </w:t>
      </w:r>
      <w:r>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навіть коли інфузійна тер</w:t>
      </w:r>
      <w:r>
        <w:rPr>
          <w:rFonts w:ascii="Times New Roman" w:hAnsi="Times New Roman" w:cs="Times New Roman"/>
          <w:sz w:val="28"/>
          <w:szCs w:val="28"/>
          <w:lang w:val="uk-UA"/>
        </w:rPr>
        <w:t>апія продовжується і гіповолемію</w:t>
      </w:r>
      <w:r w:rsidR="003B4B51" w:rsidRPr="003B4B51">
        <w:rPr>
          <w:rFonts w:ascii="Times New Roman" w:hAnsi="Times New Roman" w:cs="Times New Roman"/>
          <w:sz w:val="28"/>
          <w:szCs w:val="28"/>
          <w:lang w:val="uk-UA"/>
        </w:rPr>
        <w:t xml:space="preserve"> не усунуто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2D00C0">
        <w:rPr>
          <w:rFonts w:ascii="Times New Roman" w:hAnsi="Times New Roman" w:cs="Times New Roman"/>
          <w:b/>
          <w:i/>
          <w:sz w:val="28"/>
          <w:szCs w:val="28"/>
          <w:lang w:val="uk-UA"/>
        </w:rPr>
        <w:t>Допамін</w:t>
      </w:r>
      <w:r w:rsidR="003B4B51" w:rsidRPr="003B4B51">
        <w:rPr>
          <w:rFonts w:ascii="Times New Roman" w:hAnsi="Times New Roman" w:cs="Times New Roman"/>
          <w:sz w:val="28"/>
          <w:szCs w:val="28"/>
          <w:lang w:val="uk-UA"/>
        </w:rPr>
        <w:t xml:space="preserve"> ( вводиться через центральний катетер ) є препаратом першого вибору при корекції гіпотензії , що супроводжує септичний шок.</w:t>
      </w:r>
      <w:r w:rsidR="003B4B51" w:rsidRPr="003B4B51">
        <w:rPr>
          <w:rFonts w:ascii="Times New Roman" w:hAnsi="Times New Roman" w:cs="Times New Roman"/>
          <w:sz w:val="28"/>
          <w:szCs w:val="28"/>
          <w:lang w:val="uk-UA"/>
        </w:rPr>
        <w:br/>
        <w:t>Низькі дози допаміну не повинні бути використані з метою збереження функції нирок як частина терапії тяжкого сепсису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 xml:space="preserve">Якщо дозволяють ресурси установи , всім пацієнтам, що потребують у </w:t>
      </w:r>
      <w:r w:rsidR="003B4B51" w:rsidRPr="003B4B51">
        <w:rPr>
          <w:rFonts w:ascii="Times New Roman" w:hAnsi="Times New Roman" w:cs="Times New Roman"/>
          <w:sz w:val="28"/>
          <w:szCs w:val="28"/>
          <w:lang w:val="uk-UA"/>
        </w:rPr>
        <w:lastRenderedPageBreak/>
        <w:t>введенні вазопрессоров , слід якомога швидше встановити артеріальний катетер .</w:t>
      </w:r>
      <w:r w:rsidR="003B4B51" w:rsidRPr="003B4B51">
        <w:rPr>
          <w:rFonts w:ascii="Times New Roman" w:hAnsi="Times New Roman" w:cs="Times New Roman"/>
          <w:sz w:val="28"/>
          <w:szCs w:val="28"/>
          <w:lang w:val="uk-UA"/>
        </w:rPr>
        <w:br/>
      </w:r>
      <w:r w:rsidRPr="002D00C0">
        <w:rPr>
          <w:rFonts w:ascii="Times New Roman" w:hAnsi="Times New Roman" w:cs="Times New Roman"/>
          <w:b/>
          <w:sz w:val="28"/>
          <w:szCs w:val="28"/>
          <w:lang w:val="uk-UA"/>
        </w:rPr>
        <w:t>Використання інотропних засобів</w:t>
      </w:r>
    </w:p>
    <w:p w:rsidR="003B4B51" w:rsidRDefault="002D00C0" w:rsidP="00075B3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 xml:space="preserve">Пацієнтам зі зниженим , незважаючи на проведену інфузійну терапію , хвилинним об'ємом серця показано введення </w:t>
      </w:r>
      <w:r w:rsidR="003B4B51" w:rsidRPr="002D00C0">
        <w:rPr>
          <w:rFonts w:ascii="Times New Roman" w:hAnsi="Times New Roman" w:cs="Times New Roman"/>
          <w:b/>
          <w:i/>
          <w:sz w:val="28"/>
          <w:szCs w:val="28"/>
          <w:lang w:val="uk-UA"/>
        </w:rPr>
        <w:t>добутаміну</w:t>
      </w:r>
      <w:r w:rsidR="003B4B51" w:rsidRPr="003B4B51">
        <w:rPr>
          <w:rFonts w:ascii="Times New Roman" w:hAnsi="Times New Roman" w:cs="Times New Roman"/>
          <w:sz w:val="28"/>
          <w:szCs w:val="28"/>
          <w:lang w:val="uk-UA"/>
        </w:rPr>
        <w:t xml:space="preserve"> . При наявності артеріальної гіпотензії , препарат повинен вводитися в комбінації з іншими вазопресор</w:t>
      </w:r>
      <w:r>
        <w:rPr>
          <w:rFonts w:ascii="Times New Roman" w:hAnsi="Times New Roman" w:cs="Times New Roman"/>
          <w:sz w:val="28"/>
          <w:szCs w:val="28"/>
          <w:lang w:val="uk-UA"/>
        </w:rPr>
        <w:t>ами</w:t>
      </w:r>
      <w:r w:rsidR="003B4B51" w:rsidRPr="003B4B51">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3B4B51" w:rsidRPr="003B4B51">
        <w:rPr>
          <w:rFonts w:ascii="Times New Roman" w:hAnsi="Times New Roman" w:cs="Times New Roman"/>
          <w:sz w:val="28"/>
          <w:szCs w:val="28"/>
          <w:lang w:val="uk-UA"/>
        </w:rPr>
        <w:t>Не рекомендується вдаватися до стратегії по невиправдано</w:t>
      </w:r>
      <w:r>
        <w:rPr>
          <w:rFonts w:ascii="Times New Roman" w:hAnsi="Times New Roman" w:cs="Times New Roman"/>
          <w:sz w:val="28"/>
          <w:szCs w:val="28"/>
          <w:lang w:val="uk-UA"/>
        </w:rPr>
        <w:t>му збільшенню</w:t>
      </w:r>
      <w:r w:rsidR="003B4B51" w:rsidRPr="003B4B51">
        <w:rPr>
          <w:rFonts w:ascii="Times New Roman" w:hAnsi="Times New Roman" w:cs="Times New Roman"/>
          <w:sz w:val="28"/>
          <w:szCs w:val="28"/>
          <w:lang w:val="uk-UA"/>
        </w:rPr>
        <w:t xml:space="preserve"> серцевого індексу .</w:t>
      </w:r>
      <w:r w:rsidR="003B4B51" w:rsidRPr="003B4B51">
        <w:rPr>
          <w:rFonts w:ascii="Times New Roman" w:hAnsi="Times New Roman" w:cs="Times New Roman"/>
          <w:sz w:val="28"/>
          <w:szCs w:val="28"/>
          <w:lang w:val="uk-UA"/>
        </w:rPr>
        <w:br/>
      </w:r>
      <w:r>
        <w:rPr>
          <w:rFonts w:ascii="Times New Roman" w:hAnsi="Times New Roman" w:cs="Times New Roman"/>
          <w:b/>
          <w:sz w:val="28"/>
          <w:szCs w:val="28"/>
          <w:lang w:val="uk-UA"/>
        </w:rPr>
        <w:t>Противомікробна терапія</w:t>
      </w:r>
      <w:r w:rsidR="003B4B51" w:rsidRPr="002D00C0">
        <w:rPr>
          <w:rFonts w:ascii="Times New Roman" w:hAnsi="Times New Roman" w:cs="Times New Roman"/>
          <w:b/>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Внутрішньовенне введення антибіотиків повинно бути розпочато протягом години після встановлення діагнозу « Сепсис » і забору необхідної патологічного матеріалу.</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Початкова емпірична протимікробна терапія повинна включати один або декілька препаратів, що мають активність щодо ймовірного патогена (бактерії або гриба) , а також здатн</w:t>
      </w:r>
      <w:r>
        <w:rPr>
          <w:rFonts w:ascii="Times New Roman" w:hAnsi="Times New Roman" w:cs="Times New Roman"/>
          <w:sz w:val="28"/>
          <w:szCs w:val="28"/>
          <w:lang w:val="uk-UA"/>
        </w:rPr>
        <w:t>а</w:t>
      </w:r>
      <w:r w:rsidR="003B4B51" w:rsidRPr="003B4B51">
        <w:rPr>
          <w:rFonts w:ascii="Times New Roman" w:hAnsi="Times New Roman" w:cs="Times New Roman"/>
          <w:sz w:val="28"/>
          <w:szCs w:val="28"/>
          <w:lang w:val="uk-UA"/>
        </w:rPr>
        <w:t xml:space="preserve"> проникати</w:t>
      </w:r>
      <w:r>
        <w:rPr>
          <w:rFonts w:ascii="Times New Roman" w:hAnsi="Times New Roman" w:cs="Times New Roman"/>
          <w:sz w:val="28"/>
          <w:szCs w:val="28"/>
          <w:lang w:val="uk-UA"/>
        </w:rPr>
        <w:t xml:space="preserve"> в осередок інфекції. Крім того</w:t>
      </w:r>
      <w:r w:rsidR="003B4B51" w:rsidRPr="003B4B51">
        <w:rPr>
          <w:rFonts w:ascii="Times New Roman" w:hAnsi="Times New Roman" w:cs="Times New Roman"/>
          <w:sz w:val="28"/>
          <w:szCs w:val="28"/>
          <w:lang w:val="uk-UA"/>
        </w:rPr>
        <w:t>, вибір препаратів повинен бути продиктований існуючими в даному закладі / популяції варіантами стійкості мікроорганізмів.</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Режим антибактеріальної терапії повинен переоцінюватися кожні 48-72 години , грунтуючись на даних мікробіологічних досліджень і динаміки розвитку клінічної картини. З моменту виявлення основного патогена не існує доказів на користь того , що комбіноване лікування більш ефективно , ніж монотерапія . Тривалість протимікробної терапії залежить від динаміки клінічної картини і зазвичай не перевищує 7-10 днів.</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Мета такої переоцінки - використання препаратів більш вузького спектру дії для запобігання розвитку резистентності , зниження токсичності та вартості лікування.</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Рекомендується використовувати комбіновану антибактеріальну терапію у пацієнтів після виявлення Pseudomonas aeruginosa ( синьогнійної палички )</w:t>
      </w:r>
      <w:r w:rsidR="00075B33">
        <w:rPr>
          <w:rFonts w:ascii="Times New Roman" w:hAnsi="Times New Roman" w:cs="Times New Roman"/>
          <w:sz w:val="28"/>
          <w:szCs w:val="28"/>
          <w:lang w:val="uk-UA"/>
        </w:rPr>
        <w:t>.</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lastRenderedPageBreak/>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Рекомендується використовувати комбіновану антибактеріальну терапію у пацієнтів з нейтропенією в поєднанні з важким сепсисом / септичним шоком. У таких випадках використання антибіотиків широкого спектру дії рекомендовано аж до корекції нейтропенії.</w:t>
      </w:r>
      <w:r w:rsidR="003B4B51" w:rsidRPr="003B4B51">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Якщо встановлено, що розвивається клінічна симптоматика не має інфекційної природи , антибактеріальна терапія повинна бути негайно скасована в цілях мінімізації розвитку резистентності мікроорганізмів і суперінфекції іншими патогенними мікроорганізмами.</w:t>
      </w:r>
      <w:r w:rsidR="003B4B51" w:rsidRPr="003B4B51">
        <w:rPr>
          <w:rFonts w:ascii="Times New Roman" w:hAnsi="Times New Roman" w:cs="Times New Roman"/>
          <w:sz w:val="28"/>
          <w:szCs w:val="28"/>
          <w:lang w:val="uk-UA"/>
        </w:rPr>
        <w:br/>
      </w:r>
      <w:r w:rsidRPr="0090127A">
        <w:rPr>
          <w:rFonts w:ascii="Times New Roman" w:hAnsi="Times New Roman" w:cs="Times New Roman"/>
          <w:b/>
          <w:sz w:val="28"/>
          <w:szCs w:val="28"/>
          <w:lang w:val="uk-UA"/>
        </w:rPr>
        <w:t>Час призначенн</w:t>
      </w:r>
      <w:r w:rsidR="0090127A" w:rsidRPr="0090127A">
        <w:rPr>
          <w:rFonts w:ascii="Times New Roman" w:hAnsi="Times New Roman" w:cs="Times New Roman"/>
          <w:b/>
          <w:sz w:val="28"/>
          <w:szCs w:val="28"/>
          <w:lang w:val="uk-UA"/>
        </w:rPr>
        <w:t>я антибіотиків та протимікробна</w:t>
      </w:r>
      <w:r w:rsidR="003B4B51" w:rsidRPr="0090127A">
        <w:rPr>
          <w:rFonts w:ascii="Times New Roman" w:hAnsi="Times New Roman" w:cs="Times New Roman"/>
          <w:b/>
          <w:sz w:val="28"/>
          <w:szCs w:val="28"/>
          <w:lang w:val="uk-UA"/>
        </w:rPr>
        <w:t xml:space="preserve"> активність IN VITRO</w:t>
      </w:r>
      <w:r w:rsidR="003B4B51" w:rsidRPr="0090127A">
        <w:rPr>
          <w:rFonts w:ascii="Times New Roman" w:hAnsi="Times New Roman" w:cs="Times New Roman"/>
          <w:b/>
          <w:sz w:val="28"/>
          <w:szCs w:val="28"/>
          <w:lang w:val="uk-UA"/>
        </w:rPr>
        <w:br/>
      </w:r>
      <w:r w:rsidR="0090127A">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Раннє введення антибіотиків при підозрах на сепсис або септичний шок, збільшують шанси досягнення сприятливих результатів .</w:t>
      </w:r>
      <w:r w:rsidR="003B4B51" w:rsidRPr="003B4B51">
        <w:rPr>
          <w:rFonts w:ascii="Times New Roman" w:hAnsi="Times New Roman" w:cs="Times New Roman"/>
          <w:sz w:val="28"/>
          <w:szCs w:val="28"/>
          <w:lang w:val="uk-UA"/>
        </w:rPr>
        <w:br/>
      </w:r>
      <w:r w:rsidR="0090127A">
        <w:rPr>
          <w:rFonts w:ascii="Times New Roman" w:hAnsi="Times New Roman" w:cs="Times New Roman"/>
          <w:sz w:val="28"/>
          <w:szCs w:val="28"/>
          <w:lang w:val="uk-UA"/>
        </w:rPr>
        <w:t xml:space="preserve">     </w:t>
      </w:r>
      <w:r w:rsidR="00075B33">
        <w:rPr>
          <w:rFonts w:ascii="Times New Roman" w:hAnsi="Times New Roman" w:cs="Times New Roman"/>
          <w:sz w:val="28"/>
          <w:szCs w:val="28"/>
          <w:lang w:val="uk-UA"/>
        </w:rPr>
        <w:tab/>
      </w:r>
      <w:r w:rsidR="003B4B51" w:rsidRPr="003B4B51">
        <w:rPr>
          <w:rFonts w:ascii="Times New Roman" w:hAnsi="Times New Roman" w:cs="Times New Roman"/>
          <w:sz w:val="28"/>
          <w:szCs w:val="28"/>
          <w:lang w:val="uk-UA"/>
        </w:rPr>
        <w:t>Хоча на сьогоднішній день недостатньо даних для остаточних висновків про те , що відстрочка призначення антибактеріальних препаратів має негативні наслідки</w:t>
      </w:r>
      <w:r w:rsidR="003B4B51">
        <w:rPr>
          <w:rFonts w:ascii="Times New Roman" w:hAnsi="Times New Roman" w:cs="Times New Roman"/>
          <w:sz w:val="28"/>
          <w:szCs w:val="28"/>
          <w:lang w:val="uk-UA"/>
        </w:rPr>
        <w:t>.</w:t>
      </w:r>
    </w:p>
    <w:p w:rsidR="0090127A" w:rsidRPr="0090127A" w:rsidRDefault="0090127A"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w:t>
      </w:r>
      <w:r w:rsidR="003B4B51" w:rsidRPr="003B4B51">
        <w:rPr>
          <w:rFonts w:ascii="Times New Roman" w:eastAsia="Times New Roman" w:hAnsi="Times New Roman" w:cs="Times New Roman"/>
          <w:b/>
          <w:sz w:val="28"/>
          <w:szCs w:val="28"/>
          <w:lang w:val="uk-UA" w:eastAsia="ru-RU"/>
        </w:rPr>
        <w:t>ортикостероїди</w:t>
      </w:r>
      <w:r w:rsidR="003B4B51" w:rsidRPr="003B4B51">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Внутрішньовенне введення кортикостероїдів ( гідрокортизон 200-300 мг / добу в три- чотири прийоми , або шляхом постійного введення , протягом 7 днів ) рекомендовано пацієнтам з септичним шоком , яким, незважаючи на адекватно проведену інфузійну терапію , необхідне введення вазопресорів для підтримки прийнятного рівня артеріального тиску.</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 xml:space="preserve">Рекомендується знизити дозу </w:t>
      </w:r>
      <w:r>
        <w:rPr>
          <w:rFonts w:ascii="Times New Roman" w:eastAsia="Times New Roman" w:hAnsi="Times New Roman" w:cs="Times New Roman"/>
          <w:sz w:val="28"/>
          <w:szCs w:val="28"/>
          <w:lang w:val="uk-UA" w:eastAsia="ru-RU"/>
        </w:rPr>
        <w:t>кортикостероїдів, що вводяться,</w:t>
      </w:r>
      <w:r w:rsidR="003B4B51" w:rsidRPr="003B4B51">
        <w:rPr>
          <w:rFonts w:ascii="Times New Roman" w:eastAsia="Times New Roman" w:hAnsi="Times New Roman" w:cs="Times New Roman"/>
          <w:sz w:val="28"/>
          <w:szCs w:val="28"/>
          <w:lang w:val="uk-UA" w:eastAsia="ru-RU"/>
        </w:rPr>
        <w:t xml:space="preserve"> після виведення пацієнтки з септичного шоку.</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Рекомендується поступове зниження дози кортикостероїдів до кінця терапії.</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Дози гідрокортизону (або еквівалентні кількості інших препаратів) , що перевищують 300 мг на добу , не повинні бути використані з метою лікування септичного шоку.</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При відсутності </w:t>
      </w:r>
      <w:r w:rsidR="003B4B51" w:rsidRPr="003B4B51">
        <w:rPr>
          <w:rFonts w:ascii="Times New Roman" w:eastAsia="Times New Roman" w:hAnsi="Times New Roman" w:cs="Times New Roman"/>
          <w:sz w:val="28"/>
          <w:szCs w:val="28"/>
          <w:lang w:val="uk-UA" w:eastAsia="ru-RU"/>
        </w:rPr>
        <w:t xml:space="preserve">шоку кортикостероїди не повинні бути використані з метою лікування сепсису. Однак немає протипоказань до призначення постійних підтримуючих доз кортикостероїдів , або стресових їх доз , якщо </w:t>
      </w:r>
      <w:r w:rsidR="003B4B51" w:rsidRPr="003B4B51">
        <w:rPr>
          <w:rFonts w:ascii="Times New Roman" w:eastAsia="Times New Roman" w:hAnsi="Times New Roman" w:cs="Times New Roman"/>
          <w:sz w:val="28"/>
          <w:szCs w:val="28"/>
          <w:lang w:val="uk-UA" w:eastAsia="ru-RU"/>
        </w:rPr>
        <w:lastRenderedPageBreak/>
        <w:t>це необхідно для лікування супутніх ендокринних або інших захворювань пацієнта.</w:t>
      </w:r>
      <w:r w:rsidR="003B4B51" w:rsidRPr="003B4B51">
        <w:rPr>
          <w:rFonts w:ascii="Times New Roman" w:eastAsia="Times New Roman" w:hAnsi="Times New Roman" w:cs="Times New Roman"/>
          <w:sz w:val="28"/>
          <w:szCs w:val="28"/>
          <w:lang w:val="uk-UA" w:eastAsia="ru-RU"/>
        </w:rPr>
        <w:br/>
      </w:r>
      <w:r w:rsidRPr="0090127A">
        <w:rPr>
          <w:rFonts w:ascii="Times New Roman" w:eastAsia="Times New Roman" w:hAnsi="Times New Roman" w:cs="Times New Roman"/>
          <w:b/>
          <w:sz w:val="28"/>
          <w:szCs w:val="28"/>
          <w:lang w:val="uk-UA" w:eastAsia="ru-RU"/>
        </w:rPr>
        <w:t xml:space="preserve">      </w:t>
      </w:r>
      <w:r w:rsidR="003B4B51" w:rsidRPr="0090127A">
        <w:rPr>
          <w:rFonts w:ascii="Times New Roman" w:eastAsia="Times New Roman" w:hAnsi="Times New Roman" w:cs="Times New Roman"/>
          <w:b/>
          <w:sz w:val="28"/>
          <w:szCs w:val="28"/>
          <w:lang w:val="uk-UA" w:eastAsia="ru-RU"/>
        </w:rPr>
        <w:t xml:space="preserve">Штучна вентиляція легенів </w:t>
      </w:r>
      <w:r w:rsidR="00075B33">
        <w:rPr>
          <w:rFonts w:ascii="Times New Roman" w:eastAsia="Times New Roman" w:hAnsi="Times New Roman" w:cs="Times New Roman"/>
          <w:b/>
          <w:sz w:val="28"/>
          <w:szCs w:val="28"/>
          <w:lang w:val="uk-UA" w:eastAsia="ru-RU"/>
        </w:rPr>
        <w:t xml:space="preserve">зі </w:t>
      </w:r>
      <w:r w:rsidR="003B4B51" w:rsidRPr="0090127A">
        <w:rPr>
          <w:rFonts w:ascii="Times New Roman" w:eastAsia="Times New Roman" w:hAnsi="Times New Roman" w:cs="Times New Roman"/>
          <w:b/>
          <w:sz w:val="28"/>
          <w:szCs w:val="28"/>
          <w:lang w:val="uk-UA" w:eastAsia="ru-RU"/>
        </w:rPr>
        <w:t>зниженням дихального об'єму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 xml:space="preserve">Вентиляція легенів великими дихальними об'ємами не повинна бути використана у пацієнтів з гострим ураженням легень / дистрес- синдромом. </w:t>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Практичні лікарі повинні протягом 1-2 годин знизити дихальний об'єм до низького рівня , виходячи з розрахунку 6 мл / кг передбачуваної маси тіла пацієнта. При цьому плато тиску в кінці видиху має підтримуватися на рівні &lt; 30 cm H</w:t>
      </w:r>
      <w:r w:rsidR="003B4B51" w:rsidRPr="00075B33">
        <w:rPr>
          <w:rFonts w:ascii="Times New Roman" w:eastAsia="Times New Roman" w:hAnsi="Times New Roman" w:cs="Times New Roman"/>
          <w:sz w:val="28"/>
          <w:szCs w:val="28"/>
          <w:vertAlign w:val="subscript"/>
          <w:lang w:val="uk-UA" w:eastAsia="ru-RU"/>
        </w:rPr>
        <w:t>2</w:t>
      </w:r>
      <w:r w:rsidR="003B4B51" w:rsidRPr="003B4B51">
        <w:rPr>
          <w:rFonts w:ascii="Times New Roman" w:eastAsia="Times New Roman" w:hAnsi="Times New Roman" w:cs="Times New Roman"/>
          <w:sz w:val="28"/>
          <w:szCs w:val="28"/>
          <w:lang w:val="uk-UA" w:eastAsia="ru-RU"/>
        </w:rPr>
        <w:t>O . Ці параметри можуть бути досягнуті шляхом збільшення ЧДД та підвищення FiO</w:t>
      </w:r>
      <w:r w:rsidR="00075B33" w:rsidRPr="00075B33">
        <w:rPr>
          <w:rFonts w:ascii="Times New Roman" w:eastAsia="Times New Roman" w:hAnsi="Times New Roman" w:cs="Times New Roman"/>
          <w:sz w:val="28"/>
          <w:szCs w:val="28"/>
          <w:vertAlign w:val="subscript"/>
          <w:lang w:val="uk-UA" w:eastAsia="ru-RU"/>
        </w:rPr>
        <w:t>2</w:t>
      </w:r>
      <w:r w:rsidR="003B4B51" w:rsidRPr="003B4B51">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Розвиток гіперкапнії (підвищення PaCO</w:t>
      </w:r>
      <w:r w:rsidR="003B4B51" w:rsidRPr="00075B33">
        <w:rPr>
          <w:rFonts w:ascii="Times New Roman" w:eastAsia="Times New Roman" w:hAnsi="Times New Roman" w:cs="Times New Roman"/>
          <w:sz w:val="28"/>
          <w:szCs w:val="28"/>
          <w:vertAlign w:val="subscript"/>
          <w:lang w:val="uk-UA" w:eastAsia="ru-RU"/>
        </w:rPr>
        <w:t>2</w:t>
      </w:r>
      <w:r w:rsidR="003B4B51" w:rsidRPr="003B4B51">
        <w:rPr>
          <w:rFonts w:ascii="Times New Roman" w:eastAsia="Times New Roman" w:hAnsi="Times New Roman" w:cs="Times New Roman"/>
          <w:sz w:val="28"/>
          <w:szCs w:val="28"/>
          <w:lang w:val="uk-UA" w:eastAsia="ru-RU"/>
        </w:rPr>
        <w:t xml:space="preserve"> вище нормальних показн</w:t>
      </w:r>
      <w:r>
        <w:rPr>
          <w:rFonts w:ascii="Times New Roman" w:eastAsia="Times New Roman" w:hAnsi="Times New Roman" w:cs="Times New Roman"/>
          <w:sz w:val="28"/>
          <w:szCs w:val="28"/>
          <w:lang w:val="uk-UA" w:eastAsia="ru-RU"/>
        </w:rPr>
        <w:t>иків , т.зв</w:t>
      </w:r>
      <w:r w:rsidR="00075B3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роздільна гиперкапні</w:t>
      </w:r>
      <w:r w:rsidR="003B4B51" w:rsidRPr="003B4B51">
        <w:rPr>
          <w:rFonts w:ascii="Times New Roman" w:eastAsia="Times New Roman" w:hAnsi="Times New Roman" w:cs="Times New Roman"/>
          <w:sz w:val="28"/>
          <w:szCs w:val="28"/>
          <w:lang w:val="uk-UA" w:eastAsia="ru-RU"/>
        </w:rPr>
        <w:t>я ) прийнятно у пацієнтів з гострим ураженням легень / дистрес- синдромом , якщо це дозволяє мінімізувати плато тиску і дихальні обсяги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При проведенні ШВЛ повинен бути встановлений мінімальний рівень позитивного тиску в кінці видиху в цілях запобігання колапсу легень в кінці видиху . Установка рівня позитивного тиску в кінці видиху залежить від ступеня дефіциту оксигенації , показник FIO</w:t>
      </w:r>
      <w:r w:rsidR="003B4B51" w:rsidRPr="00075B33">
        <w:rPr>
          <w:rFonts w:ascii="Times New Roman" w:eastAsia="Times New Roman" w:hAnsi="Times New Roman" w:cs="Times New Roman"/>
          <w:sz w:val="28"/>
          <w:szCs w:val="28"/>
          <w:vertAlign w:val="subscript"/>
          <w:lang w:val="uk-UA" w:eastAsia="ru-RU"/>
        </w:rPr>
        <w:t>2</w:t>
      </w:r>
      <w:r w:rsidR="003B4B51" w:rsidRPr="003B4B51">
        <w:rPr>
          <w:rFonts w:ascii="Times New Roman" w:eastAsia="Times New Roman" w:hAnsi="Times New Roman" w:cs="Times New Roman"/>
          <w:sz w:val="28"/>
          <w:szCs w:val="28"/>
          <w:lang w:val="uk-UA" w:eastAsia="ru-RU"/>
        </w:rPr>
        <w:t xml:space="preserve"> може служити прийнятним орієнтиром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Пацієнти з гострим респіраторним дистрес- синдромом , яким для проведеної ШВЛ необхідні потенційно небезпечні рівні FIO</w:t>
      </w:r>
      <w:r w:rsidR="003B4B51" w:rsidRPr="00075B33">
        <w:rPr>
          <w:rFonts w:ascii="Times New Roman" w:eastAsia="Times New Roman" w:hAnsi="Times New Roman" w:cs="Times New Roman"/>
          <w:sz w:val="28"/>
          <w:szCs w:val="28"/>
          <w:vertAlign w:val="subscript"/>
          <w:lang w:val="uk-UA" w:eastAsia="ru-RU"/>
        </w:rPr>
        <w:t>2</w:t>
      </w:r>
      <w:r w:rsidR="003B4B51" w:rsidRPr="003B4B51">
        <w:rPr>
          <w:rFonts w:ascii="Times New Roman" w:eastAsia="Times New Roman" w:hAnsi="Times New Roman" w:cs="Times New Roman"/>
          <w:sz w:val="28"/>
          <w:szCs w:val="28"/>
          <w:lang w:val="uk-UA" w:eastAsia="ru-RU"/>
        </w:rPr>
        <w:t xml:space="preserve"> і плато тиску , можуть бути переведені в положення лежачи на животі , за умови , що таке положення не несе ризику розвитку додаткових ускладнень , а в установі працюють фахівці, що володіють методикою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В цілях профілактики асоційованої з механічною вентиляцією пневмонії та при відсутності протипоказань , пацієнти із проведеною ШВЛ повинні знаходитися в положенні напівлежачи з піднятим на 45 ° головним кінцем ліжка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Pr="0090127A">
        <w:rPr>
          <w:rFonts w:ascii="Times New Roman" w:eastAsia="Times New Roman" w:hAnsi="Times New Roman" w:cs="Times New Roman"/>
          <w:b/>
          <w:sz w:val="28"/>
          <w:szCs w:val="28"/>
          <w:lang w:val="uk-UA" w:eastAsia="ru-RU"/>
        </w:rPr>
        <w:t>Використання препаратів крові</w:t>
      </w:r>
      <w:r w:rsidR="003B4B51" w:rsidRPr="0090127A">
        <w:rPr>
          <w:rFonts w:ascii="Times New Roman" w:eastAsia="Times New Roman" w:hAnsi="Times New Roman" w:cs="Times New Roman"/>
          <w:b/>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 xml:space="preserve">Трансфузія еритроцитарної маси може бути проведена пацієнтам з </w:t>
      </w:r>
      <w:r w:rsidR="003B4B51" w:rsidRPr="003B4B51">
        <w:rPr>
          <w:rFonts w:ascii="Times New Roman" w:eastAsia="Times New Roman" w:hAnsi="Times New Roman" w:cs="Times New Roman"/>
          <w:sz w:val="28"/>
          <w:szCs w:val="28"/>
          <w:lang w:val="uk-UA" w:eastAsia="ru-RU"/>
        </w:rPr>
        <w:lastRenderedPageBreak/>
        <w:t>рівнем гемоглобіну нижче 70 г / л після усунення гіпоперфузії тканин і при відсутності таких обставин , як по</w:t>
      </w:r>
      <w:r>
        <w:rPr>
          <w:rFonts w:ascii="Times New Roman" w:eastAsia="Times New Roman" w:hAnsi="Times New Roman" w:cs="Times New Roman"/>
          <w:sz w:val="28"/>
          <w:szCs w:val="28"/>
          <w:lang w:val="uk-UA" w:eastAsia="ru-RU"/>
        </w:rPr>
        <w:t>шкодження</w:t>
      </w:r>
      <w:r w:rsidR="003B4B51" w:rsidRPr="003B4B51">
        <w:rPr>
          <w:rFonts w:ascii="Times New Roman" w:eastAsia="Times New Roman" w:hAnsi="Times New Roman" w:cs="Times New Roman"/>
          <w:sz w:val="28"/>
          <w:szCs w:val="28"/>
          <w:lang w:val="uk-UA" w:eastAsia="ru-RU"/>
        </w:rPr>
        <w:t xml:space="preserve"> коронарних судин серця, кровотеча , лактат - ацидоз</w:t>
      </w:r>
      <w:r>
        <w:rPr>
          <w:rFonts w:ascii="Times New Roman" w:eastAsia="Times New Roman" w:hAnsi="Times New Roman" w:cs="Times New Roman"/>
          <w:sz w:val="28"/>
          <w:szCs w:val="28"/>
          <w:lang w:val="uk-UA" w:eastAsia="ru-RU"/>
        </w:rPr>
        <w:t>. Мета трансфузії</w:t>
      </w:r>
      <w:r w:rsidR="003B4B51" w:rsidRPr="003B4B51">
        <w:rPr>
          <w:rFonts w:ascii="Times New Roman" w:eastAsia="Times New Roman" w:hAnsi="Times New Roman" w:cs="Times New Roman"/>
          <w:sz w:val="28"/>
          <w:szCs w:val="28"/>
          <w:lang w:val="uk-UA" w:eastAsia="ru-RU"/>
        </w:rPr>
        <w:t xml:space="preserve"> - підвищення рівня гемоглобіну до 7-9 г/дцл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Застосування</w:t>
      </w:r>
      <w:r w:rsidR="003B4B51" w:rsidRPr="003B4B51">
        <w:rPr>
          <w:rFonts w:ascii="Times New Roman" w:eastAsia="Times New Roman" w:hAnsi="Times New Roman" w:cs="Times New Roman"/>
          <w:sz w:val="28"/>
          <w:szCs w:val="28"/>
          <w:lang w:val="uk-UA" w:eastAsia="ru-RU"/>
        </w:rPr>
        <w:t xml:space="preserve"> еритропоетину в цілях терапії анемії , асоційованої з сепсисом і септичним шоком , не може бути рекомендовано крім випадків , коли пацієнти даної категорії потребують призначення цього препарату за іншими прийнятним</w:t>
      </w:r>
      <w:r w:rsidR="00075B33">
        <w:rPr>
          <w:rFonts w:ascii="Times New Roman" w:eastAsia="Times New Roman" w:hAnsi="Times New Roman" w:cs="Times New Roman"/>
          <w:sz w:val="28"/>
          <w:szCs w:val="28"/>
          <w:lang w:val="uk-UA" w:eastAsia="ru-RU"/>
        </w:rPr>
        <w:t>и</w:t>
      </w:r>
      <w:r w:rsidR="003B4B51" w:rsidRPr="003B4B51">
        <w:rPr>
          <w:rFonts w:ascii="Times New Roman" w:eastAsia="Times New Roman" w:hAnsi="Times New Roman" w:cs="Times New Roman"/>
          <w:sz w:val="28"/>
          <w:szCs w:val="28"/>
          <w:lang w:val="uk-UA" w:eastAsia="ru-RU"/>
        </w:rPr>
        <w:t xml:space="preserve"> причин</w:t>
      </w:r>
      <w:r w:rsidR="00075B33">
        <w:rPr>
          <w:rFonts w:ascii="Times New Roman" w:eastAsia="Times New Roman" w:hAnsi="Times New Roman" w:cs="Times New Roman"/>
          <w:sz w:val="28"/>
          <w:szCs w:val="28"/>
          <w:lang w:val="uk-UA" w:eastAsia="ru-RU"/>
        </w:rPr>
        <w:t>ами</w:t>
      </w:r>
      <w:r w:rsidR="003B4B51" w:rsidRPr="003B4B51">
        <w:rPr>
          <w:rFonts w:ascii="Times New Roman" w:eastAsia="Times New Roman" w:hAnsi="Times New Roman" w:cs="Times New Roman"/>
          <w:sz w:val="28"/>
          <w:szCs w:val="28"/>
          <w:lang w:val="uk-UA" w:eastAsia="ru-RU"/>
        </w:rPr>
        <w:t xml:space="preserve"> , як наприклад , порушення продукції еритроцитів внаслідок ураження нирок.</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Не</w:t>
      </w:r>
      <w:r w:rsidR="003B4B51" w:rsidRPr="003B4B51">
        <w:rPr>
          <w:rFonts w:ascii="Times New Roman" w:eastAsia="Times New Roman" w:hAnsi="Times New Roman" w:cs="Times New Roman"/>
          <w:sz w:val="28"/>
          <w:szCs w:val="28"/>
          <w:lang w:val="uk-UA" w:eastAsia="ru-RU"/>
        </w:rPr>
        <w:t xml:space="preserve"> рекомендовано рутинне використання свіжозамороженої плазми для корекції порушень згортання крові , встановлених виходячи з результатів лабораторних тестів, крім випадків , коли п</w:t>
      </w:r>
      <w:r>
        <w:rPr>
          <w:rFonts w:ascii="Times New Roman" w:eastAsia="Times New Roman" w:hAnsi="Times New Roman" w:cs="Times New Roman"/>
          <w:sz w:val="28"/>
          <w:szCs w:val="28"/>
          <w:lang w:val="uk-UA" w:eastAsia="ru-RU"/>
        </w:rPr>
        <w:t>ричиною стану стала крововтрата</w:t>
      </w:r>
      <w:r w:rsidR="003B4B51" w:rsidRPr="003B4B51">
        <w:rPr>
          <w:rFonts w:ascii="Times New Roman" w:eastAsia="Times New Roman" w:hAnsi="Times New Roman" w:cs="Times New Roman"/>
          <w:sz w:val="28"/>
          <w:szCs w:val="28"/>
          <w:lang w:val="uk-UA" w:eastAsia="ru-RU"/>
        </w:rPr>
        <w:t>.</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Не</w:t>
      </w:r>
      <w:r w:rsidR="003B4B51" w:rsidRPr="003B4B51">
        <w:rPr>
          <w:rFonts w:ascii="Times New Roman" w:eastAsia="Times New Roman" w:hAnsi="Times New Roman" w:cs="Times New Roman"/>
          <w:sz w:val="28"/>
          <w:szCs w:val="28"/>
          <w:lang w:val="uk-UA" w:eastAsia="ru-RU"/>
        </w:rPr>
        <w:t xml:space="preserve"> рекомендовано призначення антитромбіну з метою лікування важкого сепсису і септичного шоку.</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075B33">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Пацієнтам з тяжким сепсисом введення тромбоцитів повинно проводитися при їх кількості &lt; 5000/мм</w:t>
      </w:r>
      <w:r w:rsidR="003B4B51" w:rsidRPr="00075B33">
        <w:rPr>
          <w:rFonts w:ascii="Times New Roman" w:eastAsia="Times New Roman" w:hAnsi="Times New Roman" w:cs="Times New Roman"/>
          <w:sz w:val="28"/>
          <w:szCs w:val="28"/>
          <w:vertAlign w:val="superscript"/>
          <w:lang w:val="uk-UA" w:eastAsia="ru-RU"/>
        </w:rPr>
        <w:t>3</w:t>
      </w:r>
      <w:r w:rsidR="003B4B51" w:rsidRPr="003B4B51">
        <w:rPr>
          <w:rFonts w:ascii="Times New Roman" w:eastAsia="Times New Roman" w:hAnsi="Times New Roman" w:cs="Times New Roman"/>
          <w:sz w:val="28"/>
          <w:szCs w:val="28"/>
          <w:lang w:val="uk-UA" w:eastAsia="ru-RU"/>
        </w:rPr>
        <w:t xml:space="preserve"> ( 5 × 10</w:t>
      </w:r>
      <w:r w:rsidR="003B4B51" w:rsidRPr="00075B33">
        <w:rPr>
          <w:rFonts w:ascii="Times New Roman" w:eastAsia="Times New Roman" w:hAnsi="Times New Roman" w:cs="Times New Roman"/>
          <w:sz w:val="28"/>
          <w:szCs w:val="28"/>
          <w:vertAlign w:val="superscript"/>
          <w:lang w:val="uk-UA" w:eastAsia="ru-RU"/>
        </w:rPr>
        <w:t>9</w:t>
      </w:r>
      <w:r w:rsidR="003B4B51" w:rsidRPr="003B4B51">
        <w:rPr>
          <w:rFonts w:ascii="Times New Roman" w:eastAsia="Times New Roman" w:hAnsi="Times New Roman" w:cs="Times New Roman"/>
          <w:sz w:val="28"/>
          <w:szCs w:val="28"/>
          <w:lang w:val="uk-UA" w:eastAsia="ru-RU"/>
        </w:rPr>
        <w:t xml:space="preserve"> ) , незважаючи на наявність кровотечі. Питання про введення тромбоцитів повинен розглядатися , якщо їх кількість становить 5000-30000 / мм</w:t>
      </w:r>
      <w:r w:rsidR="003B4B51" w:rsidRPr="008A168C">
        <w:rPr>
          <w:rFonts w:ascii="Times New Roman" w:eastAsia="Times New Roman" w:hAnsi="Times New Roman" w:cs="Times New Roman"/>
          <w:sz w:val="28"/>
          <w:szCs w:val="28"/>
          <w:vertAlign w:val="superscript"/>
          <w:lang w:val="uk-UA" w:eastAsia="ru-RU"/>
        </w:rPr>
        <w:t>3</w:t>
      </w:r>
      <w:r w:rsidR="003B4B51" w:rsidRPr="003B4B51">
        <w:rPr>
          <w:rFonts w:ascii="Times New Roman" w:eastAsia="Times New Roman" w:hAnsi="Times New Roman" w:cs="Times New Roman"/>
          <w:sz w:val="28"/>
          <w:szCs w:val="28"/>
          <w:lang w:val="uk-UA" w:eastAsia="ru-RU"/>
        </w:rPr>
        <w:t xml:space="preserve"> ( 5 - 30 × 10</w:t>
      </w:r>
      <w:r w:rsidR="003B4B51" w:rsidRPr="008A168C">
        <w:rPr>
          <w:rFonts w:ascii="Times New Roman" w:eastAsia="Times New Roman" w:hAnsi="Times New Roman" w:cs="Times New Roman"/>
          <w:sz w:val="28"/>
          <w:szCs w:val="28"/>
          <w:vertAlign w:val="superscript"/>
          <w:lang w:val="uk-UA" w:eastAsia="ru-RU"/>
        </w:rPr>
        <w:t>9</w:t>
      </w:r>
      <w:r w:rsidR="003B4B51" w:rsidRPr="003B4B51">
        <w:rPr>
          <w:rFonts w:ascii="Times New Roman" w:eastAsia="Times New Roman" w:hAnsi="Times New Roman" w:cs="Times New Roman"/>
          <w:sz w:val="28"/>
          <w:szCs w:val="28"/>
          <w:lang w:val="uk-UA" w:eastAsia="ru-RU"/>
        </w:rPr>
        <w:t xml:space="preserve"> ) , і існує ризик розвитку масивної кровотечі . Більш високі рівні тромбоцитів ≥ 50000/мм</w:t>
      </w:r>
      <w:r w:rsidR="003B4B51" w:rsidRPr="008A168C">
        <w:rPr>
          <w:rFonts w:ascii="Times New Roman" w:eastAsia="Times New Roman" w:hAnsi="Times New Roman" w:cs="Times New Roman"/>
          <w:sz w:val="28"/>
          <w:szCs w:val="28"/>
          <w:vertAlign w:val="superscript"/>
          <w:lang w:val="uk-UA" w:eastAsia="ru-RU"/>
        </w:rPr>
        <w:t>3</w:t>
      </w:r>
      <w:r w:rsidR="003B4B51" w:rsidRPr="003B4B51">
        <w:rPr>
          <w:rFonts w:ascii="Times New Roman" w:eastAsia="Times New Roman" w:hAnsi="Times New Roman" w:cs="Times New Roman"/>
          <w:sz w:val="28"/>
          <w:szCs w:val="28"/>
          <w:lang w:val="uk-UA" w:eastAsia="ru-RU"/>
        </w:rPr>
        <w:t xml:space="preserve"> ( 50 × 10</w:t>
      </w:r>
      <w:r w:rsidR="003B4B51" w:rsidRPr="008A168C">
        <w:rPr>
          <w:rFonts w:ascii="Times New Roman" w:eastAsia="Times New Roman" w:hAnsi="Times New Roman" w:cs="Times New Roman"/>
          <w:sz w:val="28"/>
          <w:szCs w:val="28"/>
          <w:vertAlign w:val="superscript"/>
          <w:lang w:val="uk-UA" w:eastAsia="ru-RU"/>
        </w:rPr>
        <w:t>9</w:t>
      </w:r>
      <w:r w:rsidR="003B4B51" w:rsidRPr="003B4B51">
        <w:rPr>
          <w:rFonts w:ascii="Times New Roman" w:eastAsia="Times New Roman" w:hAnsi="Times New Roman" w:cs="Times New Roman"/>
          <w:sz w:val="28"/>
          <w:szCs w:val="28"/>
          <w:lang w:val="uk-UA" w:eastAsia="ru-RU"/>
        </w:rPr>
        <w:t xml:space="preserve"> ) необхідні для проведення хірургічних </w:t>
      </w:r>
      <w:r>
        <w:rPr>
          <w:rFonts w:ascii="Times New Roman" w:eastAsia="Times New Roman" w:hAnsi="Times New Roman" w:cs="Times New Roman"/>
          <w:sz w:val="28"/>
          <w:szCs w:val="28"/>
          <w:lang w:val="uk-UA" w:eastAsia="ru-RU"/>
        </w:rPr>
        <w:t>та інвазивних процедур.</w:t>
      </w:r>
      <w:r>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Pr="0090127A">
        <w:rPr>
          <w:rFonts w:ascii="Times New Roman" w:eastAsia="Times New Roman" w:hAnsi="Times New Roman" w:cs="Times New Roman"/>
          <w:b/>
          <w:sz w:val="28"/>
          <w:szCs w:val="28"/>
          <w:lang w:val="uk-UA" w:eastAsia="ru-RU"/>
        </w:rPr>
        <w:t>Седація, аналгезія і нервово-мязова блокада у хворих на сепсис</w:t>
      </w:r>
    </w:p>
    <w:p w:rsidR="0090127A" w:rsidRPr="0090127A" w:rsidRDefault="0090127A"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8A168C">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При необхідності седації пацієнтів в критич</w:t>
      </w:r>
      <w:r>
        <w:rPr>
          <w:rFonts w:ascii="Times New Roman" w:eastAsia="Times New Roman" w:hAnsi="Times New Roman" w:cs="Times New Roman"/>
          <w:sz w:val="28"/>
          <w:szCs w:val="28"/>
          <w:lang w:val="uk-UA" w:eastAsia="ru-RU"/>
        </w:rPr>
        <w:t>ному стані , знаходяться на ШВЛ</w:t>
      </w:r>
      <w:r w:rsidR="003B4B51" w:rsidRPr="003B4B51">
        <w:rPr>
          <w:rFonts w:ascii="Times New Roman" w:eastAsia="Times New Roman" w:hAnsi="Times New Roman" w:cs="Times New Roman"/>
          <w:sz w:val="28"/>
          <w:szCs w:val="28"/>
          <w:lang w:val="uk-UA" w:eastAsia="ru-RU"/>
        </w:rPr>
        <w:t>, слід використовувати локальний протокол.</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Pr="0090127A">
        <w:rPr>
          <w:rFonts w:ascii="Times New Roman" w:eastAsia="Times New Roman" w:hAnsi="Times New Roman" w:cs="Times New Roman"/>
          <w:b/>
          <w:sz w:val="28"/>
          <w:szCs w:val="28"/>
          <w:lang w:val="uk-UA" w:eastAsia="ru-RU"/>
        </w:rPr>
        <w:t>Контроль рівня глюкози</w:t>
      </w:r>
    </w:p>
    <w:p w:rsidR="0090127A" w:rsidRPr="0090127A" w:rsidRDefault="0090127A"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8A168C">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По досягненні , внаслідок успішних заходів інтенсивної терапії , стабільного стану пацієнтки , рівень глюкози в крові слід підтримувати в межах &lt; 150 мг / дцл ( 8,3 ммоль / л).</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 xml:space="preserve">       </w:t>
      </w:r>
      <w:r w:rsidR="008A168C">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Стратегія підтримки необхідного рівня глюкози в крові у хворих з сепсисом повинна включати питання про нутритивн</w:t>
      </w:r>
      <w:r>
        <w:rPr>
          <w:rFonts w:ascii="Times New Roman" w:eastAsia="Times New Roman" w:hAnsi="Times New Roman" w:cs="Times New Roman"/>
          <w:sz w:val="28"/>
          <w:szCs w:val="28"/>
          <w:lang w:val="uk-UA" w:eastAsia="ru-RU"/>
        </w:rPr>
        <w:t>у підтримку</w:t>
      </w:r>
      <w:r w:rsidR="003B4B51" w:rsidRPr="003B4B51">
        <w:rPr>
          <w:rFonts w:ascii="Times New Roman" w:eastAsia="Times New Roman" w:hAnsi="Times New Roman" w:cs="Times New Roman"/>
          <w:sz w:val="28"/>
          <w:szCs w:val="28"/>
          <w:lang w:val="uk-UA" w:eastAsia="ru-RU"/>
        </w:rPr>
        <w:t xml:space="preserve"> , переважно </w:t>
      </w:r>
      <w:r w:rsidR="003B4B51" w:rsidRPr="003B4B51">
        <w:rPr>
          <w:rFonts w:ascii="Times New Roman" w:eastAsia="Times New Roman" w:hAnsi="Times New Roman" w:cs="Times New Roman"/>
          <w:sz w:val="28"/>
          <w:szCs w:val="28"/>
          <w:lang w:val="uk-UA" w:eastAsia="ru-RU"/>
        </w:rPr>
        <w:lastRenderedPageBreak/>
        <w:t>шляхом ентерального харчування.</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Pr="0090127A">
        <w:rPr>
          <w:rFonts w:ascii="Times New Roman" w:eastAsia="Times New Roman" w:hAnsi="Times New Roman" w:cs="Times New Roman"/>
          <w:b/>
          <w:sz w:val="28"/>
          <w:szCs w:val="28"/>
          <w:lang w:val="uk-UA" w:eastAsia="ru-RU"/>
        </w:rPr>
        <w:t>Гемодіаліз</w:t>
      </w:r>
    </w:p>
    <w:p w:rsidR="00130ED5" w:rsidRPr="00130ED5" w:rsidRDefault="0090127A"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8A168C">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У випадку розвитку гострої ниркової недостатності та при стабільних гемодинамічних параметрах можливе проведення постійної в</w:t>
      </w:r>
      <w:r>
        <w:rPr>
          <w:rFonts w:ascii="Times New Roman" w:eastAsia="Times New Roman" w:hAnsi="Times New Roman" w:cs="Times New Roman"/>
          <w:sz w:val="28"/>
          <w:szCs w:val="28"/>
          <w:lang w:val="uk-UA" w:eastAsia="ru-RU"/>
        </w:rPr>
        <w:t>е</w:t>
      </w:r>
      <w:r w:rsidR="003B4B51" w:rsidRPr="003B4B51">
        <w:rPr>
          <w:rFonts w:ascii="Times New Roman" w:eastAsia="Times New Roman" w:hAnsi="Times New Roman" w:cs="Times New Roman"/>
          <w:sz w:val="28"/>
          <w:szCs w:val="28"/>
          <w:lang w:val="uk-UA" w:eastAsia="ru-RU"/>
        </w:rPr>
        <w:t>но- венозної гемофільтрації , або періодичного гемодіалізу. Постійна гемофільтрація сприяє більш ретельному контролю за балансом рідини у хворих з нестабільними гемодинамічними показниками .</w:t>
      </w:r>
      <w:r w:rsidR="003B4B51" w:rsidRPr="003B4B51">
        <w:rPr>
          <w:rFonts w:ascii="Times New Roman" w:eastAsia="Times New Roman" w:hAnsi="Times New Roman" w:cs="Times New Roman"/>
          <w:sz w:val="28"/>
          <w:szCs w:val="28"/>
          <w:lang w:val="uk-UA" w:eastAsia="ru-RU"/>
        </w:rPr>
        <w:br/>
      </w:r>
      <w:r w:rsidR="00130ED5">
        <w:rPr>
          <w:rFonts w:ascii="Times New Roman" w:eastAsia="Times New Roman" w:hAnsi="Times New Roman" w:cs="Times New Roman"/>
          <w:b/>
          <w:sz w:val="28"/>
          <w:szCs w:val="28"/>
          <w:lang w:val="uk-UA" w:eastAsia="ru-RU"/>
        </w:rPr>
        <w:t xml:space="preserve">       </w:t>
      </w:r>
      <w:r w:rsidR="00130ED5" w:rsidRPr="00130ED5">
        <w:rPr>
          <w:rFonts w:ascii="Times New Roman" w:eastAsia="Times New Roman" w:hAnsi="Times New Roman" w:cs="Times New Roman"/>
          <w:b/>
          <w:sz w:val="28"/>
          <w:szCs w:val="28"/>
          <w:lang w:val="uk-UA" w:eastAsia="ru-RU"/>
        </w:rPr>
        <w:t>Застосування бікарбонату</w:t>
      </w:r>
      <w:r w:rsidR="003B4B51" w:rsidRPr="00130ED5">
        <w:rPr>
          <w:rFonts w:ascii="Times New Roman" w:eastAsia="Times New Roman" w:hAnsi="Times New Roman" w:cs="Times New Roman"/>
          <w:b/>
          <w:sz w:val="28"/>
          <w:szCs w:val="28"/>
          <w:lang w:val="uk-UA" w:eastAsia="ru-RU"/>
        </w:rPr>
        <w:br/>
      </w:r>
      <w:r w:rsidR="00130ED5">
        <w:rPr>
          <w:rFonts w:ascii="Times New Roman" w:eastAsia="Times New Roman" w:hAnsi="Times New Roman" w:cs="Times New Roman"/>
          <w:sz w:val="28"/>
          <w:szCs w:val="28"/>
          <w:lang w:val="uk-UA" w:eastAsia="ru-RU"/>
        </w:rPr>
        <w:t xml:space="preserve">      </w:t>
      </w:r>
      <w:r w:rsidR="008A168C">
        <w:rPr>
          <w:rFonts w:ascii="Times New Roman" w:eastAsia="Times New Roman" w:hAnsi="Times New Roman" w:cs="Times New Roman"/>
          <w:sz w:val="28"/>
          <w:szCs w:val="28"/>
          <w:lang w:val="uk-UA" w:eastAsia="ru-RU"/>
        </w:rPr>
        <w:tab/>
      </w:r>
      <w:r w:rsidR="00130ED5">
        <w:rPr>
          <w:rFonts w:ascii="Times New Roman" w:eastAsia="Times New Roman" w:hAnsi="Times New Roman" w:cs="Times New Roman"/>
          <w:sz w:val="28"/>
          <w:szCs w:val="28"/>
          <w:lang w:val="uk-UA" w:eastAsia="ru-RU"/>
        </w:rPr>
        <w:t>Терапія бі</w:t>
      </w:r>
      <w:r w:rsidR="003B4B51" w:rsidRPr="003B4B51">
        <w:rPr>
          <w:rFonts w:ascii="Times New Roman" w:eastAsia="Times New Roman" w:hAnsi="Times New Roman" w:cs="Times New Roman"/>
          <w:sz w:val="28"/>
          <w:szCs w:val="28"/>
          <w:lang w:val="uk-UA" w:eastAsia="ru-RU"/>
        </w:rPr>
        <w:t>карбонатом в цілях поліпшення показників гемодинаміки або зниження дози вазопрес</w:t>
      </w:r>
      <w:r w:rsidR="00130ED5">
        <w:rPr>
          <w:rFonts w:ascii="Times New Roman" w:eastAsia="Times New Roman" w:hAnsi="Times New Roman" w:cs="Times New Roman"/>
          <w:sz w:val="28"/>
          <w:szCs w:val="28"/>
          <w:lang w:val="uk-UA" w:eastAsia="ru-RU"/>
        </w:rPr>
        <w:t>орів</w:t>
      </w:r>
      <w:r w:rsidR="003B4B51" w:rsidRPr="003B4B51">
        <w:rPr>
          <w:rFonts w:ascii="Times New Roman" w:eastAsia="Times New Roman" w:hAnsi="Times New Roman" w:cs="Times New Roman"/>
          <w:sz w:val="28"/>
          <w:szCs w:val="28"/>
          <w:lang w:val="uk-UA" w:eastAsia="ru-RU"/>
        </w:rPr>
        <w:t xml:space="preserve"> не рекомендована хворим з виниклим внаслідок гіпоперфузії тканин лактат - ацидозом і рН ≥ 7,15 . Ефекти призначення бікарбонату на показники гемодинаміки і дози вазопресорів при більш низьких показниках рН , так само як і вплив на клінічні результати при будь-яких рівнях рН , до теперішнього часу досліджені</w:t>
      </w:r>
      <w:r w:rsidR="00130ED5">
        <w:rPr>
          <w:rFonts w:ascii="Times New Roman" w:eastAsia="Times New Roman" w:hAnsi="Times New Roman" w:cs="Times New Roman"/>
          <w:sz w:val="28"/>
          <w:szCs w:val="28"/>
          <w:lang w:val="uk-UA" w:eastAsia="ru-RU"/>
        </w:rPr>
        <w:t xml:space="preserve"> не</w:t>
      </w:r>
      <w:r w:rsidR="003B4B51" w:rsidRPr="003B4B51">
        <w:rPr>
          <w:rFonts w:ascii="Times New Roman" w:eastAsia="Times New Roman" w:hAnsi="Times New Roman" w:cs="Times New Roman"/>
          <w:sz w:val="28"/>
          <w:szCs w:val="28"/>
          <w:lang w:val="uk-UA" w:eastAsia="ru-RU"/>
        </w:rPr>
        <w:t xml:space="preserve"> були.</w:t>
      </w:r>
      <w:r w:rsidR="003B4B51" w:rsidRPr="003B4B51">
        <w:rPr>
          <w:rFonts w:ascii="Times New Roman" w:eastAsia="Times New Roman" w:hAnsi="Times New Roman" w:cs="Times New Roman"/>
          <w:sz w:val="28"/>
          <w:szCs w:val="28"/>
          <w:lang w:val="uk-UA" w:eastAsia="ru-RU"/>
        </w:rPr>
        <w:br/>
      </w:r>
      <w:r w:rsidR="00130ED5" w:rsidRPr="00130ED5">
        <w:rPr>
          <w:rFonts w:ascii="Times New Roman" w:eastAsia="Times New Roman" w:hAnsi="Times New Roman" w:cs="Times New Roman"/>
          <w:b/>
          <w:sz w:val="28"/>
          <w:szCs w:val="28"/>
          <w:lang w:val="uk-UA" w:eastAsia="ru-RU"/>
        </w:rPr>
        <w:t>Профілактика тромбозу глибоких вен</w:t>
      </w:r>
    </w:p>
    <w:p w:rsidR="00130ED5" w:rsidRPr="00130ED5" w:rsidRDefault="00130ED5" w:rsidP="003B4B51">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8A168C">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З метою профілактики тромбозу глибоких вен пацієнти з важким сепсисом / септичним шоком повинні отримувати низькі дози нефракціо</w:t>
      </w:r>
      <w:r w:rsidR="008A168C">
        <w:rPr>
          <w:rFonts w:ascii="Times New Roman" w:eastAsia="Times New Roman" w:hAnsi="Times New Roman" w:cs="Times New Roman"/>
          <w:sz w:val="28"/>
          <w:szCs w:val="28"/>
          <w:lang w:val="uk-UA" w:eastAsia="ru-RU"/>
        </w:rPr>
        <w:t>й</w:t>
      </w:r>
      <w:r w:rsidR="003B4B51" w:rsidRPr="003B4B51">
        <w:rPr>
          <w:rFonts w:ascii="Times New Roman" w:eastAsia="Times New Roman" w:hAnsi="Times New Roman" w:cs="Times New Roman"/>
          <w:sz w:val="28"/>
          <w:szCs w:val="28"/>
          <w:lang w:val="uk-UA" w:eastAsia="ru-RU"/>
        </w:rPr>
        <w:t>ованого гепарину , або гепарин</w:t>
      </w:r>
      <w:r w:rsidR="008A168C">
        <w:rPr>
          <w:rFonts w:ascii="Times New Roman" w:eastAsia="Times New Roman" w:hAnsi="Times New Roman" w:cs="Times New Roman"/>
          <w:sz w:val="28"/>
          <w:szCs w:val="28"/>
          <w:lang w:val="uk-UA" w:eastAsia="ru-RU"/>
        </w:rPr>
        <w:t>у</w:t>
      </w:r>
      <w:r w:rsidR="003B4B51" w:rsidRPr="003B4B51">
        <w:rPr>
          <w:rFonts w:ascii="Times New Roman" w:eastAsia="Times New Roman" w:hAnsi="Times New Roman" w:cs="Times New Roman"/>
          <w:sz w:val="28"/>
          <w:szCs w:val="28"/>
          <w:lang w:val="uk-UA" w:eastAsia="ru-RU"/>
        </w:rPr>
        <w:t xml:space="preserve"> з низькою молекулярною вагою . </w:t>
      </w:r>
      <w:r>
        <w:rPr>
          <w:rFonts w:ascii="Times New Roman" w:eastAsia="Times New Roman" w:hAnsi="Times New Roman" w:cs="Times New Roman"/>
          <w:sz w:val="28"/>
          <w:szCs w:val="28"/>
          <w:lang w:val="uk-UA" w:eastAsia="ru-RU"/>
        </w:rPr>
        <w:t xml:space="preserve">       </w:t>
      </w:r>
      <w:r w:rsidR="003B4B51" w:rsidRPr="003B4B51">
        <w:rPr>
          <w:rFonts w:ascii="Times New Roman" w:eastAsia="Times New Roman" w:hAnsi="Times New Roman" w:cs="Times New Roman"/>
          <w:sz w:val="28"/>
          <w:szCs w:val="28"/>
          <w:lang w:val="uk-UA" w:eastAsia="ru-RU"/>
        </w:rPr>
        <w:t>Пацієнтам з протипоказаннями до призначення гепарину (тромбоцитопенія , коагулопатія , триваюч</w:t>
      </w:r>
      <w:r w:rsidR="008A168C">
        <w:rPr>
          <w:rFonts w:ascii="Times New Roman" w:eastAsia="Times New Roman" w:hAnsi="Times New Roman" w:cs="Times New Roman"/>
          <w:sz w:val="28"/>
          <w:szCs w:val="28"/>
          <w:lang w:val="uk-UA" w:eastAsia="ru-RU"/>
        </w:rPr>
        <w:t>а</w:t>
      </w:r>
      <w:r w:rsidR="003B4B51" w:rsidRPr="003B4B51">
        <w:rPr>
          <w:rFonts w:ascii="Times New Roman" w:eastAsia="Times New Roman" w:hAnsi="Times New Roman" w:cs="Times New Roman"/>
          <w:sz w:val="28"/>
          <w:szCs w:val="28"/>
          <w:lang w:val="uk-UA" w:eastAsia="ru-RU"/>
        </w:rPr>
        <w:t xml:space="preserve"> кровотеча , недавн</w:t>
      </w:r>
      <w:r w:rsidR="008A168C">
        <w:rPr>
          <w:rFonts w:ascii="Times New Roman" w:eastAsia="Times New Roman" w:hAnsi="Times New Roman" w:cs="Times New Roman"/>
          <w:sz w:val="28"/>
          <w:szCs w:val="28"/>
          <w:lang w:val="uk-UA" w:eastAsia="ru-RU"/>
        </w:rPr>
        <w:t>ій</w:t>
      </w:r>
      <w:r w:rsidR="003B4B51" w:rsidRPr="003B4B51">
        <w:rPr>
          <w:rFonts w:ascii="Times New Roman" w:eastAsia="Times New Roman" w:hAnsi="Times New Roman" w:cs="Times New Roman"/>
          <w:sz w:val="28"/>
          <w:szCs w:val="28"/>
          <w:lang w:val="uk-UA" w:eastAsia="ru-RU"/>
        </w:rPr>
        <w:t xml:space="preserve"> внутрішньомозковий крововилив ) рекомендовано носіння компресійних панч</w:t>
      </w:r>
      <w:r>
        <w:rPr>
          <w:rFonts w:ascii="Times New Roman" w:eastAsia="Times New Roman" w:hAnsi="Times New Roman" w:cs="Times New Roman"/>
          <w:sz w:val="28"/>
          <w:szCs w:val="28"/>
          <w:lang w:val="uk-UA" w:eastAsia="ru-RU"/>
        </w:rPr>
        <w:t>о</w:t>
      </w:r>
      <w:r w:rsidR="003B4B51" w:rsidRPr="003B4B51">
        <w:rPr>
          <w:rFonts w:ascii="Times New Roman" w:eastAsia="Times New Roman" w:hAnsi="Times New Roman" w:cs="Times New Roman"/>
          <w:sz w:val="28"/>
          <w:szCs w:val="28"/>
          <w:lang w:val="uk-UA" w:eastAsia="ru-RU"/>
        </w:rPr>
        <w:t>х , або інших механічних засобів профілактики . Пацієнтам з високим ризиком розвитку тромбозу глибоких вен ( тромбоз глибоких вен в анамнезі) показано використання обох методів профілактики .</w:t>
      </w:r>
      <w:r w:rsidR="003B4B51" w:rsidRPr="003B4B51">
        <w:rPr>
          <w:rFonts w:ascii="Times New Roman" w:eastAsia="Times New Roman" w:hAnsi="Times New Roman" w:cs="Times New Roman"/>
          <w:sz w:val="28"/>
          <w:szCs w:val="28"/>
          <w:lang w:val="uk-UA" w:eastAsia="ru-RU"/>
        </w:rPr>
        <w:br/>
      </w:r>
      <w:r>
        <w:rPr>
          <w:rFonts w:ascii="Times New Roman" w:eastAsia="Times New Roman" w:hAnsi="Times New Roman" w:cs="Times New Roman"/>
          <w:b/>
          <w:sz w:val="28"/>
          <w:szCs w:val="28"/>
          <w:lang w:val="uk-UA" w:eastAsia="ru-RU"/>
        </w:rPr>
        <w:t xml:space="preserve">       </w:t>
      </w:r>
      <w:r w:rsidRPr="00130ED5">
        <w:rPr>
          <w:rFonts w:ascii="Times New Roman" w:eastAsia="Times New Roman" w:hAnsi="Times New Roman" w:cs="Times New Roman"/>
          <w:b/>
          <w:sz w:val="28"/>
          <w:szCs w:val="28"/>
          <w:lang w:val="uk-UA" w:eastAsia="ru-RU"/>
        </w:rPr>
        <w:t>Профілактика розвитку стресорних виразок шлунка</w:t>
      </w:r>
    </w:p>
    <w:p w:rsidR="003B4B51" w:rsidRPr="003B4B51" w:rsidRDefault="00130ED5" w:rsidP="003B4B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F622CF">
        <w:rPr>
          <w:rFonts w:ascii="Times New Roman" w:eastAsia="Times New Roman" w:hAnsi="Times New Roman" w:cs="Times New Roman"/>
          <w:sz w:val="28"/>
          <w:szCs w:val="28"/>
          <w:lang w:val="uk-UA" w:eastAsia="ru-RU"/>
        </w:rPr>
        <w:tab/>
      </w:r>
      <w:r w:rsidR="003B4B51" w:rsidRPr="003B4B51">
        <w:rPr>
          <w:rFonts w:ascii="Times New Roman" w:eastAsia="Times New Roman" w:hAnsi="Times New Roman" w:cs="Times New Roman"/>
          <w:sz w:val="28"/>
          <w:szCs w:val="28"/>
          <w:lang w:val="uk-UA" w:eastAsia="ru-RU"/>
        </w:rPr>
        <w:t>Профілактика стресорн</w:t>
      </w:r>
      <w:r>
        <w:rPr>
          <w:rFonts w:ascii="Times New Roman" w:eastAsia="Times New Roman" w:hAnsi="Times New Roman" w:cs="Times New Roman"/>
          <w:sz w:val="28"/>
          <w:szCs w:val="28"/>
          <w:lang w:val="uk-UA" w:eastAsia="ru-RU"/>
        </w:rPr>
        <w:t>их</w:t>
      </w:r>
      <w:r w:rsidR="003B4B51" w:rsidRPr="003B4B51">
        <w:rPr>
          <w:rFonts w:ascii="Times New Roman" w:eastAsia="Times New Roman" w:hAnsi="Times New Roman" w:cs="Times New Roman"/>
          <w:sz w:val="28"/>
          <w:szCs w:val="28"/>
          <w:lang w:val="uk-UA" w:eastAsia="ru-RU"/>
        </w:rPr>
        <w:t xml:space="preserve"> виразок шлунка повинна бути проведена всім хворим з важким сепсисом / септичним шоком.</w:t>
      </w:r>
    </w:p>
    <w:p w:rsidR="0057153B" w:rsidRDefault="00605108" w:rsidP="003B4B51">
      <w:pPr>
        <w:autoSpaceDE w:val="0"/>
        <w:autoSpaceDN w:val="0"/>
        <w:adjustRightInd w:val="0"/>
        <w:spacing w:after="0" w:line="360" w:lineRule="auto"/>
        <w:jc w:val="both"/>
        <w:rPr>
          <w:rFonts w:ascii="Times New Roman" w:eastAsia="TimesNewRomanPS-BoldMT" w:hAnsi="Times New Roman" w:cs="Times New Roman"/>
          <w:b/>
          <w:bCs/>
          <w:sz w:val="28"/>
          <w:szCs w:val="28"/>
          <w:lang w:val="uk-UA"/>
        </w:rPr>
      </w:pPr>
      <w:r w:rsidRPr="003B4B51">
        <w:rPr>
          <w:rFonts w:ascii="Times New Roman" w:hAnsi="Times New Roman" w:cs="Times New Roman"/>
          <w:sz w:val="28"/>
          <w:szCs w:val="28"/>
          <w:lang w:val="uk-UA"/>
        </w:rPr>
        <w:br/>
      </w:r>
    </w:p>
    <w:p w:rsidR="0057153B" w:rsidRDefault="0057153B" w:rsidP="003B4B51">
      <w:pPr>
        <w:autoSpaceDE w:val="0"/>
        <w:autoSpaceDN w:val="0"/>
        <w:adjustRightInd w:val="0"/>
        <w:spacing w:after="0" w:line="360" w:lineRule="auto"/>
        <w:jc w:val="both"/>
        <w:rPr>
          <w:rFonts w:ascii="Times New Roman" w:eastAsia="TimesNewRomanPS-BoldMT" w:hAnsi="Times New Roman" w:cs="Times New Roman"/>
          <w:b/>
          <w:bCs/>
          <w:sz w:val="28"/>
          <w:szCs w:val="28"/>
          <w:lang w:val="uk-UA"/>
        </w:rPr>
      </w:pPr>
    </w:p>
    <w:p w:rsidR="003B4B51" w:rsidRPr="00AE510D" w:rsidRDefault="003B4B51" w:rsidP="003B4B51">
      <w:pPr>
        <w:autoSpaceDE w:val="0"/>
        <w:autoSpaceDN w:val="0"/>
        <w:adjustRightInd w:val="0"/>
        <w:spacing w:after="0" w:line="360" w:lineRule="auto"/>
        <w:jc w:val="both"/>
        <w:rPr>
          <w:rFonts w:ascii="Times New Roman" w:eastAsia="TimesNewRomanPS-BoldMT" w:hAnsi="Times New Roman" w:cs="Times New Roman"/>
          <w:b/>
          <w:bCs/>
          <w:sz w:val="28"/>
          <w:szCs w:val="28"/>
          <w:lang w:val="en-US"/>
        </w:rPr>
      </w:pPr>
      <w:proofErr w:type="gramStart"/>
      <w:r w:rsidRPr="00AE510D">
        <w:rPr>
          <w:rFonts w:ascii="Times New Roman" w:eastAsia="TimesNewRomanPS-BoldMT" w:hAnsi="Times New Roman" w:cs="Times New Roman"/>
          <w:b/>
          <w:bCs/>
          <w:sz w:val="28"/>
          <w:szCs w:val="28"/>
        </w:rPr>
        <w:lastRenderedPageBreak/>
        <w:t>Б</w:t>
      </w:r>
      <w:proofErr w:type="gramEnd"/>
      <w:r w:rsidR="00BE2557">
        <w:rPr>
          <w:rFonts w:ascii="Times New Roman" w:eastAsia="TimesNewRomanPS-BoldMT" w:hAnsi="Times New Roman" w:cs="Times New Roman"/>
          <w:b/>
          <w:bCs/>
          <w:sz w:val="28"/>
          <w:szCs w:val="28"/>
          <w:lang w:val="uk-UA"/>
        </w:rPr>
        <w:t>І</w:t>
      </w:r>
      <w:r w:rsidRPr="00AE510D">
        <w:rPr>
          <w:rFonts w:ascii="Times New Roman" w:eastAsia="TimesNewRomanPS-BoldMT" w:hAnsi="Times New Roman" w:cs="Times New Roman"/>
          <w:b/>
          <w:bCs/>
          <w:sz w:val="28"/>
          <w:szCs w:val="28"/>
        </w:rPr>
        <w:t>БЛ</w:t>
      </w:r>
      <w:r w:rsidR="00BE2557">
        <w:rPr>
          <w:rFonts w:ascii="Times New Roman" w:eastAsia="TimesNewRomanPS-BoldMT" w:hAnsi="Times New Roman" w:cs="Times New Roman"/>
          <w:b/>
          <w:bCs/>
          <w:sz w:val="28"/>
          <w:szCs w:val="28"/>
          <w:lang w:val="uk-UA"/>
        </w:rPr>
        <w:t>І</w:t>
      </w:r>
      <w:r w:rsidRPr="00AE510D">
        <w:rPr>
          <w:rFonts w:ascii="Times New Roman" w:eastAsia="TimesNewRomanPS-BoldMT" w:hAnsi="Times New Roman" w:cs="Times New Roman"/>
          <w:b/>
          <w:bCs/>
          <w:sz w:val="28"/>
          <w:szCs w:val="28"/>
        </w:rPr>
        <w:t>ОГРАФ</w:t>
      </w:r>
      <w:r w:rsidR="00BE2557">
        <w:rPr>
          <w:rFonts w:ascii="Times New Roman" w:eastAsia="TimesNewRomanPS-BoldMT" w:hAnsi="Times New Roman" w:cs="Times New Roman"/>
          <w:b/>
          <w:bCs/>
          <w:sz w:val="28"/>
          <w:szCs w:val="28"/>
          <w:lang w:val="uk-UA"/>
        </w:rPr>
        <w:t>І</w:t>
      </w:r>
      <w:r w:rsidRPr="00AE510D">
        <w:rPr>
          <w:rFonts w:ascii="Times New Roman" w:eastAsia="TimesNewRomanPS-BoldMT" w:hAnsi="Times New Roman" w:cs="Times New Roman"/>
          <w:b/>
          <w:bCs/>
          <w:sz w:val="28"/>
          <w:szCs w:val="28"/>
        </w:rPr>
        <w:t>Я</w:t>
      </w:r>
    </w:p>
    <w:p w:rsidR="003B4B51" w:rsidRPr="006D0CCC" w:rsidRDefault="003B4B51" w:rsidP="003B4B51">
      <w:pPr>
        <w:pStyle w:val="a4"/>
        <w:numPr>
          <w:ilvl w:val="0"/>
          <w:numId w:val="1"/>
        </w:numPr>
        <w:autoSpaceDE w:val="0"/>
        <w:autoSpaceDN w:val="0"/>
        <w:adjustRightInd w:val="0"/>
        <w:spacing w:after="0" w:line="360" w:lineRule="auto"/>
        <w:ind w:left="426"/>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Foley  M.R. et al., Obstetric intensive care manul.3-rd ed.New York:McGraw-Hill Comp.:2011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Royal College of Obstetricians and Gynacologists. Bacterial Sepsis in Pregnancy: Green-top guideline N64a; 2012 </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i/>
          <w:sz w:val="28"/>
          <w:szCs w:val="28"/>
          <w:lang w:val="en-US"/>
        </w:rPr>
      </w:pPr>
      <w:r w:rsidRPr="006D0CCC">
        <w:rPr>
          <w:rFonts w:ascii="Times New Roman" w:eastAsia="Arial-BoldMT" w:hAnsi="Times New Roman" w:cs="Times New Roman"/>
          <w:bCs/>
          <w:sz w:val="28"/>
          <w:szCs w:val="28"/>
          <w:lang w:val="uk-UA"/>
        </w:rPr>
        <w:t>Куликов А.В.и др., Особенности септического шока в акушерстве</w:t>
      </w:r>
      <w:r w:rsidRPr="006D0CCC">
        <w:rPr>
          <w:rFonts w:ascii="Times New Roman" w:eastAsia="Arial-BoldMT" w:hAnsi="Times New Roman" w:cs="Times New Roman"/>
          <w:bCs/>
          <w:i/>
          <w:sz w:val="28"/>
          <w:szCs w:val="28"/>
          <w:lang w:val="uk-UA"/>
        </w:rPr>
        <w:t xml:space="preserve"> //Анест. и реаниматология.- 2012.-№6.- С58-62</w:t>
      </w:r>
      <w:r w:rsidRPr="006D0CCC">
        <w:rPr>
          <w:rFonts w:ascii="Times New Roman" w:eastAsia="Arial-BoldMT" w:hAnsi="Times New Roman" w:cs="Times New Roman"/>
          <w:bCs/>
          <w:sz w:val="28"/>
          <w:szCs w:val="28"/>
          <w:lang w:val="en-US"/>
        </w:rPr>
        <w:t>)</w:t>
      </w:r>
      <w:r w:rsidRPr="006D0CCC">
        <w:rPr>
          <w:rFonts w:ascii="Times New Roman" w:eastAsia="Arial-BoldMT" w:hAnsi="Times New Roman" w:cs="Times New Roman"/>
          <w:bCs/>
          <w:sz w:val="28"/>
          <w:szCs w:val="28"/>
        </w:rPr>
        <w:t xml:space="preserve"> </w:t>
      </w:r>
    </w:p>
    <w:p w:rsidR="003B4B51" w:rsidRPr="00BD3D1B"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World Health Organization. Maternal Health and Safe Motherhood Programme Division of Family Health.Mother–Baby Package: Implementing Safe Motherhood in Countries. WHO/FHE/MSM/94.11. Geneva: WHO</w:t>
      </w:r>
      <w:proofErr w:type="gramStart"/>
      <w:r w:rsidRPr="006D0CCC">
        <w:rPr>
          <w:rFonts w:ascii="Times New Roman" w:eastAsia="TimesNewRomanPS-BoldMT" w:hAnsi="Times New Roman" w:cs="Times New Roman"/>
          <w:bCs/>
          <w:sz w:val="28"/>
          <w:szCs w:val="28"/>
          <w:lang w:val="en-US"/>
        </w:rPr>
        <w:t>,1994</w:t>
      </w:r>
      <w:proofErr w:type="gramEnd"/>
      <w:r w:rsidRPr="006D0CCC">
        <w:rPr>
          <w:rFonts w:ascii="Times New Roman" w:eastAsia="TimesNewRomanPS-BoldMT" w:hAnsi="Times New Roman" w:cs="Times New Roman"/>
          <w:bCs/>
          <w:sz w:val="28"/>
          <w:szCs w:val="28"/>
          <w:lang w:val="en-US"/>
        </w:rPr>
        <w:t>.</w:t>
      </w:r>
      <w:r>
        <w:rPr>
          <w:rFonts w:ascii="Times New Roman" w:eastAsia="TimesNewRomanPS-BoldMT" w:hAnsi="Times New Roman" w:cs="Times New Roman"/>
          <w:bCs/>
          <w:sz w:val="28"/>
          <w:szCs w:val="28"/>
        </w:rPr>
        <w:t xml:space="preserve"> </w:t>
      </w:r>
    </w:p>
    <w:p w:rsidR="003B4B51" w:rsidRPr="00BD3D1B"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rPr>
      </w:pPr>
      <w:r>
        <w:rPr>
          <w:rFonts w:ascii="Times New Roman" w:eastAsia="TimesNewRomanPS-BoldMT" w:hAnsi="Times New Roman" w:cs="Times New Roman"/>
          <w:bCs/>
          <w:sz w:val="28"/>
          <w:szCs w:val="28"/>
          <w:lang w:val="uk-UA"/>
        </w:rPr>
        <w:t>Наказ МОЗ України від 31.12.2004 р.</w:t>
      </w:r>
    </w:p>
    <w:p w:rsidR="003B4B51" w:rsidRPr="009A60CC" w:rsidRDefault="003B4B51" w:rsidP="003B4B51">
      <w:pPr>
        <w:numPr>
          <w:ilvl w:val="0"/>
          <w:numId w:val="1"/>
        </w:numPr>
        <w:autoSpaceDE w:val="0"/>
        <w:autoSpaceDN w:val="0"/>
        <w:adjustRightInd w:val="0"/>
        <w:spacing w:after="0" w:line="360" w:lineRule="auto"/>
        <w:ind w:left="426"/>
        <w:rPr>
          <w:rFonts w:ascii="Times New Roman" w:eastAsia="ArialMT" w:hAnsi="Times New Roman"/>
          <w:sz w:val="28"/>
          <w:szCs w:val="28"/>
          <w:lang w:eastAsia="ru-RU"/>
        </w:rPr>
      </w:pPr>
      <w:r w:rsidRPr="009A60CC">
        <w:rPr>
          <w:rFonts w:ascii="Times New Roman" w:hAnsi="Times New Roman"/>
          <w:sz w:val="28"/>
          <w:szCs w:val="28"/>
          <w:lang w:eastAsia="ru-RU"/>
        </w:rPr>
        <w:t>Бартельс А.В. Послеродовые инфекционные заболевания</w:t>
      </w:r>
      <w:r w:rsidRPr="009A60CC">
        <w:rPr>
          <w:rFonts w:ascii="Times New Roman" w:eastAsia="ArialMT" w:hAnsi="Times New Roman"/>
          <w:sz w:val="28"/>
          <w:szCs w:val="28"/>
          <w:lang w:eastAsia="ru-RU"/>
        </w:rPr>
        <w:t>. М.: Медицина, 1973. - 126 С.</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Maupin RT: Obstetric infectious disease emergencies. </w:t>
      </w:r>
      <w:r w:rsidRPr="006D0CCC">
        <w:rPr>
          <w:rFonts w:ascii="Times New Roman" w:eastAsia="TimesNewRomanPS-BoldMT" w:hAnsi="Times New Roman" w:cs="Times New Roman"/>
          <w:bCs/>
          <w:i/>
          <w:iCs/>
          <w:sz w:val="28"/>
          <w:szCs w:val="28"/>
          <w:lang w:val="en-US"/>
        </w:rPr>
        <w:t xml:space="preserve">Clin Obstet Gynecol </w:t>
      </w:r>
      <w:r w:rsidRPr="006D0CCC">
        <w:rPr>
          <w:rFonts w:ascii="Times New Roman" w:eastAsia="TimesNewRomanPS-BoldMT" w:hAnsi="Times New Roman" w:cs="Times New Roman"/>
          <w:bCs/>
          <w:sz w:val="28"/>
          <w:szCs w:val="28"/>
          <w:lang w:val="en-US"/>
        </w:rPr>
        <w:t>2002; 45: 393–404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Mabie WC, Barton JR, Sibai B: Septic shock in pregnancy. </w:t>
      </w:r>
      <w:r w:rsidRPr="006D0CCC">
        <w:rPr>
          <w:rFonts w:ascii="Times New Roman" w:eastAsia="TimesNewRomanPS-BoldMT" w:hAnsi="Times New Roman" w:cs="Times New Roman"/>
          <w:bCs/>
          <w:i/>
          <w:iCs/>
          <w:sz w:val="28"/>
          <w:szCs w:val="28"/>
          <w:lang w:val="en-US"/>
        </w:rPr>
        <w:t xml:space="preserve">Obstet Gynecol </w:t>
      </w:r>
      <w:r w:rsidRPr="006D0CCC">
        <w:rPr>
          <w:rFonts w:ascii="Times New Roman" w:eastAsia="TimesNewRomanPS-BoldMT" w:hAnsi="Times New Roman" w:cs="Times New Roman"/>
          <w:bCs/>
          <w:sz w:val="28"/>
          <w:szCs w:val="28"/>
          <w:lang w:val="en-US"/>
        </w:rPr>
        <w:t>1997; 90: 553–561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Simpson KR: Sepsis during pregnancy. </w:t>
      </w:r>
      <w:r w:rsidRPr="006D0CCC">
        <w:rPr>
          <w:rFonts w:ascii="Times New Roman" w:eastAsia="TimesNewRomanPS-BoldMT" w:hAnsi="Times New Roman" w:cs="Times New Roman"/>
          <w:bCs/>
          <w:i/>
          <w:iCs/>
          <w:sz w:val="28"/>
          <w:szCs w:val="28"/>
          <w:lang w:val="en-US"/>
        </w:rPr>
        <w:t xml:space="preserve">J Obstet Gynecol Neonatal Nurs </w:t>
      </w:r>
      <w:r w:rsidRPr="006D0CCC">
        <w:rPr>
          <w:rFonts w:ascii="Times New Roman" w:eastAsia="TimesNewRomanPS-BoldMT" w:hAnsi="Times New Roman" w:cs="Times New Roman"/>
          <w:bCs/>
          <w:sz w:val="28"/>
          <w:szCs w:val="28"/>
          <w:lang w:val="en-US"/>
        </w:rPr>
        <w:t>1995; 24: 550–556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Ledger WJ, Norman M, Gee C, et al: Bacteremia on an obstetric-gynecologic service. </w:t>
      </w:r>
      <w:r w:rsidRPr="006D0CCC">
        <w:rPr>
          <w:rFonts w:ascii="Times New Roman" w:eastAsia="TimesNewRomanPS-BoldMT" w:hAnsi="Times New Roman" w:cs="Times New Roman"/>
          <w:bCs/>
          <w:i/>
          <w:iCs/>
          <w:sz w:val="28"/>
          <w:szCs w:val="28"/>
          <w:lang w:val="en-US"/>
        </w:rPr>
        <w:t xml:space="preserve">Am J Obstet Gynecol </w:t>
      </w:r>
      <w:r w:rsidRPr="006D0CCC">
        <w:rPr>
          <w:rFonts w:ascii="Times New Roman" w:eastAsia="TimesNewRomanPS-BoldMT" w:hAnsi="Times New Roman" w:cs="Times New Roman"/>
          <w:bCs/>
          <w:sz w:val="28"/>
          <w:szCs w:val="28"/>
          <w:lang w:val="en-US"/>
        </w:rPr>
        <w:t>1975; 121:205–212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Angus DC, Linde-Zwirble WT, Lidicker J, et al. Epidemiology of severe sepsis in the United States: analysis of incidence, outcome, and associated costs of care. </w:t>
      </w:r>
      <w:r w:rsidRPr="006D0CCC">
        <w:rPr>
          <w:rFonts w:ascii="Times New Roman" w:eastAsia="TimesNewRomanPS-BoldMT" w:hAnsi="Times New Roman" w:cs="Times New Roman"/>
          <w:bCs/>
          <w:i/>
          <w:iCs/>
          <w:sz w:val="28"/>
          <w:szCs w:val="28"/>
          <w:lang w:val="en-US"/>
        </w:rPr>
        <w:t>Crit Care Med</w:t>
      </w:r>
      <w:r w:rsidRPr="006D0CCC">
        <w:rPr>
          <w:rFonts w:ascii="Times New Roman" w:eastAsia="TimesNewRomanPS-BoldMT" w:hAnsi="Times New Roman" w:cs="Times New Roman"/>
          <w:bCs/>
          <w:sz w:val="28"/>
          <w:szCs w:val="28"/>
          <w:lang w:val="en-US"/>
        </w:rPr>
        <w:t>. 2001; 29:1303- 1310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Hotchkiss RS, Karl IE. The pathophysiology and treatment of sepsis. </w:t>
      </w:r>
      <w:r w:rsidRPr="006D0CCC">
        <w:rPr>
          <w:rFonts w:ascii="Times New Roman" w:eastAsia="TimesNewRomanPS-BoldMT" w:hAnsi="Times New Roman" w:cs="Times New Roman"/>
          <w:bCs/>
          <w:i/>
          <w:iCs/>
          <w:sz w:val="28"/>
          <w:szCs w:val="28"/>
          <w:lang w:val="en-US"/>
        </w:rPr>
        <w:t>N Engl J Med.</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;348:138</w:t>
      </w:r>
      <w:proofErr w:type="gramEnd"/>
      <w:r w:rsidRPr="006D0CCC">
        <w:rPr>
          <w:rFonts w:ascii="Times New Roman" w:eastAsia="TimesNewRomanPS-BoldMT" w:hAnsi="Times New Roman" w:cs="Times New Roman"/>
          <w:bCs/>
          <w:sz w:val="28"/>
          <w:szCs w:val="28"/>
          <w:lang w:val="en-US"/>
        </w:rPr>
        <w:t>-150.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Knaus WA, Sun X, Nystrom PO, et al: Evaluation of definitions for sepsis.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1992; 101:1656–1662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Girard TD, Opal SM, Ely EW: Insights into severe sepsis in older patients: From epidemiology to evidence-based management.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2005; 40:719–727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Wheeler AP, Bernard GR: Treating patients with severe sepsis.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1999; 340: 207–214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Bone RC: The pathogenesis of sepsis. </w:t>
      </w:r>
      <w:r w:rsidRPr="006D0CCC">
        <w:rPr>
          <w:rFonts w:ascii="Times New Roman" w:eastAsia="TimesNewRomanPS-BoldMT" w:hAnsi="Times New Roman" w:cs="Times New Roman"/>
          <w:bCs/>
          <w:i/>
          <w:iCs/>
          <w:sz w:val="28"/>
          <w:szCs w:val="28"/>
          <w:lang w:val="en-US"/>
        </w:rPr>
        <w:t xml:space="preserve">Ann Intern Med </w:t>
      </w:r>
      <w:r w:rsidRPr="006D0CCC">
        <w:rPr>
          <w:rFonts w:ascii="Times New Roman" w:eastAsia="TimesNewRomanPS-BoldMT" w:hAnsi="Times New Roman" w:cs="Times New Roman"/>
          <w:bCs/>
          <w:sz w:val="28"/>
          <w:szCs w:val="28"/>
          <w:lang w:val="en-US"/>
        </w:rPr>
        <w:t>1991; 115:457–469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Parrillo JE: Pathogenetic mechanisms of septic shock.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1993; 328: 1471–1477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Bone RC: Immunologic dissonance: A continuing evolution in our understanding of the systemic inflammatory response syndrome (SIRS) and the multiple organ dysfunction </w:t>
      </w:r>
      <w:proofErr w:type="gramStart"/>
      <w:r w:rsidRPr="006D0CCC">
        <w:rPr>
          <w:rFonts w:ascii="Times New Roman" w:eastAsia="TimesNewRomanPS-BoldMT" w:hAnsi="Times New Roman" w:cs="Times New Roman"/>
          <w:bCs/>
          <w:sz w:val="28"/>
          <w:szCs w:val="28"/>
          <w:lang w:val="en-US"/>
        </w:rPr>
        <w:t>syndrome</w:t>
      </w:r>
      <w:proofErr w:type="gramEnd"/>
      <w:r w:rsidRPr="006D0CCC">
        <w:rPr>
          <w:rFonts w:ascii="Times New Roman" w:eastAsia="TimesNewRomanPS-BoldMT" w:hAnsi="Times New Roman" w:cs="Times New Roman"/>
          <w:bCs/>
          <w:sz w:val="28"/>
          <w:szCs w:val="28"/>
          <w:lang w:val="en-US"/>
        </w:rPr>
        <w:t xml:space="preserve"> (MODS). </w:t>
      </w:r>
      <w:r w:rsidRPr="006D0CCC">
        <w:rPr>
          <w:rFonts w:ascii="Times New Roman" w:eastAsia="TimesNewRomanPS-BoldMT" w:hAnsi="Times New Roman" w:cs="Times New Roman"/>
          <w:bCs/>
          <w:i/>
          <w:iCs/>
          <w:sz w:val="28"/>
          <w:szCs w:val="28"/>
          <w:lang w:val="en-US"/>
        </w:rPr>
        <w:t xml:space="preserve">Ann Intern Med </w:t>
      </w:r>
      <w:r w:rsidRPr="006D0CCC">
        <w:rPr>
          <w:rFonts w:ascii="Times New Roman" w:eastAsia="TimesNewRomanPS-BoldMT" w:hAnsi="Times New Roman" w:cs="Times New Roman"/>
          <w:bCs/>
          <w:sz w:val="28"/>
          <w:szCs w:val="28"/>
          <w:lang w:val="en-US"/>
        </w:rPr>
        <w:t>1996; 125:680–687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Larosa SP: Sepsis: Menu of new approaches replaces one therapy for all. </w:t>
      </w:r>
      <w:r w:rsidRPr="006D0CCC">
        <w:rPr>
          <w:rFonts w:ascii="Times New Roman" w:eastAsia="TimesNewRomanPS-BoldMT" w:hAnsi="Times New Roman" w:cs="Times New Roman"/>
          <w:bCs/>
          <w:i/>
          <w:iCs/>
          <w:sz w:val="28"/>
          <w:szCs w:val="28"/>
          <w:lang w:val="en-US"/>
        </w:rPr>
        <w:t xml:space="preserve">Cleve Clin J Med </w:t>
      </w:r>
      <w:r w:rsidRPr="006D0CCC">
        <w:rPr>
          <w:rFonts w:ascii="Times New Roman" w:eastAsia="TimesNewRomanPS-BoldMT" w:hAnsi="Times New Roman" w:cs="Times New Roman"/>
          <w:bCs/>
          <w:sz w:val="28"/>
          <w:szCs w:val="28"/>
          <w:lang w:val="en-US"/>
        </w:rPr>
        <w:t>2002; 69:65–73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ACOG technical bulletin: Septic shock. Number 204–April 1995 (replaces no. 75, March 1984). Committee on Technical Bulletins of the American College of Gynecologists. </w:t>
      </w:r>
      <w:r w:rsidRPr="006D0CCC">
        <w:rPr>
          <w:rFonts w:ascii="Times New Roman" w:eastAsia="TimesNewRomanPS-BoldMT" w:hAnsi="Times New Roman" w:cs="Times New Roman"/>
          <w:bCs/>
          <w:i/>
          <w:iCs/>
          <w:sz w:val="28"/>
          <w:szCs w:val="28"/>
          <w:lang w:val="en-US"/>
        </w:rPr>
        <w:t xml:space="preserve">Int J Gynaecol Obstet </w:t>
      </w:r>
      <w:r w:rsidRPr="006D0CCC">
        <w:rPr>
          <w:rFonts w:ascii="Times New Roman" w:eastAsia="TimesNewRomanPS-BoldMT" w:hAnsi="Times New Roman" w:cs="Times New Roman"/>
          <w:bCs/>
          <w:sz w:val="28"/>
          <w:szCs w:val="28"/>
          <w:lang w:val="en-US"/>
        </w:rPr>
        <w:t>1995; 50: 71–79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Oberholzer A, Oberholzer C, </w:t>
      </w:r>
      <w:proofErr w:type="gramStart"/>
      <w:r w:rsidRPr="006D0CCC">
        <w:rPr>
          <w:rFonts w:ascii="Times New Roman" w:eastAsia="TimesNewRomanPS-BoldMT" w:hAnsi="Times New Roman" w:cs="Times New Roman"/>
          <w:bCs/>
          <w:sz w:val="28"/>
          <w:szCs w:val="28"/>
          <w:lang w:val="en-US"/>
        </w:rPr>
        <w:t>Moldawer</w:t>
      </w:r>
      <w:proofErr w:type="gramEnd"/>
      <w:r w:rsidRPr="006D0CCC">
        <w:rPr>
          <w:rFonts w:ascii="Times New Roman" w:eastAsia="TimesNewRomanPS-BoldMT" w:hAnsi="Times New Roman" w:cs="Times New Roman"/>
          <w:bCs/>
          <w:sz w:val="28"/>
          <w:szCs w:val="28"/>
          <w:lang w:val="en-US"/>
        </w:rPr>
        <w:t xml:space="preserve"> LL: Sepsis syndromes: Understanding the role of innate and acquired immunity. </w:t>
      </w:r>
      <w:r w:rsidRPr="006D0CCC">
        <w:rPr>
          <w:rFonts w:ascii="Times New Roman" w:eastAsia="TimesNewRomanPS-BoldMT" w:hAnsi="Times New Roman" w:cs="Times New Roman"/>
          <w:bCs/>
          <w:i/>
          <w:iCs/>
          <w:sz w:val="28"/>
          <w:szCs w:val="28"/>
          <w:lang w:val="en-US"/>
        </w:rPr>
        <w:t xml:space="preserve">Shock </w:t>
      </w:r>
      <w:r w:rsidRPr="006D0CCC">
        <w:rPr>
          <w:rFonts w:ascii="Times New Roman" w:eastAsia="TimesNewRomanPS-BoldMT" w:hAnsi="Times New Roman" w:cs="Times New Roman"/>
          <w:bCs/>
          <w:sz w:val="28"/>
          <w:szCs w:val="28"/>
          <w:lang w:val="en-US"/>
        </w:rPr>
        <w:t>2001; 16:83–96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Bone RC. Sir Isaac Newton, sepsis, SIRS, and CARS.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1996</w:t>
      </w:r>
      <w:proofErr w:type="gramStart"/>
      <w:r w:rsidRPr="006D0CCC">
        <w:rPr>
          <w:rFonts w:ascii="Times New Roman" w:eastAsia="TimesNewRomanPS-BoldMT" w:hAnsi="Times New Roman" w:cs="Times New Roman"/>
          <w:bCs/>
          <w:sz w:val="28"/>
          <w:szCs w:val="28"/>
          <w:lang w:val="en-US"/>
        </w:rPr>
        <w:t>;24:1125</w:t>
      </w:r>
      <w:proofErr w:type="gramEnd"/>
      <w:r w:rsidRPr="006D0CCC">
        <w:rPr>
          <w:rFonts w:ascii="Times New Roman" w:eastAsia="TimesNewRomanPS-BoldMT" w:hAnsi="Times New Roman" w:cs="Times New Roman"/>
          <w:bCs/>
          <w:sz w:val="28"/>
          <w:szCs w:val="28"/>
          <w:lang w:val="en-US"/>
        </w:rPr>
        <w:t>-1128.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Bridges EJ, Womble S, Wallace M, et al: Hemodynamic monitoring in high-risk obstetrics patients: II. Pregnancy-induced hypertension and preeclampsia. </w:t>
      </w:r>
      <w:r w:rsidRPr="006D0CCC">
        <w:rPr>
          <w:rFonts w:ascii="Times New Roman" w:eastAsia="TimesNewRomanPS-BoldMT" w:hAnsi="Times New Roman" w:cs="Times New Roman"/>
          <w:bCs/>
          <w:i/>
          <w:iCs/>
          <w:sz w:val="28"/>
          <w:szCs w:val="28"/>
          <w:lang w:val="en-US"/>
        </w:rPr>
        <w:t xml:space="preserve">Crit Care Nurse </w:t>
      </w:r>
      <w:r w:rsidRPr="006D0CCC">
        <w:rPr>
          <w:rFonts w:ascii="Times New Roman" w:eastAsia="TimesNewRomanPS-BoldMT" w:hAnsi="Times New Roman" w:cs="Times New Roman"/>
          <w:bCs/>
          <w:sz w:val="28"/>
          <w:szCs w:val="28"/>
          <w:lang w:val="en-US"/>
        </w:rPr>
        <w:t>2003; 23:52–57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proofErr w:type="gramStart"/>
      <w:r w:rsidRPr="006D0CCC">
        <w:rPr>
          <w:rFonts w:ascii="Times New Roman" w:eastAsia="TimesNewRomanPS-BoldMT" w:hAnsi="Times New Roman" w:cs="Times New Roman"/>
          <w:bCs/>
          <w:sz w:val="28"/>
          <w:szCs w:val="28"/>
          <w:lang w:val="en-US"/>
        </w:rPr>
        <w:t>van</w:t>
      </w:r>
      <w:proofErr w:type="gramEnd"/>
      <w:r w:rsidRPr="006D0CCC">
        <w:rPr>
          <w:rFonts w:ascii="Times New Roman" w:eastAsia="TimesNewRomanPS-BoldMT" w:hAnsi="Times New Roman" w:cs="Times New Roman"/>
          <w:bCs/>
          <w:sz w:val="28"/>
          <w:szCs w:val="28"/>
          <w:lang w:val="en-US"/>
        </w:rPr>
        <w:t xml:space="preserve"> Oppen AC, Stigter RH, Bruinse HW: Cardiac output in normal pregnancy: A critical review. </w:t>
      </w:r>
      <w:r w:rsidRPr="006D0CCC">
        <w:rPr>
          <w:rFonts w:ascii="Times New Roman" w:eastAsia="TimesNewRomanPS-BoldMT" w:hAnsi="Times New Roman" w:cs="Times New Roman"/>
          <w:bCs/>
          <w:i/>
          <w:iCs/>
          <w:sz w:val="28"/>
          <w:szCs w:val="28"/>
          <w:lang w:val="en-US"/>
        </w:rPr>
        <w:t xml:space="preserve">Obstet Gynecol </w:t>
      </w:r>
      <w:r w:rsidRPr="006D0CCC">
        <w:rPr>
          <w:rFonts w:ascii="Times New Roman" w:eastAsia="TimesNewRomanPS-BoldMT" w:hAnsi="Times New Roman" w:cs="Times New Roman"/>
          <w:bCs/>
          <w:sz w:val="28"/>
          <w:szCs w:val="28"/>
          <w:lang w:val="en-US"/>
        </w:rPr>
        <w:t>1996; 87: 310–318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Boussat S, Jacques T, Levy B, et al: Intravascular volume monitoring and extravascular lung water in septic patients with pulmonary edema. </w:t>
      </w:r>
      <w:r w:rsidRPr="006D0CCC">
        <w:rPr>
          <w:rFonts w:ascii="Times New Roman" w:eastAsia="TimesNewRomanPS-BoldMT" w:hAnsi="Times New Roman" w:cs="Times New Roman"/>
          <w:bCs/>
          <w:i/>
          <w:iCs/>
          <w:sz w:val="28"/>
          <w:szCs w:val="28"/>
          <w:lang w:val="en-US"/>
        </w:rPr>
        <w:t xml:space="preserve">Intensive Care Med </w:t>
      </w:r>
      <w:r w:rsidRPr="006D0CCC">
        <w:rPr>
          <w:rFonts w:ascii="Times New Roman" w:eastAsia="TimesNewRomanPS-BoldMT" w:hAnsi="Times New Roman" w:cs="Times New Roman"/>
          <w:bCs/>
          <w:sz w:val="28"/>
          <w:szCs w:val="28"/>
          <w:lang w:val="en-US"/>
        </w:rPr>
        <w:t>2002; 28:712–718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Martin GS, Bernard GR: Airway and lung in sepsis. </w:t>
      </w:r>
      <w:r w:rsidRPr="006D0CCC">
        <w:rPr>
          <w:rFonts w:ascii="Times New Roman" w:eastAsia="TimesNewRomanPS-BoldMT" w:hAnsi="Times New Roman" w:cs="Times New Roman"/>
          <w:bCs/>
          <w:i/>
          <w:iCs/>
          <w:sz w:val="28"/>
          <w:szCs w:val="28"/>
          <w:lang w:val="en-US"/>
        </w:rPr>
        <w:t xml:space="preserve">Intensive Care Med </w:t>
      </w:r>
      <w:r w:rsidRPr="006D0CCC">
        <w:rPr>
          <w:rFonts w:ascii="Times New Roman" w:eastAsia="TimesNewRomanPS-BoldMT" w:hAnsi="Times New Roman" w:cs="Times New Roman"/>
          <w:bCs/>
          <w:sz w:val="28"/>
          <w:szCs w:val="28"/>
          <w:lang w:val="en-US"/>
        </w:rPr>
        <w:t>2001; 27(Suppl 1):S63–S79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Ware LB, Matthay MA: The acute respiratory distress syndrome.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2000; 342:1334–1349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Clark SL, Cotton DB, Lee W, et al: Central hemodynamic assessment of normal term pregnancy. </w:t>
      </w:r>
      <w:r w:rsidRPr="006D0CCC">
        <w:rPr>
          <w:rFonts w:ascii="Times New Roman" w:eastAsia="TimesNewRomanPS-BoldMT" w:hAnsi="Times New Roman" w:cs="Times New Roman"/>
          <w:bCs/>
          <w:i/>
          <w:iCs/>
          <w:sz w:val="28"/>
          <w:szCs w:val="28"/>
          <w:lang w:val="en-US"/>
        </w:rPr>
        <w:t xml:space="preserve">Am J Obstet Gynecol </w:t>
      </w:r>
      <w:r w:rsidRPr="006D0CCC">
        <w:rPr>
          <w:rFonts w:ascii="Times New Roman" w:eastAsia="TimesNewRomanPS-BoldMT" w:hAnsi="Times New Roman" w:cs="Times New Roman"/>
          <w:bCs/>
          <w:sz w:val="28"/>
          <w:szCs w:val="28"/>
          <w:lang w:val="en-US"/>
        </w:rPr>
        <w:t>1989; 161(6 Pt 1):1439–1442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Catanzarite VA, Willms D: Adult respiratory distress syndrome in pregnancy: Report of three cases and review of the literature. </w:t>
      </w:r>
      <w:r w:rsidRPr="006D0CCC">
        <w:rPr>
          <w:rFonts w:ascii="Times New Roman" w:eastAsia="TimesNewRomanPS-BoldMT" w:hAnsi="Times New Roman" w:cs="Times New Roman"/>
          <w:bCs/>
          <w:i/>
          <w:iCs/>
          <w:sz w:val="28"/>
          <w:szCs w:val="28"/>
          <w:lang w:val="en-US"/>
        </w:rPr>
        <w:t xml:space="preserve">Obstet Gynecol Surv </w:t>
      </w:r>
      <w:r w:rsidRPr="006D0CCC">
        <w:rPr>
          <w:rFonts w:ascii="Times New Roman" w:eastAsia="TimesNewRomanPS-BoldMT" w:hAnsi="Times New Roman" w:cs="Times New Roman"/>
          <w:bCs/>
          <w:sz w:val="28"/>
          <w:szCs w:val="28"/>
          <w:lang w:val="en-US"/>
        </w:rPr>
        <w:t>1997; 52:381–392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Smith JL, Thomas F, Orme JF, et al: Adult respiratory distress syndrome during pregnancy and immediately postpartum. </w:t>
      </w:r>
      <w:r w:rsidRPr="006D0CCC">
        <w:rPr>
          <w:rFonts w:ascii="Times New Roman" w:eastAsia="TimesNewRomanPS-BoldMT" w:hAnsi="Times New Roman" w:cs="Times New Roman"/>
          <w:bCs/>
          <w:i/>
          <w:iCs/>
          <w:sz w:val="28"/>
          <w:szCs w:val="28"/>
          <w:lang w:val="en-US"/>
        </w:rPr>
        <w:t xml:space="preserve">West J Med </w:t>
      </w:r>
      <w:r w:rsidRPr="006D0CCC">
        <w:rPr>
          <w:rFonts w:ascii="Times New Roman" w:eastAsia="TimesNewRomanPS-BoldMT" w:hAnsi="Times New Roman" w:cs="Times New Roman"/>
          <w:bCs/>
          <w:sz w:val="28"/>
          <w:szCs w:val="28"/>
          <w:lang w:val="en-US"/>
        </w:rPr>
        <w:t>1990; 153:508–510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Pereira </w:t>
      </w:r>
      <w:proofErr w:type="gramStart"/>
      <w:r w:rsidRPr="006D0CCC">
        <w:rPr>
          <w:rFonts w:ascii="Times New Roman" w:eastAsia="TimesNewRomanPS-BoldMT" w:hAnsi="Times New Roman" w:cs="Times New Roman"/>
          <w:bCs/>
          <w:sz w:val="28"/>
          <w:szCs w:val="28"/>
          <w:lang w:val="en-US"/>
        </w:rPr>
        <w:t>A</w:t>
      </w:r>
      <w:proofErr w:type="gramEnd"/>
      <w:r w:rsidRPr="006D0CCC">
        <w:rPr>
          <w:rFonts w:ascii="Times New Roman" w:eastAsia="TimesNewRomanPS-BoldMT" w:hAnsi="Times New Roman" w:cs="Times New Roman"/>
          <w:bCs/>
          <w:sz w:val="28"/>
          <w:szCs w:val="28"/>
          <w:lang w:val="en-US"/>
        </w:rPr>
        <w:t xml:space="preserve">, Krieger BP: Pulmonary complications of pregnancy. </w:t>
      </w:r>
      <w:r w:rsidRPr="006D0CCC">
        <w:rPr>
          <w:rFonts w:ascii="Times New Roman" w:eastAsia="TimesNewRomanPS-BoldMT" w:hAnsi="Times New Roman" w:cs="Times New Roman"/>
          <w:bCs/>
          <w:i/>
          <w:iCs/>
          <w:sz w:val="28"/>
          <w:szCs w:val="28"/>
          <w:lang w:val="en-US"/>
        </w:rPr>
        <w:t xml:space="preserve">Clin Chest Med </w:t>
      </w:r>
      <w:r w:rsidRPr="006D0CCC">
        <w:rPr>
          <w:rFonts w:ascii="Times New Roman" w:eastAsia="TimesNewRomanPS-BoldMT" w:hAnsi="Times New Roman" w:cs="Times New Roman"/>
          <w:bCs/>
          <w:sz w:val="28"/>
          <w:szCs w:val="28"/>
          <w:lang w:val="en-US"/>
        </w:rPr>
        <w:t>2004; 25:299– 310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Karetzky M, Ramirez M: Acute respiratory failure in pregnancy: An analysis of 19 cases. </w:t>
      </w:r>
      <w:r w:rsidRPr="006D0CCC">
        <w:rPr>
          <w:rFonts w:ascii="Times New Roman" w:eastAsia="TimesNewRomanPS-BoldMT" w:hAnsi="Times New Roman" w:cs="Times New Roman"/>
          <w:bCs/>
          <w:i/>
          <w:iCs/>
          <w:sz w:val="28"/>
          <w:szCs w:val="28"/>
          <w:lang w:val="en-US"/>
        </w:rPr>
        <w:t xml:space="preserve">Medicine </w:t>
      </w:r>
      <w:r w:rsidRPr="006D0CCC">
        <w:rPr>
          <w:rFonts w:ascii="Times New Roman" w:eastAsia="TimesNewRomanPS-BoldMT" w:hAnsi="Times New Roman" w:cs="Times New Roman"/>
          <w:bCs/>
          <w:sz w:val="28"/>
          <w:szCs w:val="28"/>
          <w:lang w:val="en-US"/>
        </w:rPr>
        <w:t>1998; 77:41–49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Schrier RW, Wang W: Mechanisms of disease: Acute renal failure and sepsis.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2004; 351:159–169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Dizon-Townson D: Pregnancy-related venous thromboembolism. </w:t>
      </w:r>
      <w:r w:rsidRPr="006D0CCC">
        <w:rPr>
          <w:rFonts w:ascii="Times New Roman" w:eastAsia="TimesNewRomanPS-BoldMT" w:hAnsi="Times New Roman" w:cs="Times New Roman"/>
          <w:bCs/>
          <w:i/>
          <w:iCs/>
          <w:sz w:val="28"/>
          <w:szCs w:val="28"/>
          <w:lang w:val="en-US"/>
        </w:rPr>
        <w:t xml:space="preserve">Clin Obstet Gynecol </w:t>
      </w:r>
      <w:r w:rsidRPr="006D0CCC">
        <w:rPr>
          <w:rFonts w:ascii="Times New Roman" w:eastAsia="TimesNewRomanPS-BoldMT" w:hAnsi="Times New Roman" w:cs="Times New Roman"/>
          <w:bCs/>
          <w:sz w:val="28"/>
          <w:szCs w:val="28"/>
          <w:lang w:val="en-US"/>
        </w:rPr>
        <w:t>2002; 45:363–368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Faught W, Garner P, Jones G, et al: Changes in protein C and protein S levels in normal pregnancy. </w:t>
      </w:r>
      <w:r w:rsidRPr="006D0CCC">
        <w:rPr>
          <w:rFonts w:ascii="Times New Roman" w:eastAsia="TimesNewRomanPS-BoldMT" w:hAnsi="Times New Roman" w:cs="Times New Roman"/>
          <w:bCs/>
          <w:i/>
          <w:iCs/>
          <w:sz w:val="28"/>
          <w:szCs w:val="28"/>
          <w:lang w:val="en-US"/>
        </w:rPr>
        <w:t xml:space="preserve">Am J Obstet Gynecol </w:t>
      </w:r>
      <w:r w:rsidRPr="006D0CCC">
        <w:rPr>
          <w:rFonts w:ascii="Times New Roman" w:eastAsia="TimesNewRomanPS-BoldMT" w:hAnsi="Times New Roman" w:cs="Times New Roman"/>
          <w:bCs/>
          <w:sz w:val="28"/>
          <w:szCs w:val="28"/>
          <w:lang w:val="en-US"/>
        </w:rPr>
        <w:t>1995; 172: 147–150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Pastor CM, Billiar TR, Losser MR, et al: Liver injury during sepsis. </w:t>
      </w:r>
      <w:r w:rsidRPr="006D0CCC">
        <w:rPr>
          <w:rFonts w:ascii="Times New Roman" w:eastAsia="TimesNewRomanPS-BoldMT" w:hAnsi="Times New Roman" w:cs="Times New Roman"/>
          <w:bCs/>
          <w:i/>
          <w:iCs/>
          <w:sz w:val="28"/>
          <w:szCs w:val="28"/>
          <w:lang w:val="en-US"/>
        </w:rPr>
        <w:t xml:space="preserve">J Crit Care </w:t>
      </w:r>
      <w:r w:rsidRPr="006D0CCC">
        <w:rPr>
          <w:rFonts w:ascii="Times New Roman" w:eastAsia="TimesNewRomanPS-BoldMT" w:hAnsi="Times New Roman" w:cs="Times New Roman"/>
          <w:bCs/>
          <w:sz w:val="28"/>
          <w:szCs w:val="28"/>
          <w:lang w:val="en-US"/>
        </w:rPr>
        <w:t>1995; 10:183–197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Lindeque, BG. Abnormalities of the puerperium. In: Cronje HS, Grobler CJF, eds. Obstetrics in Southern Africa. 2nd ed. Pretoria: Van Schaik Publishers, 2003:380–390.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Abouzahr C, Aaahman E, Guidotti R. Puerperal sepsis and other puerperal infections. In: Murray CJL, Lopez AD, eds. Health Dimensions of Sex and Reproduction: The Global Burden of Sexually Transmitted Diseases, Maternal </w:t>
      </w:r>
      <w:r w:rsidRPr="006D0CCC">
        <w:rPr>
          <w:rFonts w:ascii="Times New Roman" w:eastAsia="TimesNewRomanPS-BoldMT" w:hAnsi="Times New Roman" w:cs="Times New Roman"/>
          <w:bCs/>
          <w:sz w:val="28"/>
          <w:szCs w:val="28"/>
          <w:lang w:val="en-US"/>
        </w:rPr>
        <w:lastRenderedPageBreak/>
        <w:t>Conditions, Perinatal Disorders, and Congenital Anomalies. Geneva: WHO, 1998.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Chisembele MC, Say L. The Global Incidence of Puerperal Sepsis Protocol for a Systematic Review. WHO/GFMER/ IAMANEH. Postgraduate Training Course in Reproductive Health. Geneva: WHO, 2004.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Dare FO, Bako AU, </w:t>
      </w:r>
      <w:proofErr w:type="gramStart"/>
      <w:r w:rsidRPr="006D0CCC">
        <w:rPr>
          <w:rFonts w:ascii="Times New Roman" w:eastAsia="TimesNewRomanPS-BoldMT" w:hAnsi="Times New Roman" w:cs="Times New Roman"/>
          <w:bCs/>
          <w:sz w:val="28"/>
          <w:szCs w:val="28"/>
          <w:lang w:val="en-US"/>
        </w:rPr>
        <w:t>Ezechi</w:t>
      </w:r>
      <w:proofErr w:type="gramEnd"/>
      <w:r w:rsidRPr="006D0CCC">
        <w:rPr>
          <w:rFonts w:ascii="Times New Roman" w:eastAsia="TimesNewRomanPS-BoldMT" w:hAnsi="Times New Roman" w:cs="Times New Roman"/>
          <w:bCs/>
          <w:sz w:val="28"/>
          <w:szCs w:val="28"/>
          <w:lang w:val="en-US"/>
        </w:rPr>
        <w:t xml:space="preserve"> OC. Puerperal sepsis: a preventable postpartum complication. </w:t>
      </w:r>
      <w:r w:rsidRPr="006D0CCC">
        <w:rPr>
          <w:rFonts w:ascii="Times New Roman" w:eastAsia="TimesNewRomanPS-BoldMT" w:hAnsi="Times New Roman" w:cs="Times New Roman"/>
          <w:bCs/>
          <w:i/>
          <w:iCs/>
          <w:sz w:val="28"/>
          <w:szCs w:val="28"/>
          <w:lang w:val="en-US"/>
        </w:rPr>
        <w:t xml:space="preserve">Trop Doct </w:t>
      </w:r>
      <w:r w:rsidRPr="006D0CCC">
        <w:rPr>
          <w:rFonts w:ascii="Times New Roman" w:eastAsia="TimesNewRomanPS-BoldMT" w:hAnsi="Times New Roman" w:cs="Times New Roman"/>
          <w:bCs/>
          <w:sz w:val="28"/>
          <w:szCs w:val="28"/>
          <w:lang w:val="en-US"/>
        </w:rPr>
        <w:t>1998</w:t>
      </w:r>
      <w:proofErr w:type="gramStart"/>
      <w:r w:rsidRPr="006D0CCC">
        <w:rPr>
          <w:rFonts w:ascii="Times New Roman" w:eastAsia="TimesNewRomanPS-BoldMT" w:hAnsi="Times New Roman" w:cs="Times New Roman"/>
          <w:bCs/>
          <w:sz w:val="28"/>
          <w:szCs w:val="28"/>
          <w:lang w:val="en-US"/>
        </w:rPr>
        <w:t>;28:92</w:t>
      </w:r>
      <w:proofErr w:type="gramEnd"/>
      <w:r w:rsidRPr="006D0CCC">
        <w:rPr>
          <w:rFonts w:ascii="Times New Roman" w:eastAsia="TimesNewRomanPS-BoldMT" w:hAnsi="Times New Roman" w:cs="Times New Roman"/>
          <w:bCs/>
          <w:sz w:val="28"/>
          <w:szCs w:val="28"/>
          <w:lang w:val="en-US"/>
        </w:rPr>
        <w:t>–95.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Berkow R, </w:t>
      </w:r>
      <w:proofErr w:type="gramStart"/>
      <w:r w:rsidRPr="006D0CCC">
        <w:rPr>
          <w:rFonts w:ascii="Times New Roman" w:eastAsia="TimesNewRomanPS-BoldMT" w:hAnsi="Times New Roman" w:cs="Times New Roman"/>
          <w:bCs/>
          <w:sz w:val="28"/>
          <w:szCs w:val="28"/>
          <w:lang w:val="en-US"/>
        </w:rPr>
        <w:t>ed</w:t>
      </w:r>
      <w:proofErr w:type="gramEnd"/>
      <w:r w:rsidRPr="006D0CCC">
        <w:rPr>
          <w:rFonts w:ascii="Times New Roman" w:eastAsia="TimesNewRomanPS-BoldMT" w:hAnsi="Times New Roman" w:cs="Times New Roman"/>
          <w:bCs/>
          <w:sz w:val="28"/>
          <w:szCs w:val="28"/>
          <w:lang w:val="en-US"/>
        </w:rPr>
        <w:t>. The Merck Manual of Diagnosis and Therapy. 16th ed. Rathway, NJ: Merck Research Laboratories, 1992.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Smaill F, Hofmeyer GJ. Antibiotic prophylaxis for caesarean section. Cochrane Database Syst Rev 2007; Issue 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rPr>
      </w:pPr>
      <w:r w:rsidRPr="006D0CCC">
        <w:rPr>
          <w:rFonts w:ascii="Times New Roman" w:eastAsia="TimesNewRomanPS-BoldMT" w:hAnsi="Times New Roman" w:cs="Times New Roman"/>
          <w:bCs/>
          <w:sz w:val="28"/>
          <w:szCs w:val="28"/>
          <w:lang w:val="en-US"/>
        </w:rPr>
        <w:t>WHO. Report on a baseline survey for the reduction of maternal infection and related mortality in Ghana 1992. WHO</w:t>
      </w:r>
      <w:r w:rsidRPr="006D0CCC">
        <w:rPr>
          <w:rFonts w:ascii="Times New Roman" w:eastAsia="TimesNewRomanPS-BoldMT" w:hAnsi="Times New Roman" w:cs="Times New Roman"/>
          <w:bCs/>
          <w:sz w:val="28"/>
          <w:szCs w:val="28"/>
        </w:rPr>
        <w:t xml:space="preserve"> </w:t>
      </w:r>
      <w:r w:rsidRPr="006D0CCC">
        <w:rPr>
          <w:rFonts w:ascii="Times New Roman" w:eastAsia="TimesNewRomanPS-BoldMT" w:hAnsi="Times New Roman" w:cs="Times New Roman"/>
          <w:bCs/>
          <w:sz w:val="28"/>
          <w:szCs w:val="28"/>
          <w:lang w:val="en-US"/>
        </w:rPr>
        <w:t>Report</w:t>
      </w:r>
      <w:r w:rsidRPr="006D0CCC">
        <w:rPr>
          <w:rFonts w:ascii="Times New Roman" w:eastAsia="TimesNewRomanPS-BoldMT" w:hAnsi="Times New Roman" w:cs="Times New Roman"/>
          <w:bCs/>
          <w:sz w:val="28"/>
          <w:szCs w:val="28"/>
        </w:rPr>
        <w:t xml:space="preserve"> 2002; 1(22). Доступно на </w:t>
      </w:r>
      <w:r w:rsidRPr="006D0CCC">
        <w:rPr>
          <w:rFonts w:ascii="Times New Roman" w:eastAsia="TimesNewRomanPS-BoldMT" w:hAnsi="Times New Roman" w:cs="Times New Roman"/>
          <w:bCs/>
          <w:sz w:val="28"/>
          <w:szCs w:val="28"/>
          <w:lang w:val="en-US"/>
        </w:rPr>
        <w:t>www</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who</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int</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healthinfo</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statistics</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bod</w:t>
      </w:r>
      <w:r w:rsidRPr="006D0CCC">
        <w:rPr>
          <w:rFonts w:ascii="Times New Roman" w:eastAsia="TimesNewRomanPS-BoldMT" w:hAnsi="Times New Roman" w:cs="Times New Roman"/>
          <w:bCs/>
          <w:sz w:val="28"/>
          <w:szCs w:val="28"/>
        </w:rPr>
        <w:t>_</w:t>
      </w:r>
      <w:r w:rsidRPr="006D0CCC">
        <w:rPr>
          <w:rFonts w:ascii="Times New Roman" w:eastAsia="TimesNewRomanPS-BoldMT" w:hAnsi="Times New Roman" w:cs="Times New Roman"/>
          <w:bCs/>
          <w:sz w:val="28"/>
          <w:szCs w:val="28"/>
          <w:lang w:val="en-US"/>
        </w:rPr>
        <w:t>maternalsepsis</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pdf</w:t>
      </w:r>
      <w:r w:rsidRPr="006D0CCC">
        <w:rPr>
          <w:rFonts w:ascii="Times New Roman" w:eastAsia="TimesNewRomanPS-BoldMT" w:hAnsi="Times New Roman" w:cs="Times New Roman"/>
          <w:bCs/>
          <w:sz w:val="28"/>
          <w:szCs w:val="28"/>
        </w:rPr>
        <w:t xml:space="preserve"> . Последнее обращение к ссылке май 2007.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Yokoe DS, Christiansen CL, Johnson R, et al. Epidemiology of and surveillance for postpartum infections. </w:t>
      </w:r>
      <w:r w:rsidRPr="006D0CCC">
        <w:rPr>
          <w:rFonts w:ascii="Times New Roman" w:eastAsia="TimesNewRomanPS-BoldMT" w:hAnsi="Times New Roman" w:cs="Times New Roman"/>
          <w:bCs/>
          <w:i/>
          <w:iCs/>
          <w:sz w:val="28"/>
          <w:szCs w:val="28"/>
          <w:lang w:val="en-US"/>
        </w:rPr>
        <w:t xml:space="preserve">Emerg Infect Dis </w:t>
      </w:r>
      <w:r w:rsidRPr="006D0CCC">
        <w:rPr>
          <w:rFonts w:ascii="Times New Roman" w:eastAsia="TimesNewRomanPS-BoldMT" w:hAnsi="Times New Roman" w:cs="Times New Roman"/>
          <w:bCs/>
          <w:sz w:val="28"/>
          <w:szCs w:val="28"/>
          <w:lang w:val="en-US"/>
        </w:rPr>
        <w:t>2001</w:t>
      </w:r>
      <w:proofErr w:type="gramStart"/>
      <w:r w:rsidRPr="006D0CCC">
        <w:rPr>
          <w:rFonts w:ascii="Times New Roman" w:eastAsia="TimesNewRomanPS-BoldMT" w:hAnsi="Times New Roman" w:cs="Times New Roman"/>
          <w:bCs/>
          <w:sz w:val="28"/>
          <w:szCs w:val="28"/>
          <w:lang w:val="en-US"/>
        </w:rPr>
        <w:t>;7:837</w:t>
      </w:r>
      <w:proofErr w:type="gramEnd"/>
      <w:r w:rsidRPr="006D0CCC">
        <w:rPr>
          <w:rFonts w:ascii="Times New Roman" w:eastAsia="TimesNewRomanPS-BoldMT" w:hAnsi="Times New Roman" w:cs="Times New Roman"/>
          <w:bCs/>
          <w:sz w:val="28"/>
          <w:szCs w:val="28"/>
          <w:lang w:val="en-US"/>
        </w:rPr>
        <w:t>–841.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rPr>
      </w:pPr>
      <w:r w:rsidRPr="006D0CCC">
        <w:rPr>
          <w:rFonts w:ascii="Times New Roman" w:eastAsia="TimesNewRomanPS-BoldMT" w:hAnsi="Times New Roman" w:cs="Times New Roman"/>
          <w:bCs/>
          <w:sz w:val="28"/>
          <w:szCs w:val="28"/>
          <w:lang w:val="en-US"/>
        </w:rPr>
        <w:t xml:space="preserve">Dolea C, Stein C. Global burden of maternal sepsis in the year 2000. Evidence and Information for Policy (EIP). Geneva: World Health Organization; July 2003. </w:t>
      </w:r>
      <w:r w:rsidRPr="006D0CCC">
        <w:rPr>
          <w:rFonts w:ascii="Times New Roman" w:eastAsia="TimesNewRomanPS-BoldMT" w:hAnsi="Times New Roman" w:cs="Times New Roman"/>
          <w:bCs/>
          <w:sz w:val="28"/>
          <w:szCs w:val="28"/>
        </w:rPr>
        <w:t>Доступно на: http://www.who.int/healthinfo/statistics/bod_maternalsepsis.pdf. Последнее обращение к ссылке май 2007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Ledger WJ. Post-partum endomyometritis diagnosis and treatment: a review. </w:t>
      </w:r>
      <w:r w:rsidRPr="006D0CCC">
        <w:rPr>
          <w:rFonts w:ascii="Times New Roman" w:eastAsia="TimesNewRomanPS-BoldMT" w:hAnsi="Times New Roman" w:cs="Times New Roman"/>
          <w:bCs/>
          <w:i/>
          <w:iCs/>
          <w:sz w:val="28"/>
          <w:szCs w:val="28"/>
          <w:lang w:val="en-US"/>
        </w:rPr>
        <w:t xml:space="preserve">J Obstet Gynaecol Res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;29:364</w:t>
      </w:r>
      <w:proofErr w:type="gramEnd"/>
      <w:r w:rsidRPr="006D0CCC">
        <w:rPr>
          <w:rFonts w:ascii="Times New Roman" w:eastAsia="TimesNewRomanPS-BoldMT" w:hAnsi="Times New Roman" w:cs="Times New Roman"/>
          <w:bCs/>
          <w:sz w:val="28"/>
          <w:szCs w:val="28"/>
          <w:lang w:val="en-US"/>
        </w:rPr>
        <w:t>–373.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Seminprini AE, Catagla C, Ralizza M, et al. The incidence of complications after caesarean section in HIV-positive women. </w:t>
      </w:r>
      <w:r w:rsidRPr="006D0CCC">
        <w:rPr>
          <w:rFonts w:ascii="Times New Roman" w:eastAsia="TimesNewRomanPS-BoldMT" w:hAnsi="Times New Roman" w:cs="Times New Roman"/>
          <w:bCs/>
          <w:i/>
          <w:iCs/>
          <w:sz w:val="28"/>
          <w:szCs w:val="28"/>
          <w:lang w:val="en-US"/>
        </w:rPr>
        <w:t xml:space="preserve">AIDS </w:t>
      </w:r>
      <w:r w:rsidRPr="006D0CCC">
        <w:rPr>
          <w:rFonts w:ascii="Times New Roman" w:eastAsia="TimesNewRomanPS-BoldMT" w:hAnsi="Times New Roman" w:cs="Times New Roman"/>
          <w:bCs/>
          <w:sz w:val="28"/>
          <w:szCs w:val="28"/>
          <w:lang w:val="en-US"/>
        </w:rPr>
        <w:t>1995</w:t>
      </w:r>
      <w:proofErr w:type="gramStart"/>
      <w:r w:rsidRPr="006D0CCC">
        <w:rPr>
          <w:rFonts w:ascii="Times New Roman" w:eastAsia="TimesNewRomanPS-BoldMT" w:hAnsi="Times New Roman" w:cs="Times New Roman"/>
          <w:bCs/>
          <w:sz w:val="28"/>
          <w:szCs w:val="28"/>
          <w:lang w:val="en-US"/>
        </w:rPr>
        <w:t>;9:1913</w:t>
      </w:r>
      <w:proofErr w:type="gramEnd"/>
      <w:r w:rsidRPr="006D0CCC">
        <w:rPr>
          <w:rFonts w:ascii="Times New Roman" w:eastAsia="TimesNewRomanPS-BoldMT" w:hAnsi="Times New Roman" w:cs="Times New Roman"/>
          <w:bCs/>
          <w:sz w:val="28"/>
          <w:szCs w:val="28"/>
          <w:lang w:val="en-US"/>
        </w:rPr>
        <w:t>–1917.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Fawcus SR, van Coeverden de Groot HA, Isaacs S. A 50-year audit of maternal mortality in the Peninsula Maternal and Neonatal Service, Cape Town (1953–2002). </w:t>
      </w:r>
      <w:r w:rsidRPr="006D0CCC">
        <w:rPr>
          <w:rFonts w:ascii="Times New Roman" w:eastAsia="TimesNewRomanPS-BoldMT" w:hAnsi="Times New Roman" w:cs="Times New Roman"/>
          <w:bCs/>
          <w:i/>
          <w:iCs/>
          <w:sz w:val="28"/>
          <w:szCs w:val="28"/>
          <w:lang w:val="en-US"/>
        </w:rPr>
        <w:t xml:space="preserve">Br J Obstet Gynaecol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;112:1257</w:t>
      </w:r>
      <w:proofErr w:type="gramEnd"/>
      <w:r w:rsidRPr="006D0CCC">
        <w:rPr>
          <w:rFonts w:ascii="Times New Roman" w:eastAsia="TimesNewRomanPS-BoldMT" w:hAnsi="Times New Roman" w:cs="Times New Roman"/>
          <w:bCs/>
          <w:sz w:val="28"/>
          <w:szCs w:val="28"/>
          <w:lang w:val="en-US"/>
        </w:rPr>
        <w:t>–1263.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Bicego G, Boerma JT, Ronsmans C. The effect of AIDS on maternal mortality in Malawi and Zimbabwe. </w:t>
      </w:r>
      <w:r w:rsidRPr="006D0CCC">
        <w:rPr>
          <w:rFonts w:ascii="Times New Roman" w:eastAsia="TimesNewRomanPS-BoldMT" w:hAnsi="Times New Roman" w:cs="Times New Roman"/>
          <w:bCs/>
          <w:i/>
          <w:iCs/>
          <w:sz w:val="28"/>
          <w:szCs w:val="28"/>
          <w:lang w:val="en-US"/>
        </w:rPr>
        <w:t xml:space="preserve">AIDS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;16</w:t>
      </w:r>
      <w:proofErr w:type="gramEnd"/>
      <w:r w:rsidRPr="006D0CCC">
        <w:rPr>
          <w:rFonts w:ascii="Times New Roman" w:eastAsia="TimesNewRomanPS-BoldMT" w:hAnsi="Times New Roman" w:cs="Times New Roman"/>
          <w:bCs/>
          <w:sz w:val="28"/>
          <w:szCs w:val="28"/>
          <w:lang w:val="en-US"/>
        </w:rPr>
        <w:t>: 1078–1081.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Roberts S, Maccato M, Faro S, et al. The microbiology of post-cesarean wound morbidity. </w:t>
      </w:r>
      <w:r w:rsidRPr="006D0CCC">
        <w:rPr>
          <w:rFonts w:ascii="Times New Roman" w:eastAsia="TimesNewRomanPS-BoldMT" w:hAnsi="Times New Roman" w:cs="Times New Roman"/>
          <w:bCs/>
          <w:i/>
          <w:iCs/>
          <w:sz w:val="28"/>
          <w:szCs w:val="28"/>
          <w:lang w:val="en-US"/>
        </w:rPr>
        <w:t xml:space="preserve">Obstet Gynecol </w:t>
      </w:r>
      <w:r w:rsidRPr="006D0CCC">
        <w:rPr>
          <w:rFonts w:ascii="Times New Roman" w:eastAsia="TimesNewRomanPS-BoldMT" w:hAnsi="Times New Roman" w:cs="Times New Roman"/>
          <w:bCs/>
          <w:sz w:val="28"/>
          <w:szCs w:val="28"/>
          <w:lang w:val="en-US"/>
        </w:rPr>
        <w:t>1993</w:t>
      </w:r>
      <w:proofErr w:type="gramStart"/>
      <w:r w:rsidRPr="006D0CCC">
        <w:rPr>
          <w:rFonts w:ascii="Times New Roman" w:eastAsia="TimesNewRomanPS-BoldMT" w:hAnsi="Times New Roman" w:cs="Times New Roman"/>
          <w:bCs/>
          <w:sz w:val="28"/>
          <w:szCs w:val="28"/>
          <w:lang w:val="en-US"/>
        </w:rPr>
        <w:t>;81</w:t>
      </w:r>
      <w:proofErr w:type="gramEnd"/>
      <w:r w:rsidRPr="006D0CCC">
        <w:rPr>
          <w:rFonts w:ascii="Times New Roman" w:eastAsia="TimesNewRomanPS-BoldMT" w:hAnsi="Times New Roman" w:cs="Times New Roman"/>
          <w:bCs/>
          <w:sz w:val="28"/>
          <w:szCs w:val="28"/>
          <w:lang w:val="en-US"/>
        </w:rPr>
        <w:t>: 383–386.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Olson M, O’Connor M, Schwartz ML. Surgical wound infections: a 5-year prospective study of 20,193 wounds at Minneapolis VA Medical Center. </w:t>
      </w:r>
      <w:r w:rsidRPr="006D0CCC">
        <w:rPr>
          <w:rFonts w:ascii="Times New Roman" w:eastAsia="TimesNewRomanPS-BoldMT" w:hAnsi="Times New Roman" w:cs="Times New Roman"/>
          <w:bCs/>
          <w:i/>
          <w:iCs/>
          <w:sz w:val="28"/>
          <w:szCs w:val="28"/>
          <w:lang w:val="en-US"/>
        </w:rPr>
        <w:t xml:space="preserve">Ann Surg </w:t>
      </w:r>
      <w:r w:rsidRPr="006D0CCC">
        <w:rPr>
          <w:rFonts w:ascii="Times New Roman" w:eastAsia="TimesNewRomanPS-BoldMT" w:hAnsi="Times New Roman" w:cs="Times New Roman"/>
          <w:bCs/>
          <w:sz w:val="28"/>
          <w:szCs w:val="28"/>
          <w:lang w:val="en-US"/>
        </w:rPr>
        <w:t>1984</w:t>
      </w:r>
      <w:proofErr w:type="gramStart"/>
      <w:r w:rsidRPr="006D0CCC">
        <w:rPr>
          <w:rFonts w:ascii="Times New Roman" w:eastAsia="TimesNewRomanPS-BoldMT" w:hAnsi="Times New Roman" w:cs="Times New Roman"/>
          <w:bCs/>
          <w:sz w:val="28"/>
          <w:szCs w:val="28"/>
          <w:lang w:val="en-US"/>
        </w:rPr>
        <w:t>;199:253</w:t>
      </w:r>
      <w:proofErr w:type="gramEnd"/>
      <w:r w:rsidRPr="006D0CCC">
        <w:rPr>
          <w:rFonts w:ascii="Times New Roman" w:eastAsia="TimesNewRomanPS-BoldMT" w:hAnsi="Times New Roman" w:cs="Times New Roman"/>
          <w:bCs/>
          <w:sz w:val="28"/>
          <w:szCs w:val="28"/>
          <w:lang w:val="en-US"/>
        </w:rPr>
        <w:t>–259.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Gibbs RS, Listwa HM, Read JA. The effect of internal fetal monitoring on maternal infection following caesarean section. </w:t>
      </w:r>
      <w:r w:rsidRPr="006D0CCC">
        <w:rPr>
          <w:rFonts w:ascii="Times New Roman" w:eastAsia="TimesNewRomanPS-BoldMT" w:hAnsi="Times New Roman" w:cs="Times New Roman"/>
          <w:bCs/>
          <w:i/>
          <w:iCs/>
          <w:sz w:val="28"/>
          <w:szCs w:val="28"/>
          <w:lang w:val="en-US"/>
        </w:rPr>
        <w:t xml:space="preserve">Obstet Gynecol </w:t>
      </w:r>
      <w:r w:rsidRPr="006D0CCC">
        <w:rPr>
          <w:rFonts w:ascii="Times New Roman" w:eastAsia="TimesNewRomanPS-BoldMT" w:hAnsi="Times New Roman" w:cs="Times New Roman"/>
          <w:bCs/>
          <w:sz w:val="28"/>
          <w:szCs w:val="28"/>
          <w:lang w:val="en-US"/>
        </w:rPr>
        <w:t>1976</w:t>
      </w:r>
      <w:proofErr w:type="gramStart"/>
      <w:r w:rsidRPr="006D0CCC">
        <w:rPr>
          <w:rFonts w:ascii="Times New Roman" w:eastAsia="TimesNewRomanPS-BoldMT" w:hAnsi="Times New Roman" w:cs="Times New Roman"/>
          <w:bCs/>
          <w:sz w:val="28"/>
          <w:szCs w:val="28"/>
          <w:lang w:val="en-US"/>
        </w:rPr>
        <w:t>;48:653</w:t>
      </w:r>
      <w:proofErr w:type="gramEnd"/>
      <w:r w:rsidRPr="006D0CCC">
        <w:rPr>
          <w:rFonts w:ascii="Times New Roman" w:eastAsia="TimesNewRomanPS-BoldMT" w:hAnsi="Times New Roman" w:cs="Times New Roman"/>
          <w:bCs/>
          <w:sz w:val="28"/>
          <w:szCs w:val="28"/>
          <w:lang w:val="en-US"/>
        </w:rPr>
        <w:t>–658.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Cruse PJE, Foord R. A five year prospective study of 23,649 surgical wounds. </w:t>
      </w:r>
      <w:r w:rsidRPr="006D0CCC">
        <w:rPr>
          <w:rFonts w:ascii="Times New Roman" w:eastAsia="TimesNewRomanPS-BoldMT" w:hAnsi="Times New Roman" w:cs="Times New Roman"/>
          <w:bCs/>
          <w:i/>
          <w:iCs/>
          <w:sz w:val="28"/>
          <w:szCs w:val="28"/>
          <w:lang w:val="en-US"/>
        </w:rPr>
        <w:t xml:space="preserve">Arch Surg </w:t>
      </w:r>
      <w:r w:rsidRPr="006D0CCC">
        <w:rPr>
          <w:rFonts w:ascii="Times New Roman" w:eastAsia="TimesNewRomanPS-BoldMT" w:hAnsi="Times New Roman" w:cs="Times New Roman"/>
          <w:bCs/>
          <w:sz w:val="28"/>
          <w:szCs w:val="28"/>
          <w:lang w:val="en-US"/>
        </w:rPr>
        <w:t>1973</w:t>
      </w:r>
      <w:proofErr w:type="gramStart"/>
      <w:r w:rsidRPr="006D0CCC">
        <w:rPr>
          <w:rFonts w:ascii="Times New Roman" w:eastAsia="TimesNewRomanPS-BoldMT" w:hAnsi="Times New Roman" w:cs="Times New Roman"/>
          <w:bCs/>
          <w:sz w:val="28"/>
          <w:szCs w:val="28"/>
          <w:lang w:val="en-US"/>
        </w:rPr>
        <w:t>;107:206</w:t>
      </w:r>
      <w:proofErr w:type="gramEnd"/>
      <w:r w:rsidRPr="006D0CCC">
        <w:rPr>
          <w:rFonts w:ascii="Times New Roman" w:eastAsia="TimesNewRomanPS-BoldMT" w:hAnsi="Times New Roman" w:cs="Times New Roman"/>
          <w:bCs/>
          <w:sz w:val="28"/>
          <w:szCs w:val="28"/>
          <w:lang w:val="en-US"/>
        </w:rPr>
        <w:t>–210.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Moir-Bussy BR, Hutton RM, Thompson JR. Wound infection after caesarean section. </w:t>
      </w:r>
      <w:r w:rsidRPr="006D0CCC">
        <w:rPr>
          <w:rFonts w:ascii="Times New Roman" w:eastAsia="TimesNewRomanPS-BoldMT" w:hAnsi="Times New Roman" w:cs="Times New Roman"/>
          <w:bCs/>
          <w:i/>
          <w:iCs/>
          <w:sz w:val="28"/>
          <w:szCs w:val="28"/>
          <w:lang w:val="en-US"/>
        </w:rPr>
        <w:t xml:space="preserve">J Hosp Infect </w:t>
      </w:r>
      <w:r w:rsidRPr="006D0CCC">
        <w:rPr>
          <w:rFonts w:ascii="Times New Roman" w:eastAsia="TimesNewRomanPS-BoldMT" w:hAnsi="Times New Roman" w:cs="Times New Roman"/>
          <w:bCs/>
          <w:sz w:val="28"/>
          <w:szCs w:val="28"/>
          <w:lang w:val="en-US"/>
        </w:rPr>
        <w:t>1984</w:t>
      </w:r>
      <w:proofErr w:type="gramStart"/>
      <w:r w:rsidRPr="006D0CCC">
        <w:rPr>
          <w:rFonts w:ascii="Times New Roman" w:eastAsia="TimesNewRomanPS-BoldMT" w:hAnsi="Times New Roman" w:cs="Times New Roman"/>
          <w:bCs/>
          <w:sz w:val="28"/>
          <w:szCs w:val="28"/>
          <w:lang w:val="en-US"/>
        </w:rPr>
        <w:t>;5:359</w:t>
      </w:r>
      <w:proofErr w:type="gramEnd"/>
      <w:r w:rsidRPr="006D0CCC">
        <w:rPr>
          <w:rFonts w:ascii="Times New Roman" w:eastAsia="TimesNewRomanPS-BoldMT" w:hAnsi="Times New Roman" w:cs="Times New Roman"/>
          <w:bCs/>
          <w:sz w:val="28"/>
          <w:szCs w:val="28"/>
          <w:lang w:val="en-US"/>
        </w:rPr>
        <w:t>–370.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Thompson CD, Brekken AL, Kutteh. Necrotizing fasciitis: a review of management guidelines in a large obstetrics and gynecology teaching hospital. Infect Dis Ob Gyn 1993</w:t>
      </w:r>
      <w:proofErr w:type="gramStart"/>
      <w:r w:rsidRPr="006D0CCC">
        <w:rPr>
          <w:rFonts w:ascii="Times New Roman" w:eastAsia="TimesNewRomanPS-BoldMT" w:hAnsi="Times New Roman" w:cs="Times New Roman"/>
          <w:bCs/>
          <w:sz w:val="28"/>
          <w:szCs w:val="28"/>
          <w:lang w:val="en-US"/>
        </w:rPr>
        <w:t>;1</w:t>
      </w:r>
      <w:proofErr w:type="gramEnd"/>
      <w:r w:rsidRPr="006D0CCC">
        <w:rPr>
          <w:rFonts w:ascii="Times New Roman" w:eastAsia="TimesNewRomanPS-BoldMT" w:hAnsi="Times New Roman" w:cs="Times New Roman"/>
          <w:bCs/>
          <w:sz w:val="28"/>
          <w:szCs w:val="28"/>
          <w:lang w:val="en-US"/>
        </w:rPr>
        <w:t>: 16–22.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Lev-Toaff AS, Baka JJ, Toaff ME, et al. Diagnostic imaging in puerperal febrile morbidity. Obstet Gynecol 1991</w:t>
      </w:r>
      <w:proofErr w:type="gramStart"/>
      <w:r w:rsidRPr="006D0CCC">
        <w:rPr>
          <w:rFonts w:ascii="Times New Roman" w:eastAsia="TimesNewRomanPS-BoldMT" w:hAnsi="Times New Roman" w:cs="Times New Roman"/>
          <w:bCs/>
          <w:sz w:val="28"/>
          <w:szCs w:val="28"/>
          <w:lang w:val="en-US"/>
        </w:rPr>
        <w:t>;78:50</w:t>
      </w:r>
      <w:proofErr w:type="gramEnd"/>
      <w:r w:rsidRPr="006D0CCC">
        <w:rPr>
          <w:rFonts w:ascii="Times New Roman" w:eastAsia="TimesNewRomanPS-BoldMT" w:hAnsi="Times New Roman" w:cs="Times New Roman"/>
          <w:bCs/>
          <w:sz w:val="28"/>
          <w:szCs w:val="28"/>
          <w:lang w:val="en-US"/>
        </w:rPr>
        <w:t>–55.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Garcia J, Aboujaoude R, Apuzzio J, et al. Septic pelvic thrombophlebitis: diagnosis and management. </w:t>
      </w:r>
      <w:r w:rsidRPr="006D0CCC">
        <w:rPr>
          <w:rFonts w:ascii="Times New Roman" w:eastAsia="TimesNewRomanPS-BoldMT" w:hAnsi="Times New Roman" w:cs="Times New Roman"/>
          <w:bCs/>
          <w:i/>
          <w:iCs/>
          <w:sz w:val="28"/>
          <w:szCs w:val="28"/>
          <w:lang w:val="en-US"/>
        </w:rPr>
        <w:t xml:space="preserve">Infect Dis Obstet Gynecol </w:t>
      </w:r>
      <w:r w:rsidRPr="006D0CCC">
        <w:rPr>
          <w:rFonts w:ascii="Times New Roman" w:eastAsia="TimesNewRomanPS-BoldMT" w:hAnsi="Times New Roman" w:cs="Times New Roman"/>
          <w:bCs/>
          <w:sz w:val="28"/>
          <w:szCs w:val="28"/>
          <w:lang w:val="en-US"/>
        </w:rPr>
        <w:t>2006</w:t>
      </w:r>
      <w:proofErr w:type="gramStart"/>
      <w:r w:rsidRPr="006D0CCC">
        <w:rPr>
          <w:rFonts w:ascii="Times New Roman" w:eastAsia="TimesNewRomanPS-BoldMT" w:hAnsi="Times New Roman" w:cs="Times New Roman"/>
          <w:bCs/>
          <w:sz w:val="28"/>
          <w:szCs w:val="28"/>
          <w:lang w:val="en-US"/>
        </w:rPr>
        <w:t>;2006:15614</w:t>
      </w:r>
      <w:proofErr w:type="gramEnd"/>
      <w:r w:rsidRPr="006D0CCC">
        <w:rPr>
          <w:rFonts w:ascii="Times New Roman" w:eastAsia="TimesNewRomanPS-BoldMT" w:hAnsi="Times New Roman" w:cs="Times New Roman"/>
          <w:bCs/>
          <w:sz w:val="28"/>
          <w:szCs w:val="28"/>
          <w:lang w:val="en-US"/>
        </w:rPr>
        <w:t>.</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Dunnihoo DR, Gallaspy JW, Wise RB, et al. Postpartum ovarian vein thrombophlebitis: a review. </w:t>
      </w:r>
      <w:r w:rsidRPr="006D0CCC">
        <w:rPr>
          <w:rFonts w:ascii="Times New Roman" w:eastAsia="TimesNewRomanPS-BoldMT" w:hAnsi="Times New Roman" w:cs="Times New Roman"/>
          <w:bCs/>
          <w:i/>
          <w:iCs/>
          <w:sz w:val="28"/>
          <w:szCs w:val="28"/>
          <w:lang w:val="en-US"/>
        </w:rPr>
        <w:t xml:space="preserve">Obstet Gynecol Surv </w:t>
      </w:r>
      <w:r w:rsidRPr="006D0CCC">
        <w:rPr>
          <w:rFonts w:ascii="Times New Roman" w:eastAsia="TimesNewRomanPS-BoldMT" w:hAnsi="Times New Roman" w:cs="Times New Roman"/>
          <w:bCs/>
          <w:sz w:val="28"/>
          <w:szCs w:val="28"/>
          <w:lang w:val="en-US"/>
        </w:rPr>
        <w:t>1991</w:t>
      </w:r>
      <w:proofErr w:type="gramStart"/>
      <w:r w:rsidRPr="006D0CCC">
        <w:rPr>
          <w:rFonts w:ascii="Times New Roman" w:eastAsia="TimesNewRomanPS-BoldMT" w:hAnsi="Times New Roman" w:cs="Times New Roman"/>
          <w:bCs/>
          <w:sz w:val="28"/>
          <w:szCs w:val="28"/>
          <w:lang w:val="en-US"/>
        </w:rPr>
        <w:t>;46:415</w:t>
      </w:r>
      <w:proofErr w:type="gramEnd"/>
      <w:r w:rsidRPr="006D0CCC">
        <w:rPr>
          <w:rFonts w:ascii="Times New Roman" w:eastAsia="TimesNewRomanPS-BoldMT" w:hAnsi="Times New Roman" w:cs="Times New Roman"/>
          <w:bCs/>
          <w:sz w:val="28"/>
          <w:szCs w:val="28"/>
          <w:lang w:val="en-US"/>
        </w:rPr>
        <w:t>–427.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Brown CE, Stettler RW, Twickler D, et al. Puerperal septic pelvic thrombophlebitis: incidence and response to heparin therapy. </w:t>
      </w:r>
      <w:r w:rsidRPr="006D0CCC">
        <w:rPr>
          <w:rFonts w:ascii="Times New Roman" w:eastAsia="TimesNewRomanPS-BoldMT" w:hAnsi="Times New Roman" w:cs="Times New Roman"/>
          <w:bCs/>
          <w:i/>
          <w:iCs/>
          <w:sz w:val="28"/>
          <w:szCs w:val="28"/>
          <w:lang w:val="en-US"/>
        </w:rPr>
        <w:t xml:space="preserve">Am J Obstet Gynecol </w:t>
      </w:r>
      <w:r w:rsidRPr="006D0CCC">
        <w:rPr>
          <w:rFonts w:ascii="Times New Roman" w:eastAsia="TimesNewRomanPS-BoldMT" w:hAnsi="Times New Roman" w:cs="Times New Roman"/>
          <w:bCs/>
          <w:sz w:val="28"/>
          <w:szCs w:val="28"/>
          <w:lang w:val="en-US"/>
        </w:rPr>
        <w:t>1999</w:t>
      </w:r>
      <w:proofErr w:type="gramStart"/>
      <w:r w:rsidRPr="006D0CCC">
        <w:rPr>
          <w:rFonts w:ascii="Times New Roman" w:eastAsia="TimesNewRomanPS-BoldMT" w:hAnsi="Times New Roman" w:cs="Times New Roman"/>
          <w:bCs/>
          <w:sz w:val="28"/>
          <w:szCs w:val="28"/>
          <w:lang w:val="en-US"/>
        </w:rPr>
        <w:t>;181:143</w:t>
      </w:r>
      <w:proofErr w:type="gramEnd"/>
      <w:r w:rsidRPr="006D0CCC">
        <w:rPr>
          <w:rFonts w:ascii="Times New Roman" w:eastAsia="TimesNewRomanPS-BoldMT" w:hAnsi="Times New Roman" w:cs="Times New Roman"/>
          <w:bCs/>
          <w:sz w:val="28"/>
          <w:szCs w:val="28"/>
          <w:lang w:val="en-US"/>
        </w:rPr>
        <w:t>–148.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Dessole S, Capobianco G, </w:t>
      </w:r>
      <w:proofErr w:type="gramStart"/>
      <w:r w:rsidRPr="006D0CCC">
        <w:rPr>
          <w:rFonts w:ascii="Times New Roman" w:eastAsia="TimesNewRomanPS-BoldMT" w:hAnsi="Times New Roman" w:cs="Times New Roman"/>
          <w:bCs/>
          <w:sz w:val="28"/>
          <w:szCs w:val="28"/>
          <w:lang w:val="en-US"/>
        </w:rPr>
        <w:t>Arru</w:t>
      </w:r>
      <w:proofErr w:type="gramEnd"/>
      <w:r w:rsidRPr="006D0CCC">
        <w:rPr>
          <w:rFonts w:ascii="Times New Roman" w:eastAsia="TimesNewRomanPS-BoldMT" w:hAnsi="Times New Roman" w:cs="Times New Roman"/>
          <w:bCs/>
          <w:sz w:val="28"/>
          <w:szCs w:val="28"/>
          <w:lang w:val="en-US"/>
        </w:rPr>
        <w:t xml:space="preserve"> A, et al. Postpartum ovarian vein thrombosis: an unpredictable event: two case reports and review of the literature. </w:t>
      </w:r>
      <w:r w:rsidRPr="006D0CCC">
        <w:rPr>
          <w:rFonts w:ascii="Times New Roman" w:eastAsia="TimesNewRomanPS-BoldMT" w:hAnsi="Times New Roman" w:cs="Times New Roman"/>
          <w:bCs/>
          <w:i/>
          <w:iCs/>
          <w:sz w:val="28"/>
          <w:szCs w:val="28"/>
          <w:lang w:val="en-US"/>
        </w:rPr>
        <w:t xml:space="preserve">Arch Gynecol Obstet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;267</w:t>
      </w:r>
      <w:proofErr w:type="gramEnd"/>
      <w:r w:rsidRPr="006D0CCC">
        <w:rPr>
          <w:rFonts w:ascii="Times New Roman" w:eastAsia="TimesNewRomanPS-BoldMT" w:hAnsi="Times New Roman" w:cs="Times New Roman"/>
          <w:bCs/>
          <w:sz w:val="28"/>
          <w:szCs w:val="28"/>
          <w:lang w:val="en-US"/>
        </w:rPr>
        <w:t>: 242–246.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Warde L, McDermott EW, Hill ADK, et al. Post-partum ovarian vein thrombosis. J R Coll Surg Edinb 2001</w:t>
      </w:r>
      <w:proofErr w:type="gramStart"/>
      <w:r w:rsidRPr="006D0CCC">
        <w:rPr>
          <w:rFonts w:ascii="Times New Roman" w:eastAsia="TimesNewRomanPS-BoldMT" w:hAnsi="Times New Roman" w:cs="Times New Roman"/>
          <w:bCs/>
          <w:sz w:val="28"/>
          <w:szCs w:val="28"/>
          <w:lang w:val="en-US"/>
        </w:rPr>
        <w:t>;46:246</w:t>
      </w:r>
      <w:proofErr w:type="gramEnd"/>
      <w:r w:rsidRPr="006D0CCC">
        <w:rPr>
          <w:rFonts w:ascii="Times New Roman" w:eastAsia="TimesNewRomanPS-BoldMT" w:hAnsi="Times New Roman" w:cs="Times New Roman"/>
          <w:bCs/>
          <w:sz w:val="28"/>
          <w:szCs w:val="28"/>
          <w:lang w:val="en-US"/>
        </w:rPr>
        <w:t>–248.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Wang IK, Lee CH, Yang BY, et al. Low-molecular-weight heparin successfully treating a nephrotic patient complicated by renal and ovarian vein thrombosis and pulmonary embolism. </w:t>
      </w:r>
      <w:r w:rsidRPr="006D0CCC">
        <w:rPr>
          <w:rFonts w:ascii="Times New Roman" w:eastAsia="TimesNewRomanPS-BoldMT" w:hAnsi="Times New Roman" w:cs="Times New Roman"/>
          <w:bCs/>
          <w:i/>
          <w:iCs/>
          <w:sz w:val="28"/>
          <w:szCs w:val="28"/>
          <w:lang w:val="en-US"/>
        </w:rPr>
        <w:t xml:space="preserve">Int J Clin Pract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;59:72</w:t>
      </w:r>
      <w:proofErr w:type="gramEnd"/>
      <w:r w:rsidRPr="006D0CCC">
        <w:rPr>
          <w:rFonts w:ascii="Times New Roman" w:eastAsia="TimesNewRomanPS-BoldMT" w:hAnsi="Times New Roman" w:cs="Times New Roman"/>
          <w:bCs/>
          <w:sz w:val="28"/>
          <w:szCs w:val="28"/>
          <w:lang w:val="en-US"/>
        </w:rPr>
        <w:t>–75.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Kominiarek MA, Hibbard JU. Postpartum ovarian vein thrombosis: an update. </w:t>
      </w:r>
      <w:r w:rsidRPr="006D0CCC">
        <w:rPr>
          <w:rFonts w:ascii="Times New Roman" w:eastAsia="TimesNewRomanPS-BoldMT" w:hAnsi="Times New Roman" w:cs="Times New Roman"/>
          <w:bCs/>
          <w:i/>
          <w:iCs/>
          <w:sz w:val="28"/>
          <w:szCs w:val="28"/>
          <w:lang w:val="en-US"/>
        </w:rPr>
        <w:t xml:space="preserve">Obstet Gynecol Surv </w:t>
      </w:r>
      <w:r w:rsidRPr="006D0CCC">
        <w:rPr>
          <w:rFonts w:ascii="Times New Roman" w:eastAsia="TimesNewRomanPS-BoldMT" w:hAnsi="Times New Roman" w:cs="Times New Roman"/>
          <w:bCs/>
          <w:sz w:val="28"/>
          <w:szCs w:val="28"/>
          <w:lang w:val="en-US"/>
        </w:rPr>
        <w:t>2006</w:t>
      </w:r>
      <w:proofErr w:type="gramStart"/>
      <w:r w:rsidRPr="006D0CCC">
        <w:rPr>
          <w:rFonts w:ascii="Times New Roman" w:eastAsia="TimesNewRomanPS-BoldMT" w:hAnsi="Times New Roman" w:cs="Times New Roman"/>
          <w:bCs/>
          <w:sz w:val="28"/>
          <w:szCs w:val="28"/>
          <w:lang w:val="en-US"/>
        </w:rPr>
        <w:t>;61:337</w:t>
      </w:r>
      <w:proofErr w:type="gramEnd"/>
      <w:r w:rsidRPr="006D0CCC">
        <w:rPr>
          <w:rFonts w:ascii="Times New Roman" w:eastAsia="TimesNewRomanPS-BoldMT" w:hAnsi="Times New Roman" w:cs="Times New Roman"/>
          <w:bCs/>
          <w:sz w:val="28"/>
          <w:szCs w:val="28"/>
          <w:lang w:val="en-US"/>
        </w:rPr>
        <w:t>–342.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Beigi RH, Wiensefeld HC. Enoxaparin for postpartum ovarian vein thrombosis. J Reprod Med 2004</w:t>
      </w:r>
      <w:proofErr w:type="gramStart"/>
      <w:r w:rsidRPr="006D0CCC">
        <w:rPr>
          <w:rFonts w:ascii="Times New Roman" w:eastAsia="TimesNewRomanPS-BoldMT" w:hAnsi="Times New Roman" w:cs="Times New Roman"/>
          <w:bCs/>
          <w:sz w:val="28"/>
          <w:szCs w:val="28"/>
          <w:lang w:val="en-US"/>
        </w:rPr>
        <w:t>;49:55</w:t>
      </w:r>
      <w:proofErr w:type="gramEnd"/>
      <w:r w:rsidRPr="006D0CCC">
        <w:rPr>
          <w:rFonts w:ascii="Times New Roman" w:eastAsia="TimesNewRomanPS-BoldMT" w:hAnsi="Times New Roman" w:cs="Times New Roman"/>
          <w:bCs/>
          <w:sz w:val="28"/>
          <w:szCs w:val="28"/>
          <w:lang w:val="en-US"/>
        </w:rPr>
        <w:t>–57.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Morales-Rosello J, Villa P, Amrani M. Postpartum ovarian vein thrombosis with positive lupus anticoagulant. </w:t>
      </w:r>
      <w:r w:rsidRPr="006D0CCC">
        <w:rPr>
          <w:rFonts w:ascii="Times New Roman" w:eastAsia="TimesNewRomanPS-BoldMT" w:hAnsi="Times New Roman" w:cs="Times New Roman"/>
          <w:bCs/>
          <w:i/>
          <w:iCs/>
          <w:sz w:val="28"/>
          <w:szCs w:val="28"/>
          <w:lang w:val="en-US"/>
        </w:rPr>
        <w:t xml:space="preserve">Int J Gynaecol Obstet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;87:163</w:t>
      </w:r>
      <w:proofErr w:type="gramEnd"/>
      <w:r w:rsidRPr="006D0CCC">
        <w:rPr>
          <w:rFonts w:ascii="Times New Roman" w:eastAsia="TimesNewRomanPS-BoldMT" w:hAnsi="Times New Roman" w:cs="Times New Roman"/>
          <w:bCs/>
          <w:sz w:val="28"/>
          <w:szCs w:val="28"/>
          <w:lang w:val="en-US"/>
        </w:rPr>
        <w:t>–164.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Ortin X, Ugarriza A, Espax RM, et al. Postpartum ovarian vein thrombosis. </w:t>
      </w:r>
      <w:r w:rsidRPr="006D0CCC">
        <w:rPr>
          <w:rFonts w:ascii="Times New Roman" w:eastAsia="TimesNewRomanPS-BoldMT" w:hAnsi="Times New Roman" w:cs="Times New Roman"/>
          <w:bCs/>
          <w:i/>
          <w:iCs/>
          <w:sz w:val="28"/>
          <w:szCs w:val="28"/>
          <w:lang w:val="en-US"/>
        </w:rPr>
        <w:t xml:space="preserve">Thromb Haemost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;93:1004</w:t>
      </w:r>
      <w:proofErr w:type="gramEnd"/>
      <w:r w:rsidRPr="006D0CCC">
        <w:rPr>
          <w:rFonts w:ascii="Times New Roman" w:eastAsia="TimesNewRomanPS-BoldMT" w:hAnsi="Times New Roman" w:cs="Times New Roman"/>
          <w:bCs/>
          <w:sz w:val="28"/>
          <w:szCs w:val="28"/>
          <w:lang w:val="en-US"/>
        </w:rPr>
        <w:t>–1005.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Stray-Pedersen B, Blakstad M, Bergan T. Bacteriuria in the puerperium. Risk factors, screening procedures, and treatment programs. </w:t>
      </w:r>
      <w:r w:rsidRPr="006D0CCC">
        <w:rPr>
          <w:rFonts w:ascii="Times New Roman" w:eastAsia="TimesNewRomanPS-BoldMT" w:hAnsi="Times New Roman" w:cs="Times New Roman"/>
          <w:bCs/>
          <w:i/>
          <w:iCs/>
          <w:sz w:val="28"/>
          <w:szCs w:val="28"/>
          <w:lang w:val="en-US"/>
        </w:rPr>
        <w:t xml:space="preserve">Am J Obstet Gynecol </w:t>
      </w:r>
      <w:r w:rsidRPr="006D0CCC">
        <w:rPr>
          <w:rFonts w:ascii="Times New Roman" w:eastAsia="TimesNewRomanPS-BoldMT" w:hAnsi="Times New Roman" w:cs="Times New Roman"/>
          <w:bCs/>
          <w:sz w:val="28"/>
          <w:szCs w:val="28"/>
          <w:lang w:val="en-US"/>
        </w:rPr>
        <w:t>1990</w:t>
      </w:r>
      <w:proofErr w:type="gramStart"/>
      <w:r w:rsidRPr="006D0CCC">
        <w:rPr>
          <w:rFonts w:ascii="Times New Roman" w:eastAsia="TimesNewRomanPS-BoldMT" w:hAnsi="Times New Roman" w:cs="Times New Roman"/>
          <w:bCs/>
          <w:sz w:val="28"/>
          <w:szCs w:val="28"/>
          <w:lang w:val="en-US"/>
        </w:rPr>
        <w:t>;162:792</w:t>
      </w:r>
      <w:proofErr w:type="gramEnd"/>
      <w:r w:rsidRPr="006D0CCC">
        <w:rPr>
          <w:rFonts w:ascii="Times New Roman" w:eastAsia="TimesNewRomanPS-BoldMT" w:hAnsi="Times New Roman" w:cs="Times New Roman"/>
          <w:bCs/>
          <w:sz w:val="28"/>
          <w:szCs w:val="28"/>
          <w:lang w:val="en-US"/>
        </w:rPr>
        <w:t>–797.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Loughlin KR. Management of urologic problems during pregnancy. </w:t>
      </w:r>
      <w:r w:rsidRPr="006D0CCC">
        <w:rPr>
          <w:rFonts w:ascii="Times New Roman" w:eastAsia="TimesNewRomanPS-BoldMT" w:hAnsi="Times New Roman" w:cs="Times New Roman"/>
          <w:bCs/>
          <w:i/>
          <w:iCs/>
          <w:sz w:val="28"/>
          <w:szCs w:val="28"/>
          <w:lang w:val="en-US"/>
        </w:rPr>
        <w:t xml:space="preserve">Urology </w:t>
      </w:r>
      <w:r w:rsidRPr="006D0CCC">
        <w:rPr>
          <w:rFonts w:ascii="Times New Roman" w:eastAsia="TimesNewRomanPS-BoldMT" w:hAnsi="Times New Roman" w:cs="Times New Roman"/>
          <w:bCs/>
          <w:sz w:val="28"/>
          <w:szCs w:val="28"/>
          <w:lang w:val="en-US"/>
        </w:rPr>
        <w:t>1994</w:t>
      </w:r>
      <w:proofErr w:type="gramStart"/>
      <w:r w:rsidRPr="006D0CCC">
        <w:rPr>
          <w:rFonts w:ascii="Times New Roman" w:eastAsia="TimesNewRomanPS-BoldMT" w:hAnsi="Times New Roman" w:cs="Times New Roman"/>
          <w:bCs/>
          <w:sz w:val="28"/>
          <w:szCs w:val="28"/>
          <w:lang w:val="en-US"/>
        </w:rPr>
        <w:t>;44:159</w:t>
      </w:r>
      <w:proofErr w:type="gramEnd"/>
      <w:r w:rsidRPr="006D0CCC">
        <w:rPr>
          <w:rFonts w:ascii="Times New Roman" w:eastAsia="TimesNewRomanPS-BoldMT" w:hAnsi="Times New Roman" w:cs="Times New Roman"/>
          <w:bCs/>
          <w:sz w:val="28"/>
          <w:szCs w:val="28"/>
          <w:lang w:val="en-US"/>
        </w:rPr>
        <w:t>–169.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Houck PM, Bratzler DW, Nsa W, et al. Timing of antibiotic administration and outcomes for Medicare patients hospitalized with community-acquired pneumonia. </w:t>
      </w:r>
      <w:r w:rsidRPr="006D0CCC">
        <w:rPr>
          <w:rFonts w:ascii="Times New Roman" w:eastAsia="TimesNewRomanPS-BoldMT" w:hAnsi="Times New Roman" w:cs="Times New Roman"/>
          <w:bCs/>
          <w:i/>
          <w:iCs/>
          <w:sz w:val="28"/>
          <w:szCs w:val="28"/>
          <w:lang w:val="en-US"/>
        </w:rPr>
        <w:t>Arch Intern Med</w:t>
      </w:r>
      <w:r w:rsidRPr="006D0CCC">
        <w:rPr>
          <w:rFonts w:ascii="Times New Roman" w:eastAsia="TimesNewRomanPS-BoldMT" w:hAnsi="Times New Roman" w:cs="Times New Roman"/>
          <w:bCs/>
          <w:sz w:val="28"/>
          <w:szCs w:val="28"/>
          <w:lang w:val="en-US"/>
        </w:rPr>
        <w:t>. 2004; 164:637-644.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Rivers E, Nguyen B, Havstad S, et al. Early goal-directed therapy in the treatment of severe sepsis and septic shock. </w:t>
      </w:r>
      <w:r w:rsidRPr="006D0CCC">
        <w:rPr>
          <w:rFonts w:ascii="Times New Roman" w:eastAsia="TimesNewRomanPS-BoldMT" w:hAnsi="Times New Roman" w:cs="Times New Roman"/>
          <w:bCs/>
          <w:i/>
          <w:iCs/>
          <w:sz w:val="28"/>
          <w:szCs w:val="28"/>
          <w:lang w:val="en-US"/>
        </w:rPr>
        <w:t>N Engl J Med</w:t>
      </w:r>
      <w:r w:rsidRPr="006D0CCC">
        <w:rPr>
          <w:rFonts w:ascii="Times New Roman" w:eastAsia="TimesNewRomanPS-BoldMT" w:hAnsi="Times New Roman" w:cs="Times New Roman"/>
          <w:bCs/>
          <w:sz w:val="28"/>
          <w:szCs w:val="28"/>
          <w:lang w:val="en-US"/>
        </w:rPr>
        <w:t>. 2001</w:t>
      </w:r>
      <w:proofErr w:type="gramStart"/>
      <w:r w:rsidRPr="006D0CCC">
        <w:rPr>
          <w:rFonts w:ascii="Times New Roman" w:eastAsia="TimesNewRomanPS-BoldMT" w:hAnsi="Times New Roman" w:cs="Times New Roman"/>
          <w:bCs/>
          <w:sz w:val="28"/>
          <w:szCs w:val="28"/>
          <w:lang w:val="en-US"/>
        </w:rPr>
        <w:t>;345:1368</w:t>
      </w:r>
      <w:proofErr w:type="gramEnd"/>
      <w:r w:rsidRPr="006D0CCC">
        <w:rPr>
          <w:rFonts w:ascii="Times New Roman" w:eastAsia="TimesNewRomanPS-BoldMT" w:hAnsi="Times New Roman" w:cs="Times New Roman"/>
          <w:bCs/>
          <w:sz w:val="28"/>
          <w:szCs w:val="28"/>
          <w:lang w:val="en-US"/>
        </w:rPr>
        <w:t>-1377.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Annane D, Sebille V, Charpentier C, et al. Effect of treatment with low doses of hydrocortisone and fludrocortisone on mortality in patients with septic shock. </w:t>
      </w:r>
      <w:r w:rsidRPr="006D0CCC">
        <w:rPr>
          <w:rFonts w:ascii="Times New Roman" w:eastAsia="TimesNewRomanPS-BoldMT" w:hAnsi="Times New Roman" w:cs="Times New Roman"/>
          <w:bCs/>
          <w:i/>
          <w:iCs/>
          <w:sz w:val="28"/>
          <w:szCs w:val="28"/>
          <w:lang w:val="en-US"/>
        </w:rPr>
        <w:t>JAMA</w:t>
      </w:r>
      <w:r w:rsidRPr="006D0CCC">
        <w:rPr>
          <w:rFonts w:ascii="Times New Roman" w:eastAsia="TimesNewRomanPS-BoldMT" w:hAnsi="Times New Roman" w:cs="Times New Roman"/>
          <w:bCs/>
          <w:sz w:val="28"/>
          <w:szCs w:val="28"/>
          <w:lang w:val="en-US"/>
        </w:rPr>
        <w:t>. 2002</w:t>
      </w:r>
      <w:proofErr w:type="gramStart"/>
      <w:r w:rsidRPr="006D0CCC">
        <w:rPr>
          <w:rFonts w:ascii="Times New Roman" w:eastAsia="TimesNewRomanPS-BoldMT" w:hAnsi="Times New Roman" w:cs="Times New Roman"/>
          <w:bCs/>
          <w:sz w:val="28"/>
          <w:szCs w:val="28"/>
          <w:lang w:val="en-US"/>
        </w:rPr>
        <w:t>;288:862</w:t>
      </w:r>
      <w:proofErr w:type="gramEnd"/>
      <w:r w:rsidRPr="006D0CCC">
        <w:rPr>
          <w:rFonts w:ascii="Times New Roman" w:eastAsia="TimesNewRomanPS-BoldMT" w:hAnsi="Times New Roman" w:cs="Times New Roman"/>
          <w:bCs/>
          <w:sz w:val="28"/>
          <w:szCs w:val="28"/>
          <w:lang w:val="en-US"/>
        </w:rPr>
        <w:t>-871.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Burke JP. Infection control: a problem for patient safety.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;348:651</w:t>
      </w:r>
      <w:proofErr w:type="gramEnd"/>
      <w:r w:rsidRPr="006D0CCC">
        <w:rPr>
          <w:rFonts w:ascii="Times New Roman" w:eastAsia="TimesNewRomanPS-BoldMT" w:hAnsi="Times New Roman" w:cs="Times New Roman"/>
          <w:bCs/>
          <w:sz w:val="28"/>
          <w:szCs w:val="28"/>
          <w:lang w:val="en-US"/>
        </w:rPr>
        <w:t>-656.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Trzeciak S, Rivers EP. Emergency department overcrowding in the United States: an emerging threat to patient safety and public health. </w:t>
      </w:r>
      <w:r w:rsidRPr="006D0CCC">
        <w:rPr>
          <w:rFonts w:ascii="Times New Roman" w:eastAsia="TimesNewRomanPS-BoldMT" w:hAnsi="Times New Roman" w:cs="Times New Roman"/>
          <w:bCs/>
          <w:i/>
          <w:iCs/>
          <w:sz w:val="28"/>
          <w:szCs w:val="28"/>
          <w:lang w:val="en-US"/>
        </w:rPr>
        <w:t>Emerg Med J</w:t>
      </w:r>
      <w:r w:rsidRPr="006D0CCC">
        <w:rPr>
          <w:rFonts w:ascii="Times New Roman" w:eastAsia="TimesNewRomanPS-BoldMT" w:hAnsi="Times New Roman" w:cs="Times New Roman"/>
          <w:bCs/>
          <w:sz w:val="28"/>
          <w:szCs w:val="28"/>
          <w:lang w:val="en-US"/>
        </w:rPr>
        <w:t>. 2003</w:t>
      </w:r>
      <w:proofErr w:type="gramStart"/>
      <w:r w:rsidRPr="006D0CCC">
        <w:rPr>
          <w:rFonts w:ascii="Times New Roman" w:eastAsia="TimesNewRomanPS-BoldMT" w:hAnsi="Times New Roman" w:cs="Times New Roman"/>
          <w:bCs/>
          <w:sz w:val="28"/>
          <w:szCs w:val="28"/>
          <w:lang w:val="en-US"/>
        </w:rPr>
        <w:t>;20:402</w:t>
      </w:r>
      <w:proofErr w:type="gramEnd"/>
      <w:r w:rsidRPr="006D0CCC">
        <w:rPr>
          <w:rFonts w:ascii="Times New Roman" w:eastAsia="TimesNewRomanPS-BoldMT" w:hAnsi="Times New Roman" w:cs="Times New Roman"/>
          <w:bCs/>
          <w:sz w:val="28"/>
          <w:szCs w:val="28"/>
          <w:lang w:val="en-US"/>
        </w:rPr>
        <w:t>-405.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Brun-Buisson C, Doyon F, Carlet J, et al. Incidence, risk factors, and outcome of severe sepsis and septic shock in adults: a multicenter prospective study in intensive care units: French ICU Group for Severe Sepsis. </w:t>
      </w:r>
      <w:r w:rsidRPr="006D0CCC">
        <w:rPr>
          <w:rFonts w:ascii="Times New Roman" w:eastAsia="TimesNewRomanPS-BoldMT" w:hAnsi="Times New Roman" w:cs="Times New Roman"/>
          <w:bCs/>
          <w:i/>
          <w:iCs/>
          <w:sz w:val="28"/>
          <w:szCs w:val="28"/>
          <w:lang w:val="en-US"/>
        </w:rPr>
        <w:t>JAMA</w:t>
      </w:r>
      <w:r w:rsidRPr="006D0CCC">
        <w:rPr>
          <w:rFonts w:ascii="Times New Roman" w:eastAsia="TimesNewRomanPS-BoldMT" w:hAnsi="Times New Roman" w:cs="Times New Roman"/>
          <w:bCs/>
          <w:sz w:val="28"/>
          <w:szCs w:val="28"/>
          <w:lang w:val="en-US"/>
        </w:rPr>
        <w:t>. 1995</w:t>
      </w:r>
      <w:proofErr w:type="gramStart"/>
      <w:r w:rsidRPr="006D0CCC">
        <w:rPr>
          <w:rFonts w:ascii="Times New Roman" w:eastAsia="TimesNewRomanPS-BoldMT" w:hAnsi="Times New Roman" w:cs="Times New Roman"/>
          <w:bCs/>
          <w:sz w:val="28"/>
          <w:szCs w:val="28"/>
          <w:lang w:val="en-US"/>
        </w:rPr>
        <w:t>;274:968</w:t>
      </w:r>
      <w:proofErr w:type="gramEnd"/>
      <w:r w:rsidRPr="006D0CCC">
        <w:rPr>
          <w:rFonts w:ascii="Times New Roman" w:eastAsia="TimesNewRomanPS-BoldMT" w:hAnsi="Times New Roman" w:cs="Times New Roman"/>
          <w:bCs/>
          <w:sz w:val="28"/>
          <w:szCs w:val="28"/>
          <w:lang w:val="en-US"/>
        </w:rPr>
        <w:t>-974.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Reinhart K, Kuhn HJ, Hartog C, et al. Continuous central venous and pulmonary artery oxygen saturation monitoring in the critically ill. </w:t>
      </w:r>
      <w:r w:rsidRPr="006D0CCC">
        <w:rPr>
          <w:rFonts w:ascii="Times New Roman" w:eastAsia="TimesNewRomanPS-BoldMT" w:hAnsi="Times New Roman" w:cs="Times New Roman"/>
          <w:bCs/>
          <w:i/>
          <w:iCs/>
          <w:sz w:val="28"/>
          <w:szCs w:val="28"/>
          <w:lang w:val="en-US"/>
        </w:rPr>
        <w:t xml:space="preserve">Intensive Care Med.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;30:1572</w:t>
      </w:r>
      <w:proofErr w:type="gramEnd"/>
      <w:r w:rsidRPr="006D0CCC">
        <w:rPr>
          <w:rFonts w:ascii="Times New Roman" w:eastAsia="TimesNewRomanPS-BoldMT" w:hAnsi="Times New Roman" w:cs="Times New Roman"/>
          <w:bCs/>
          <w:sz w:val="28"/>
          <w:szCs w:val="28"/>
          <w:lang w:val="en-US"/>
        </w:rPr>
        <w:t>-1578.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Chassagne P, Perol MB, Doucet J, et al. Is presentation of bacteremia in the elderly the same as in younger patients? </w:t>
      </w:r>
      <w:r w:rsidRPr="006D0CCC">
        <w:rPr>
          <w:rFonts w:ascii="Times New Roman" w:eastAsia="TimesNewRomanPS-BoldMT" w:hAnsi="Times New Roman" w:cs="Times New Roman"/>
          <w:bCs/>
          <w:i/>
          <w:iCs/>
          <w:sz w:val="28"/>
          <w:szCs w:val="28"/>
          <w:lang w:val="en-US"/>
        </w:rPr>
        <w:t xml:space="preserve">Am J Med. </w:t>
      </w:r>
      <w:r w:rsidRPr="006D0CCC">
        <w:rPr>
          <w:rFonts w:ascii="Times New Roman" w:eastAsia="TimesNewRomanPS-BoldMT" w:hAnsi="Times New Roman" w:cs="Times New Roman"/>
          <w:bCs/>
          <w:sz w:val="28"/>
          <w:szCs w:val="28"/>
          <w:lang w:val="en-US"/>
        </w:rPr>
        <w:t>1996</w:t>
      </w:r>
      <w:proofErr w:type="gramStart"/>
      <w:r w:rsidRPr="006D0CCC">
        <w:rPr>
          <w:rFonts w:ascii="Times New Roman" w:eastAsia="TimesNewRomanPS-BoldMT" w:hAnsi="Times New Roman" w:cs="Times New Roman"/>
          <w:bCs/>
          <w:sz w:val="28"/>
          <w:szCs w:val="28"/>
          <w:lang w:val="en-US"/>
        </w:rPr>
        <w:t>;100:65</w:t>
      </w:r>
      <w:proofErr w:type="gramEnd"/>
      <w:r w:rsidRPr="006D0CCC">
        <w:rPr>
          <w:rFonts w:ascii="Times New Roman" w:eastAsia="TimesNewRomanPS-BoldMT" w:hAnsi="Times New Roman" w:cs="Times New Roman"/>
          <w:bCs/>
          <w:sz w:val="28"/>
          <w:szCs w:val="28"/>
          <w:lang w:val="en-US"/>
        </w:rPr>
        <w:t>-70.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Cornbleet PJ. Clinical utility of the band count. </w:t>
      </w:r>
      <w:r w:rsidRPr="006D0CCC">
        <w:rPr>
          <w:rFonts w:ascii="Times New Roman" w:eastAsia="TimesNewRomanPS-BoldMT" w:hAnsi="Times New Roman" w:cs="Times New Roman"/>
          <w:bCs/>
          <w:i/>
          <w:iCs/>
          <w:sz w:val="28"/>
          <w:szCs w:val="28"/>
          <w:lang w:val="en-US"/>
        </w:rPr>
        <w:t xml:space="preserve">Clin Lab Med.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;22:101</w:t>
      </w:r>
      <w:proofErr w:type="gramEnd"/>
      <w:r w:rsidRPr="006D0CCC">
        <w:rPr>
          <w:rFonts w:ascii="Times New Roman" w:eastAsia="TimesNewRomanPS-BoldMT" w:hAnsi="Times New Roman" w:cs="Times New Roman"/>
          <w:bCs/>
          <w:sz w:val="28"/>
          <w:szCs w:val="28"/>
          <w:lang w:val="en-US"/>
        </w:rPr>
        <w:t>-136.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Vanderschueren S, De Weerdt A, Malbrain M, et al. Thrombocytopenia and prognosis in intensive care.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2000</w:t>
      </w:r>
      <w:proofErr w:type="gramStart"/>
      <w:r w:rsidRPr="006D0CCC">
        <w:rPr>
          <w:rFonts w:ascii="Times New Roman" w:eastAsia="TimesNewRomanPS-BoldMT" w:hAnsi="Times New Roman" w:cs="Times New Roman"/>
          <w:bCs/>
          <w:sz w:val="28"/>
          <w:szCs w:val="28"/>
          <w:lang w:val="en-US"/>
        </w:rPr>
        <w:t>;28:1871</w:t>
      </w:r>
      <w:proofErr w:type="gramEnd"/>
      <w:r w:rsidRPr="006D0CCC">
        <w:rPr>
          <w:rFonts w:ascii="Times New Roman" w:eastAsia="TimesNewRomanPS-BoldMT" w:hAnsi="Times New Roman" w:cs="Times New Roman"/>
          <w:bCs/>
          <w:sz w:val="28"/>
          <w:szCs w:val="28"/>
          <w:lang w:val="en-US"/>
        </w:rPr>
        <w:t>-1876.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Kinasewitz GT, Yan SB, Basson B, et al. Universal changes in biomarkers of coagulation and inflammation occur in patients with severe sepsis, regardless of causative micro-organism. </w:t>
      </w:r>
      <w:r w:rsidRPr="006D0CCC">
        <w:rPr>
          <w:rFonts w:ascii="Times New Roman" w:eastAsia="TimesNewRomanPS-BoldMT" w:hAnsi="Times New Roman" w:cs="Times New Roman"/>
          <w:bCs/>
          <w:i/>
          <w:iCs/>
          <w:sz w:val="28"/>
          <w:szCs w:val="28"/>
          <w:lang w:val="en-US"/>
        </w:rPr>
        <w:t>Crit Care</w:t>
      </w:r>
      <w:r w:rsidRPr="006D0CCC">
        <w:rPr>
          <w:rFonts w:ascii="Times New Roman" w:eastAsia="TimesNewRomanPS-BoldMT" w:hAnsi="Times New Roman" w:cs="Times New Roman"/>
          <w:bCs/>
          <w:sz w:val="28"/>
          <w:szCs w:val="28"/>
          <w:lang w:val="en-US"/>
        </w:rPr>
        <w:t>. 2004</w:t>
      </w:r>
      <w:proofErr w:type="gramStart"/>
      <w:r w:rsidRPr="006D0CCC">
        <w:rPr>
          <w:rFonts w:ascii="Times New Roman" w:eastAsia="TimesNewRomanPS-BoldMT" w:hAnsi="Times New Roman" w:cs="Times New Roman"/>
          <w:bCs/>
          <w:sz w:val="28"/>
          <w:szCs w:val="28"/>
          <w:lang w:val="en-US"/>
        </w:rPr>
        <w:t>;8:R82</w:t>
      </w:r>
      <w:proofErr w:type="gramEnd"/>
      <w:r w:rsidRPr="006D0CCC">
        <w:rPr>
          <w:rFonts w:ascii="Times New Roman" w:eastAsia="TimesNewRomanPS-BoldMT" w:hAnsi="Times New Roman" w:cs="Times New Roman"/>
          <w:bCs/>
          <w:sz w:val="28"/>
          <w:szCs w:val="28"/>
          <w:lang w:val="en-US"/>
        </w:rPr>
        <w:t>-R90.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Bernard GR, Vincent JL, Laterre PF, et al. Efficacy and safety of recombinant human activated protein C for severe sepsis. N Engl J Med. 2001</w:t>
      </w:r>
      <w:proofErr w:type="gramStart"/>
      <w:r w:rsidRPr="006D0CCC">
        <w:rPr>
          <w:rFonts w:ascii="Times New Roman" w:eastAsia="TimesNewRomanPS-BoldMT" w:hAnsi="Times New Roman" w:cs="Times New Roman"/>
          <w:bCs/>
          <w:sz w:val="28"/>
          <w:szCs w:val="28"/>
          <w:lang w:val="en-US"/>
        </w:rPr>
        <w:t>;344:699</w:t>
      </w:r>
      <w:proofErr w:type="gramEnd"/>
      <w:r w:rsidRPr="006D0CCC">
        <w:rPr>
          <w:rFonts w:ascii="Times New Roman" w:eastAsia="TimesNewRomanPS-BoldMT" w:hAnsi="Times New Roman" w:cs="Times New Roman"/>
          <w:bCs/>
          <w:sz w:val="28"/>
          <w:szCs w:val="28"/>
          <w:lang w:val="en-US"/>
        </w:rPr>
        <w:t>-709.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Shorr AF, Thomas SJ, Alkins SA, et al. D-dimer correlates with proinflammatory cytokine levels and outcomes in critically ill patients.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;121:1262</w:t>
      </w:r>
      <w:proofErr w:type="gramEnd"/>
      <w:r w:rsidRPr="006D0CCC">
        <w:rPr>
          <w:rFonts w:ascii="Times New Roman" w:eastAsia="TimesNewRomanPS-BoldMT" w:hAnsi="Times New Roman" w:cs="Times New Roman"/>
          <w:bCs/>
          <w:sz w:val="28"/>
          <w:szCs w:val="28"/>
          <w:lang w:val="en-US"/>
        </w:rPr>
        <w:t>-1268.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Levraut J, Bounatirou T, Ichai C, et al. Reliability of anion gap as an indicator of blood lactate in critically ill patients. </w:t>
      </w:r>
      <w:r w:rsidRPr="006D0CCC">
        <w:rPr>
          <w:rFonts w:ascii="Times New Roman" w:eastAsia="TimesNewRomanPS-BoldMT" w:hAnsi="Times New Roman" w:cs="Times New Roman"/>
          <w:bCs/>
          <w:i/>
          <w:iCs/>
          <w:sz w:val="28"/>
          <w:szCs w:val="28"/>
          <w:lang w:val="en-US"/>
        </w:rPr>
        <w:t xml:space="preserve">Intensive Care Med. </w:t>
      </w:r>
      <w:r w:rsidRPr="006D0CCC">
        <w:rPr>
          <w:rFonts w:ascii="Times New Roman" w:eastAsia="TimesNewRomanPS-BoldMT" w:hAnsi="Times New Roman" w:cs="Times New Roman"/>
          <w:bCs/>
          <w:sz w:val="28"/>
          <w:szCs w:val="28"/>
          <w:lang w:val="en-US"/>
        </w:rPr>
        <w:t>1997</w:t>
      </w:r>
      <w:proofErr w:type="gramStart"/>
      <w:r w:rsidRPr="006D0CCC">
        <w:rPr>
          <w:rFonts w:ascii="Times New Roman" w:eastAsia="TimesNewRomanPS-BoldMT" w:hAnsi="Times New Roman" w:cs="Times New Roman"/>
          <w:bCs/>
          <w:sz w:val="28"/>
          <w:szCs w:val="28"/>
          <w:lang w:val="en-US"/>
        </w:rPr>
        <w:t>;23:417</w:t>
      </w:r>
      <w:proofErr w:type="gramEnd"/>
      <w:r w:rsidRPr="006D0CCC">
        <w:rPr>
          <w:rFonts w:ascii="Times New Roman" w:eastAsia="TimesNewRomanPS-BoldMT" w:hAnsi="Times New Roman" w:cs="Times New Roman"/>
          <w:bCs/>
          <w:sz w:val="28"/>
          <w:szCs w:val="28"/>
          <w:lang w:val="en-US"/>
        </w:rPr>
        <w:t>-422.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Shapiro NI, Howell MD, Talmor D, et al. Serum lactate as a predictor of mortality in emergency department patients with infection. </w:t>
      </w:r>
      <w:r w:rsidRPr="006D0CCC">
        <w:rPr>
          <w:rFonts w:ascii="Times New Roman" w:eastAsia="TimesNewRomanPS-BoldMT" w:hAnsi="Times New Roman" w:cs="Times New Roman"/>
          <w:bCs/>
          <w:i/>
          <w:iCs/>
          <w:sz w:val="28"/>
          <w:szCs w:val="28"/>
          <w:lang w:val="en-US"/>
        </w:rPr>
        <w:t xml:space="preserve">Ann Emerg Med.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;45:524</w:t>
      </w:r>
      <w:proofErr w:type="gramEnd"/>
      <w:r w:rsidRPr="006D0CCC">
        <w:rPr>
          <w:rFonts w:ascii="Times New Roman" w:eastAsia="TimesNewRomanPS-BoldMT" w:hAnsi="Times New Roman" w:cs="Times New Roman"/>
          <w:bCs/>
          <w:sz w:val="28"/>
          <w:szCs w:val="28"/>
          <w:lang w:val="en-US"/>
        </w:rPr>
        <w:t>-528.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Nguyen HB, Rivers EP, Knoblich BP, et al. Early lactate clearance is associated with improved outcome in severe sepsis and septic shock.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;32:1637</w:t>
      </w:r>
      <w:proofErr w:type="gramEnd"/>
      <w:r w:rsidRPr="006D0CCC">
        <w:rPr>
          <w:rFonts w:ascii="Times New Roman" w:eastAsia="TimesNewRomanPS-BoldMT" w:hAnsi="Times New Roman" w:cs="Times New Roman"/>
          <w:bCs/>
          <w:sz w:val="28"/>
          <w:szCs w:val="28"/>
          <w:lang w:val="en-US"/>
        </w:rPr>
        <w:t>-1642.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Gallagher EJ, Rodriguez K, Touger M. Agreement between peripheral venous and arterial lactate levels. Ann Emerg Med. 1997</w:t>
      </w:r>
      <w:proofErr w:type="gramStart"/>
      <w:r w:rsidRPr="006D0CCC">
        <w:rPr>
          <w:rFonts w:ascii="Times New Roman" w:eastAsia="TimesNewRomanPS-BoldMT" w:hAnsi="Times New Roman" w:cs="Times New Roman"/>
          <w:bCs/>
          <w:sz w:val="28"/>
          <w:szCs w:val="28"/>
          <w:lang w:val="en-US"/>
        </w:rPr>
        <w:t>;29:479</w:t>
      </w:r>
      <w:proofErr w:type="gramEnd"/>
      <w:r w:rsidRPr="006D0CCC">
        <w:rPr>
          <w:rFonts w:ascii="Times New Roman" w:eastAsia="TimesNewRomanPS-BoldMT" w:hAnsi="Times New Roman" w:cs="Times New Roman"/>
          <w:bCs/>
          <w:sz w:val="28"/>
          <w:szCs w:val="28"/>
          <w:lang w:val="en-US"/>
        </w:rPr>
        <w:t>-483.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Marshall JC, Vincent JL, Fink MP, et al. Measures, markers, and mediators: toward a staging system for clinical sepsis: a report of the Fifth Toronto Sepsis Roundtable, Toronto, Ontario, Canada, October 25-26, 2000.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;31:1560</w:t>
      </w:r>
      <w:proofErr w:type="gramEnd"/>
      <w:r w:rsidRPr="006D0CCC">
        <w:rPr>
          <w:rFonts w:ascii="Times New Roman" w:eastAsia="TimesNewRomanPS-BoldMT" w:hAnsi="Times New Roman" w:cs="Times New Roman"/>
          <w:bCs/>
          <w:sz w:val="28"/>
          <w:szCs w:val="28"/>
          <w:lang w:val="en-US"/>
        </w:rPr>
        <w:t>- 1567.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Weinstein MP. Current blood culture methods and systems: clinical concepts, technology, and interpretation of results.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1996</w:t>
      </w:r>
      <w:proofErr w:type="gramStart"/>
      <w:r w:rsidRPr="006D0CCC">
        <w:rPr>
          <w:rFonts w:ascii="Times New Roman" w:eastAsia="TimesNewRomanPS-BoldMT" w:hAnsi="Times New Roman" w:cs="Times New Roman"/>
          <w:bCs/>
          <w:sz w:val="28"/>
          <w:szCs w:val="28"/>
          <w:lang w:val="en-US"/>
        </w:rPr>
        <w:t>;23:40</w:t>
      </w:r>
      <w:proofErr w:type="gramEnd"/>
      <w:r w:rsidRPr="006D0CCC">
        <w:rPr>
          <w:rFonts w:ascii="Times New Roman" w:eastAsia="TimesNewRomanPS-BoldMT" w:hAnsi="Times New Roman" w:cs="Times New Roman"/>
          <w:bCs/>
          <w:sz w:val="28"/>
          <w:szCs w:val="28"/>
          <w:lang w:val="en-US"/>
        </w:rPr>
        <w:t>-46.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Cockerill FR 3rd, Wilson JW, Vetter EA, et al. Optimal testing parameters for blood cultures.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;38:1724</w:t>
      </w:r>
      <w:proofErr w:type="gramEnd"/>
      <w:r w:rsidRPr="006D0CCC">
        <w:rPr>
          <w:rFonts w:ascii="Times New Roman" w:eastAsia="TimesNewRomanPS-BoldMT" w:hAnsi="Times New Roman" w:cs="Times New Roman"/>
          <w:bCs/>
          <w:sz w:val="28"/>
          <w:szCs w:val="28"/>
          <w:lang w:val="en-US"/>
        </w:rPr>
        <w:t>- 1730.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Lamy B, Roy P, Carret G, et al. What is the relevance of obtaining multiple blood samples for culture? </w:t>
      </w:r>
      <w:proofErr w:type="gramStart"/>
      <w:r w:rsidRPr="006D0CCC">
        <w:rPr>
          <w:rFonts w:ascii="Times New Roman" w:eastAsia="TimesNewRomanPS-BoldMT" w:hAnsi="Times New Roman" w:cs="Times New Roman"/>
          <w:bCs/>
          <w:sz w:val="28"/>
          <w:szCs w:val="28"/>
          <w:lang w:val="en-US"/>
        </w:rPr>
        <w:t>a</w:t>
      </w:r>
      <w:proofErr w:type="gramEnd"/>
      <w:r w:rsidRPr="006D0CCC">
        <w:rPr>
          <w:rFonts w:ascii="Times New Roman" w:eastAsia="TimesNewRomanPS-BoldMT" w:hAnsi="Times New Roman" w:cs="Times New Roman"/>
          <w:bCs/>
          <w:sz w:val="28"/>
          <w:szCs w:val="28"/>
          <w:lang w:val="en-US"/>
        </w:rPr>
        <w:t xml:space="preserve"> comprehensive model to optimize the strategy for diagnosing bacteremia.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;35:842</w:t>
      </w:r>
      <w:proofErr w:type="gramEnd"/>
      <w:r w:rsidRPr="006D0CCC">
        <w:rPr>
          <w:rFonts w:ascii="Times New Roman" w:eastAsia="TimesNewRomanPS-BoldMT" w:hAnsi="Times New Roman" w:cs="Times New Roman"/>
          <w:bCs/>
          <w:sz w:val="28"/>
          <w:szCs w:val="28"/>
          <w:lang w:val="en-US"/>
        </w:rPr>
        <w:t>-850.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Mandell LA, Bartlett JG, Dowell SF, et al. Update of practice guidelines for the management of community-acquired pneumonia in immunocompetent adults.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2003; 37:1405-1433.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Boissinot M, Bergeron MG. Toward rapid real-time molecular diagnostic to guide smart use of antimicrobials. </w:t>
      </w:r>
      <w:r w:rsidRPr="006D0CCC">
        <w:rPr>
          <w:rFonts w:ascii="Times New Roman" w:eastAsia="TimesNewRomanPS-BoldMT" w:hAnsi="Times New Roman" w:cs="Times New Roman"/>
          <w:bCs/>
          <w:i/>
          <w:iCs/>
          <w:sz w:val="28"/>
          <w:szCs w:val="28"/>
          <w:lang w:val="en-US"/>
        </w:rPr>
        <w:t xml:space="preserve">Curr Opin Microbiol.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;5:478</w:t>
      </w:r>
      <w:proofErr w:type="gramEnd"/>
      <w:r w:rsidRPr="006D0CCC">
        <w:rPr>
          <w:rFonts w:ascii="Times New Roman" w:eastAsia="TimesNewRomanPS-BoldMT" w:hAnsi="Times New Roman" w:cs="Times New Roman"/>
          <w:bCs/>
          <w:sz w:val="28"/>
          <w:szCs w:val="28"/>
          <w:lang w:val="en-US"/>
        </w:rPr>
        <w:t>-482.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Gattinoni L, Brazzi L, Pelosi P, et al. A trial of goal-oriented hemodynamic therapy in critically ill patients: SvO2 Collaborative Group. N Engl J Med. 1995</w:t>
      </w:r>
      <w:proofErr w:type="gramStart"/>
      <w:r w:rsidRPr="006D0CCC">
        <w:rPr>
          <w:rFonts w:ascii="Times New Roman" w:eastAsia="TimesNewRomanPS-BoldMT" w:hAnsi="Times New Roman" w:cs="Times New Roman"/>
          <w:bCs/>
          <w:sz w:val="28"/>
          <w:szCs w:val="28"/>
          <w:lang w:val="en-US"/>
        </w:rPr>
        <w:t>;333:1025</w:t>
      </w:r>
      <w:proofErr w:type="gramEnd"/>
      <w:r w:rsidRPr="006D0CCC">
        <w:rPr>
          <w:rFonts w:ascii="Times New Roman" w:eastAsia="TimesNewRomanPS-BoldMT" w:hAnsi="Times New Roman" w:cs="Times New Roman"/>
          <w:bCs/>
          <w:sz w:val="28"/>
          <w:szCs w:val="28"/>
          <w:lang w:val="en-US"/>
        </w:rPr>
        <w:t>-1032.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Marik PE, Varon J. Goal-directed therapy for severe sepsis.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;346:1025</w:t>
      </w:r>
      <w:proofErr w:type="gramEnd"/>
      <w:r w:rsidRPr="006D0CCC">
        <w:rPr>
          <w:rFonts w:ascii="Times New Roman" w:eastAsia="TimesNewRomanPS-BoldMT" w:hAnsi="Times New Roman" w:cs="Times New Roman"/>
          <w:bCs/>
          <w:sz w:val="28"/>
          <w:szCs w:val="28"/>
          <w:lang w:val="en-US"/>
        </w:rPr>
        <w:t>-1026.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Task Force of the American College of Critical Care Medicine, Society of Critical Care Medicine. Practice parameters for hemodynamic support of sepsis in adult patients in sepsis.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1999</w:t>
      </w:r>
      <w:proofErr w:type="gramStart"/>
      <w:r w:rsidRPr="006D0CCC">
        <w:rPr>
          <w:rFonts w:ascii="Times New Roman" w:eastAsia="TimesNewRomanPS-BoldMT" w:hAnsi="Times New Roman" w:cs="Times New Roman"/>
          <w:bCs/>
          <w:sz w:val="28"/>
          <w:szCs w:val="28"/>
          <w:lang w:val="en-US"/>
        </w:rPr>
        <w:t>;27:639</w:t>
      </w:r>
      <w:proofErr w:type="gramEnd"/>
      <w:r w:rsidRPr="006D0CCC">
        <w:rPr>
          <w:rFonts w:ascii="Times New Roman" w:eastAsia="TimesNewRomanPS-BoldMT" w:hAnsi="Times New Roman" w:cs="Times New Roman"/>
          <w:bCs/>
          <w:sz w:val="28"/>
          <w:szCs w:val="28"/>
          <w:lang w:val="en-US"/>
        </w:rPr>
        <w:t>-660.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Hollenberg SM, Ahrens TS, </w:t>
      </w:r>
      <w:proofErr w:type="gramStart"/>
      <w:r w:rsidRPr="006D0CCC">
        <w:rPr>
          <w:rFonts w:ascii="Times New Roman" w:eastAsia="TimesNewRomanPS-BoldMT" w:hAnsi="Times New Roman" w:cs="Times New Roman"/>
          <w:bCs/>
          <w:sz w:val="28"/>
          <w:szCs w:val="28"/>
          <w:lang w:val="en-US"/>
        </w:rPr>
        <w:t>Annane</w:t>
      </w:r>
      <w:proofErr w:type="gramEnd"/>
      <w:r w:rsidRPr="006D0CCC">
        <w:rPr>
          <w:rFonts w:ascii="Times New Roman" w:eastAsia="TimesNewRomanPS-BoldMT" w:hAnsi="Times New Roman" w:cs="Times New Roman"/>
          <w:bCs/>
          <w:sz w:val="28"/>
          <w:szCs w:val="28"/>
          <w:lang w:val="en-US"/>
        </w:rPr>
        <w:t xml:space="preserve"> D, et al. Practice parameters for hemodynamic support of sepsis in adult patients: 2004 update.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;32:1928</w:t>
      </w:r>
      <w:proofErr w:type="gramEnd"/>
      <w:r w:rsidRPr="006D0CCC">
        <w:rPr>
          <w:rFonts w:ascii="Times New Roman" w:eastAsia="TimesNewRomanPS-BoldMT" w:hAnsi="Times New Roman" w:cs="Times New Roman"/>
          <w:bCs/>
          <w:sz w:val="28"/>
          <w:szCs w:val="28"/>
          <w:lang w:val="en-US"/>
        </w:rPr>
        <w:t>-1948.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Shapiro NI, Howell M, Talmor D. A blueprint for a sepsis protocol. </w:t>
      </w:r>
      <w:r w:rsidRPr="006D0CCC">
        <w:rPr>
          <w:rFonts w:ascii="Times New Roman" w:eastAsia="TimesNewRomanPS-BoldMT" w:hAnsi="Times New Roman" w:cs="Times New Roman"/>
          <w:bCs/>
          <w:i/>
          <w:iCs/>
          <w:sz w:val="28"/>
          <w:szCs w:val="28"/>
          <w:lang w:val="en-US"/>
        </w:rPr>
        <w:t xml:space="preserve">Acad Emerg Med.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;12:352</w:t>
      </w:r>
      <w:proofErr w:type="gramEnd"/>
      <w:r w:rsidRPr="006D0CCC">
        <w:rPr>
          <w:rFonts w:ascii="Times New Roman" w:eastAsia="TimesNewRomanPS-BoldMT" w:hAnsi="Times New Roman" w:cs="Times New Roman"/>
          <w:bCs/>
          <w:sz w:val="28"/>
          <w:szCs w:val="28"/>
          <w:lang w:val="en-US"/>
        </w:rPr>
        <w:t>-359.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Schierhout G, Roberts I. Fluid resuscitation with colloid or crystalloid solutions in critically ill patients: a systematic review of randomised trials. </w:t>
      </w:r>
      <w:r w:rsidRPr="006D0CCC">
        <w:rPr>
          <w:rFonts w:ascii="Times New Roman" w:eastAsia="TimesNewRomanPS-BoldMT" w:hAnsi="Times New Roman" w:cs="Times New Roman"/>
          <w:bCs/>
          <w:i/>
          <w:iCs/>
          <w:sz w:val="28"/>
          <w:szCs w:val="28"/>
          <w:lang w:val="en-US"/>
        </w:rPr>
        <w:t xml:space="preserve">BMJ. </w:t>
      </w:r>
      <w:r w:rsidRPr="006D0CCC">
        <w:rPr>
          <w:rFonts w:ascii="Times New Roman" w:eastAsia="TimesNewRomanPS-BoldMT" w:hAnsi="Times New Roman" w:cs="Times New Roman"/>
          <w:bCs/>
          <w:sz w:val="28"/>
          <w:szCs w:val="28"/>
          <w:lang w:val="en-US"/>
        </w:rPr>
        <w:t>1998</w:t>
      </w:r>
      <w:proofErr w:type="gramStart"/>
      <w:r w:rsidRPr="006D0CCC">
        <w:rPr>
          <w:rFonts w:ascii="Times New Roman" w:eastAsia="TimesNewRomanPS-BoldMT" w:hAnsi="Times New Roman" w:cs="Times New Roman"/>
          <w:bCs/>
          <w:sz w:val="28"/>
          <w:szCs w:val="28"/>
          <w:lang w:val="en-US"/>
        </w:rPr>
        <w:t>;316:961</w:t>
      </w:r>
      <w:proofErr w:type="gramEnd"/>
      <w:r w:rsidRPr="006D0CCC">
        <w:rPr>
          <w:rFonts w:ascii="Times New Roman" w:eastAsia="TimesNewRomanPS-BoldMT" w:hAnsi="Times New Roman" w:cs="Times New Roman"/>
          <w:bCs/>
          <w:sz w:val="28"/>
          <w:szCs w:val="28"/>
          <w:lang w:val="en-US"/>
        </w:rPr>
        <w:t>-964.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Choi PT, Yip G, Quinonez LG, et al. Crystalloids vs. colloids in fluid resuscitation: a systematic review.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1999; 27:200-210.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Finfer S, Bellomo R, Boyce N, et al. A comparison of albumin and saline for fluid resuscitation in the intensive care unit.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;350:2247</w:t>
      </w:r>
      <w:proofErr w:type="gramEnd"/>
      <w:r w:rsidRPr="006D0CCC">
        <w:rPr>
          <w:rFonts w:ascii="Times New Roman" w:eastAsia="TimesNewRomanPS-BoldMT" w:hAnsi="Times New Roman" w:cs="Times New Roman"/>
          <w:bCs/>
          <w:sz w:val="28"/>
          <w:szCs w:val="28"/>
          <w:lang w:val="en-US"/>
        </w:rPr>
        <w:t>-2256.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Groeneveld AB. Albumin and artificial colloids in fluid management: where does the clinical evidence of their utility stand? </w:t>
      </w:r>
      <w:r w:rsidRPr="006D0CCC">
        <w:rPr>
          <w:rFonts w:ascii="Times New Roman" w:eastAsia="TimesNewRomanPS-BoldMT" w:hAnsi="Times New Roman" w:cs="Times New Roman"/>
          <w:bCs/>
          <w:i/>
          <w:iCs/>
          <w:sz w:val="28"/>
          <w:szCs w:val="28"/>
          <w:lang w:val="en-US"/>
        </w:rPr>
        <w:t>Crit Care</w:t>
      </w:r>
      <w:r w:rsidRPr="006D0CCC">
        <w:rPr>
          <w:rFonts w:ascii="Times New Roman" w:eastAsia="TimesNewRomanPS-BoldMT" w:hAnsi="Times New Roman" w:cs="Times New Roman"/>
          <w:bCs/>
          <w:sz w:val="28"/>
          <w:szCs w:val="28"/>
          <w:lang w:val="en-US"/>
        </w:rPr>
        <w:t>. 2000</w:t>
      </w:r>
      <w:proofErr w:type="gramStart"/>
      <w:r w:rsidRPr="006D0CCC">
        <w:rPr>
          <w:rFonts w:ascii="Times New Roman" w:eastAsia="TimesNewRomanPS-BoldMT" w:hAnsi="Times New Roman" w:cs="Times New Roman"/>
          <w:bCs/>
          <w:sz w:val="28"/>
          <w:szCs w:val="28"/>
          <w:lang w:val="en-US"/>
        </w:rPr>
        <w:t>;4:S16</w:t>
      </w:r>
      <w:proofErr w:type="gramEnd"/>
      <w:r w:rsidRPr="006D0CCC">
        <w:rPr>
          <w:rFonts w:ascii="Times New Roman" w:eastAsia="TimesNewRomanPS-BoldMT" w:hAnsi="Times New Roman" w:cs="Times New Roman"/>
          <w:bCs/>
          <w:sz w:val="28"/>
          <w:szCs w:val="28"/>
          <w:lang w:val="en-US"/>
        </w:rPr>
        <w:t>-S20.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Martin C, Viviand X, Leone M, et al. Effect of norepinephrine on the outcome of septic shock.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2000</w:t>
      </w:r>
      <w:proofErr w:type="gramStart"/>
      <w:r w:rsidRPr="006D0CCC">
        <w:rPr>
          <w:rFonts w:ascii="Times New Roman" w:eastAsia="TimesNewRomanPS-BoldMT" w:hAnsi="Times New Roman" w:cs="Times New Roman"/>
          <w:bCs/>
          <w:sz w:val="28"/>
          <w:szCs w:val="28"/>
          <w:lang w:val="en-US"/>
        </w:rPr>
        <w:t>;28:2758</w:t>
      </w:r>
      <w:proofErr w:type="gramEnd"/>
      <w:r w:rsidRPr="006D0CCC">
        <w:rPr>
          <w:rFonts w:ascii="Times New Roman" w:eastAsia="TimesNewRomanPS-BoldMT" w:hAnsi="Times New Roman" w:cs="Times New Roman"/>
          <w:bCs/>
          <w:sz w:val="28"/>
          <w:szCs w:val="28"/>
          <w:lang w:val="en-US"/>
        </w:rPr>
        <w:t>- 2765.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Holmes CL, Patel BM, Russell JA, et al. Physiology of vasopressin relevant to management of septic shock.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2001</w:t>
      </w:r>
      <w:proofErr w:type="gramStart"/>
      <w:r w:rsidRPr="006D0CCC">
        <w:rPr>
          <w:rFonts w:ascii="Times New Roman" w:eastAsia="TimesNewRomanPS-BoldMT" w:hAnsi="Times New Roman" w:cs="Times New Roman"/>
          <w:bCs/>
          <w:sz w:val="28"/>
          <w:szCs w:val="28"/>
          <w:lang w:val="en-US"/>
        </w:rPr>
        <w:t>;120:989</w:t>
      </w:r>
      <w:proofErr w:type="gramEnd"/>
      <w:r w:rsidRPr="006D0CCC">
        <w:rPr>
          <w:rFonts w:ascii="Times New Roman" w:eastAsia="TimesNewRomanPS-BoldMT" w:hAnsi="Times New Roman" w:cs="Times New Roman"/>
          <w:bCs/>
          <w:sz w:val="28"/>
          <w:szCs w:val="28"/>
          <w:lang w:val="en-US"/>
        </w:rPr>
        <w:t>-1002.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Holmes CL, Walley KR, Chittock DR, et al. The effects of vasopressin on hemodynamics and renal function in severe septic shock: a case series. </w:t>
      </w:r>
      <w:r w:rsidRPr="006D0CCC">
        <w:rPr>
          <w:rFonts w:ascii="Times New Roman" w:eastAsia="TimesNewRomanPS-BoldMT" w:hAnsi="Times New Roman" w:cs="Times New Roman"/>
          <w:bCs/>
          <w:i/>
          <w:iCs/>
          <w:sz w:val="28"/>
          <w:szCs w:val="28"/>
          <w:lang w:val="en-US"/>
        </w:rPr>
        <w:t xml:space="preserve">Intensive Care Med. </w:t>
      </w:r>
      <w:r w:rsidRPr="006D0CCC">
        <w:rPr>
          <w:rFonts w:ascii="Times New Roman" w:eastAsia="TimesNewRomanPS-BoldMT" w:hAnsi="Times New Roman" w:cs="Times New Roman"/>
          <w:bCs/>
          <w:sz w:val="28"/>
          <w:szCs w:val="28"/>
          <w:lang w:val="en-US"/>
        </w:rPr>
        <w:t>2001</w:t>
      </w:r>
      <w:proofErr w:type="gramStart"/>
      <w:r w:rsidRPr="006D0CCC">
        <w:rPr>
          <w:rFonts w:ascii="Times New Roman" w:eastAsia="TimesNewRomanPS-BoldMT" w:hAnsi="Times New Roman" w:cs="Times New Roman"/>
          <w:bCs/>
          <w:sz w:val="28"/>
          <w:szCs w:val="28"/>
          <w:lang w:val="en-US"/>
        </w:rPr>
        <w:t>;27</w:t>
      </w:r>
      <w:proofErr w:type="gramEnd"/>
      <w:r w:rsidRPr="006D0CCC">
        <w:rPr>
          <w:rFonts w:ascii="Times New Roman" w:eastAsia="TimesNewRomanPS-BoldMT" w:hAnsi="Times New Roman" w:cs="Times New Roman"/>
          <w:bCs/>
          <w:sz w:val="28"/>
          <w:szCs w:val="28"/>
          <w:lang w:val="en-US"/>
        </w:rPr>
        <w:t>: 1416-1421.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De Backer D, Creteur J, Silva E, et al. Effects of dopamine, norepinephrine, and epinephrine on the splanchnic circulation in septic shock: which is best?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;31:1659</w:t>
      </w:r>
      <w:proofErr w:type="gramEnd"/>
      <w:r w:rsidRPr="006D0CCC">
        <w:rPr>
          <w:rFonts w:ascii="Times New Roman" w:eastAsia="TimesNewRomanPS-BoldMT" w:hAnsi="Times New Roman" w:cs="Times New Roman"/>
          <w:bCs/>
          <w:sz w:val="28"/>
          <w:szCs w:val="28"/>
          <w:lang w:val="en-US"/>
        </w:rPr>
        <w:t>- 1667.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Rady MY, Rivers EP, Nowak RM. Resuscitation of the critically ill in the ED: responses of blood pressure, heart rate, shock index, central venous oxygen saturation, and lactate. </w:t>
      </w:r>
      <w:r w:rsidRPr="006D0CCC">
        <w:rPr>
          <w:rFonts w:ascii="Times New Roman" w:eastAsia="TimesNewRomanPS-BoldMT" w:hAnsi="Times New Roman" w:cs="Times New Roman"/>
          <w:bCs/>
          <w:i/>
          <w:iCs/>
          <w:sz w:val="28"/>
          <w:szCs w:val="28"/>
          <w:lang w:val="en-US"/>
        </w:rPr>
        <w:t xml:space="preserve">Am J Emerg Med. </w:t>
      </w:r>
      <w:r w:rsidRPr="006D0CCC">
        <w:rPr>
          <w:rFonts w:ascii="Times New Roman" w:eastAsia="TimesNewRomanPS-BoldMT" w:hAnsi="Times New Roman" w:cs="Times New Roman"/>
          <w:bCs/>
          <w:sz w:val="28"/>
          <w:szCs w:val="28"/>
          <w:lang w:val="en-US"/>
        </w:rPr>
        <w:t>1996</w:t>
      </w:r>
      <w:proofErr w:type="gramStart"/>
      <w:r w:rsidRPr="006D0CCC">
        <w:rPr>
          <w:rFonts w:ascii="Times New Roman" w:eastAsia="TimesNewRomanPS-BoldMT" w:hAnsi="Times New Roman" w:cs="Times New Roman"/>
          <w:bCs/>
          <w:sz w:val="28"/>
          <w:szCs w:val="28"/>
          <w:lang w:val="en-US"/>
        </w:rPr>
        <w:t>;14:218</w:t>
      </w:r>
      <w:proofErr w:type="gramEnd"/>
      <w:r w:rsidRPr="006D0CCC">
        <w:rPr>
          <w:rFonts w:ascii="Times New Roman" w:eastAsia="TimesNewRomanPS-BoldMT" w:hAnsi="Times New Roman" w:cs="Times New Roman"/>
          <w:bCs/>
          <w:sz w:val="28"/>
          <w:szCs w:val="28"/>
          <w:lang w:val="en-US"/>
        </w:rPr>
        <w:t>-225.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Spronk PE, Ince C, Gardien MJ, et al. Nitroglycerin in septic shock after intravascular volume resuscitation. </w:t>
      </w:r>
      <w:r w:rsidRPr="006D0CCC">
        <w:rPr>
          <w:rFonts w:ascii="Times New Roman" w:eastAsia="TimesNewRomanPS-BoldMT" w:hAnsi="Times New Roman" w:cs="Times New Roman"/>
          <w:bCs/>
          <w:i/>
          <w:iCs/>
          <w:sz w:val="28"/>
          <w:szCs w:val="28"/>
          <w:lang w:val="en-US"/>
        </w:rPr>
        <w:t>Lancet</w:t>
      </w:r>
      <w:r w:rsidRPr="006D0CCC">
        <w:rPr>
          <w:rFonts w:ascii="Times New Roman" w:eastAsia="TimesNewRomanPS-BoldMT" w:hAnsi="Times New Roman" w:cs="Times New Roman"/>
          <w:bCs/>
          <w:sz w:val="28"/>
          <w:szCs w:val="28"/>
          <w:lang w:val="en-US"/>
        </w:rPr>
        <w:t>. 2002; 360:1395-1396.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Hebert PC, Wells G, Blajchman MA, et al. A multicenter, randomized, controlled clinical trial of transfusion requirements in critical care: Transfusion Requirements in Critical Care Investigators, Canadian Critical Care Trials Group.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1999</w:t>
      </w:r>
      <w:proofErr w:type="gramStart"/>
      <w:r w:rsidRPr="006D0CCC">
        <w:rPr>
          <w:rFonts w:ascii="Times New Roman" w:eastAsia="TimesNewRomanPS-BoldMT" w:hAnsi="Times New Roman" w:cs="Times New Roman"/>
          <w:bCs/>
          <w:sz w:val="28"/>
          <w:szCs w:val="28"/>
          <w:lang w:val="en-US"/>
        </w:rPr>
        <w:t>;340:409</w:t>
      </w:r>
      <w:proofErr w:type="gramEnd"/>
      <w:r w:rsidRPr="006D0CCC">
        <w:rPr>
          <w:rFonts w:ascii="Times New Roman" w:eastAsia="TimesNewRomanPS-BoldMT" w:hAnsi="Times New Roman" w:cs="Times New Roman"/>
          <w:bCs/>
          <w:sz w:val="28"/>
          <w:szCs w:val="28"/>
          <w:lang w:val="en-US"/>
        </w:rPr>
        <w:t>-417.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Vincent JL, Baron JF, Reinhart K, et al. Anemia and blood transfusion in critically ill patients.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;288:1499</w:t>
      </w:r>
      <w:proofErr w:type="gramEnd"/>
      <w:r w:rsidRPr="006D0CCC">
        <w:rPr>
          <w:rFonts w:ascii="Times New Roman" w:eastAsia="TimesNewRomanPS-BoldMT" w:hAnsi="Times New Roman" w:cs="Times New Roman"/>
          <w:bCs/>
          <w:sz w:val="28"/>
          <w:szCs w:val="28"/>
          <w:lang w:val="en-US"/>
        </w:rPr>
        <w:t>- 1507.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Qiu HB, Yang Y, Zhou SX, et al. Prognostic value of dobutamine stress test in patients with septic shock. </w:t>
      </w:r>
      <w:r w:rsidRPr="006D0CCC">
        <w:rPr>
          <w:rFonts w:ascii="Times New Roman" w:eastAsia="TimesNewRomanPS-BoldMT" w:hAnsi="Times New Roman" w:cs="Times New Roman"/>
          <w:bCs/>
          <w:i/>
          <w:iCs/>
          <w:sz w:val="28"/>
          <w:szCs w:val="28"/>
          <w:lang w:val="en-US"/>
        </w:rPr>
        <w:t>Acta Pharmacol Sin</w:t>
      </w:r>
      <w:r w:rsidRPr="006D0CCC">
        <w:rPr>
          <w:rFonts w:ascii="Times New Roman" w:eastAsia="TimesNewRomanPS-BoldMT" w:hAnsi="Times New Roman" w:cs="Times New Roman"/>
          <w:bCs/>
          <w:sz w:val="28"/>
          <w:szCs w:val="28"/>
          <w:lang w:val="en-US"/>
        </w:rPr>
        <w:t>. 2001</w:t>
      </w:r>
      <w:proofErr w:type="gramStart"/>
      <w:r w:rsidRPr="006D0CCC">
        <w:rPr>
          <w:rFonts w:ascii="Times New Roman" w:eastAsia="TimesNewRomanPS-BoldMT" w:hAnsi="Times New Roman" w:cs="Times New Roman"/>
          <w:bCs/>
          <w:sz w:val="28"/>
          <w:szCs w:val="28"/>
          <w:lang w:val="en-US"/>
        </w:rPr>
        <w:t>;22:71</w:t>
      </w:r>
      <w:proofErr w:type="gramEnd"/>
      <w:r w:rsidRPr="006D0CCC">
        <w:rPr>
          <w:rFonts w:ascii="Times New Roman" w:eastAsia="TimesNewRomanPS-BoldMT" w:hAnsi="Times New Roman" w:cs="Times New Roman"/>
          <w:bCs/>
          <w:sz w:val="28"/>
          <w:szCs w:val="28"/>
          <w:lang w:val="en-US"/>
        </w:rPr>
        <w:t>-75.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Rhodes A, Lamb FJ, Malagon I, et al. A prospective study of the use of a dobutamine stress test to identify outcome in patients with sepsis, severe sepsis, or septic shock.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1999</w:t>
      </w:r>
      <w:proofErr w:type="gramStart"/>
      <w:r w:rsidRPr="006D0CCC">
        <w:rPr>
          <w:rFonts w:ascii="Times New Roman" w:eastAsia="TimesNewRomanPS-BoldMT" w:hAnsi="Times New Roman" w:cs="Times New Roman"/>
          <w:bCs/>
          <w:sz w:val="28"/>
          <w:szCs w:val="28"/>
          <w:lang w:val="en-US"/>
        </w:rPr>
        <w:t>;27:2361</w:t>
      </w:r>
      <w:proofErr w:type="gramEnd"/>
      <w:r w:rsidRPr="006D0CCC">
        <w:rPr>
          <w:rFonts w:ascii="Times New Roman" w:eastAsia="TimesNewRomanPS-BoldMT" w:hAnsi="Times New Roman" w:cs="Times New Roman"/>
          <w:bCs/>
          <w:sz w:val="28"/>
          <w:szCs w:val="28"/>
          <w:lang w:val="en-US"/>
        </w:rPr>
        <w:t>-2366.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Manthous CA, Hall JB, Kushner R, et al. The effect of mechanical ventilation on oxygen consumption in critically ill patients. </w:t>
      </w:r>
      <w:r w:rsidRPr="006D0CCC">
        <w:rPr>
          <w:rFonts w:ascii="Times New Roman" w:eastAsia="TimesNewRomanPS-BoldMT" w:hAnsi="Times New Roman" w:cs="Times New Roman"/>
          <w:bCs/>
          <w:i/>
          <w:iCs/>
          <w:sz w:val="28"/>
          <w:szCs w:val="28"/>
          <w:lang w:val="en-US"/>
        </w:rPr>
        <w:t xml:space="preserve">Am J Respir Crit Care Med. </w:t>
      </w:r>
      <w:r w:rsidRPr="006D0CCC">
        <w:rPr>
          <w:rFonts w:ascii="Times New Roman" w:eastAsia="TimesNewRomanPS-BoldMT" w:hAnsi="Times New Roman" w:cs="Times New Roman"/>
          <w:bCs/>
          <w:sz w:val="28"/>
          <w:szCs w:val="28"/>
          <w:lang w:val="en-US"/>
        </w:rPr>
        <w:t>1995</w:t>
      </w:r>
      <w:proofErr w:type="gramStart"/>
      <w:r w:rsidRPr="006D0CCC">
        <w:rPr>
          <w:rFonts w:ascii="Times New Roman" w:eastAsia="TimesNewRomanPS-BoldMT" w:hAnsi="Times New Roman" w:cs="Times New Roman"/>
          <w:bCs/>
          <w:sz w:val="28"/>
          <w:szCs w:val="28"/>
          <w:lang w:val="en-US"/>
        </w:rPr>
        <w:t>;151:210</w:t>
      </w:r>
      <w:proofErr w:type="gramEnd"/>
      <w:r w:rsidRPr="006D0CCC">
        <w:rPr>
          <w:rFonts w:ascii="Times New Roman" w:eastAsia="TimesNewRomanPS-BoldMT" w:hAnsi="Times New Roman" w:cs="Times New Roman"/>
          <w:bCs/>
          <w:sz w:val="28"/>
          <w:szCs w:val="28"/>
          <w:lang w:val="en-US"/>
        </w:rPr>
        <w:t>-214.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Donnino MW, Nguyen HB, Jacobsen G, et al. Cryptic septic shock: a sub-analysis of early goal-directed therapy [abstract].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;124:90S</w:t>
      </w:r>
      <w:proofErr w:type="gramEnd"/>
      <w:r w:rsidRPr="006D0CCC">
        <w:rPr>
          <w:rFonts w:ascii="Times New Roman" w:eastAsia="TimesNewRomanPS-BoldMT" w:hAnsi="Times New Roman" w:cs="Times New Roman"/>
          <w:bCs/>
          <w:sz w:val="28"/>
          <w:szCs w:val="28"/>
          <w:lang w:val="en-US"/>
        </w:rPr>
        <w:t>.</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Leibovici L, Shraga I, Drucker M, et al. The benefit of appropriate empirical antibiotic treatment in patients with bloodstream infection. </w:t>
      </w:r>
      <w:r w:rsidRPr="006D0CCC">
        <w:rPr>
          <w:rFonts w:ascii="Times New Roman" w:eastAsia="TimesNewRomanPS-BoldMT" w:hAnsi="Times New Roman" w:cs="Times New Roman"/>
          <w:bCs/>
          <w:i/>
          <w:iCs/>
          <w:sz w:val="28"/>
          <w:szCs w:val="28"/>
          <w:lang w:val="en-US"/>
        </w:rPr>
        <w:t>J Intern Med</w:t>
      </w:r>
      <w:r w:rsidRPr="006D0CCC">
        <w:rPr>
          <w:rFonts w:ascii="Times New Roman" w:eastAsia="TimesNewRomanPS-BoldMT" w:hAnsi="Times New Roman" w:cs="Times New Roman"/>
          <w:bCs/>
          <w:sz w:val="28"/>
          <w:szCs w:val="28"/>
          <w:lang w:val="en-US"/>
        </w:rPr>
        <w:t>. 1998</w:t>
      </w:r>
      <w:proofErr w:type="gramStart"/>
      <w:r w:rsidRPr="006D0CCC">
        <w:rPr>
          <w:rFonts w:ascii="Times New Roman" w:eastAsia="TimesNewRomanPS-BoldMT" w:hAnsi="Times New Roman" w:cs="Times New Roman"/>
          <w:bCs/>
          <w:sz w:val="28"/>
          <w:szCs w:val="28"/>
          <w:lang w:val="en-US"/>
        </w:rPr>
        <w:t>;244:379</w:t>
      </w:r>
      <w:proofErr w:type="gramEnd"/>
      <w:r w:rsidRPr="006D0CCC">
        <w:rPr>
          <w:rFonts w:ascii="Times New Roman" w:eastAsia="TimesNewRomanPS-BoldMT" w:hAnsi="Times New Roman" w:cs="Times New Roman"/>
          <w:bCs/>
          <w:sz w:val="28"/>
          <w:szCs w:val="28"/>
          <w:lang w:val="en-US"/>
        </w:rPr>
        <w:t>-386.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Behrendt G, Schneider S, Brodt HR, et al. Influence of antimicrobial treatment on mortality in septicemia. </w:t>
      </w:r>
      <w:r w:rsidRPr="006D0CCC">
        <w:rPr>
          <w:rFonts w:ascii="Times New Roman" w:eastAsia="TimesNewRomanPS-BoldMT" w:hAnsi="Times New Roman" w:cs="Times New Roman"/>
          <w:bCs/>
          <w:i/>
          <w:iCs/>
          <w:sz w:val="28"/>
          <w:szCs w:val="28"/>
          <w:lang w:val="en-US"/>
        </w:rPr>
        <w:t>J Chemother</w:t>
      </w:r>
      <w:r w:rsidRPr="006D0CCC">
        <w:rPr>
          <w:rFonts w:ascii="Times New Roman" w:eastAsia="TimesNewRomanPS-BoldMT" w:hAnsi="Times New Roman" w:cs="Times New Roman"/>
          <w:bCs/>
          <w:sz w:val="28"/>
          <w:szCs w:val="28"/>
          <w:lang w:val="en-US"/>
        </w:rPr>
        <w:t>. 1999</w:t>
      </w:r>
      <w:proofErr w:type="gramStart"/>
      <w:r w:rsidRPr="006D0CCC">
        <w:rPr>
          <w:rFonts w:ascii="Times New Roman" w:eastAsia="TimesNewRomanPS-BoldMT" w:hAnsi="Times New Roman" w:cs="Times New Roman"/>
          <w:bCs/>
          <w:sz w:val="28"/>
          <w:szCs w:val="28"/>
          <w:lang w:val="en-US"/>
        </w:rPr>
        <w:t>;11:179</w:t>
      </w:r>
      <w:proofErr w:type="gramEnd"/>
      <w:r w:rsidRPr="006D0CCC">
        <w:rPr>
          <w:rFonts w:ascii="Times New Roman" w:eastAsia="TimesNewRomanPS-BoldMT" w:hAnsi="Times New Roman" w:cs="Times New Roman"/>
          <w:bCs/>
          <w:sz w:val="28"/>
          <w:szCs w:val="28"/>
          <w:lang w:val="en-US"/>
        </w:rPr>
        <w:t>-186.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Zaragoza R, Artero A, Camarena JJ, et al. The influence of inadequate empirical antimicrobial treatment on patients with bloodstream infections in an intensive care unit. </w:t>
      </w:r>
      <w:r w:rsidRPr="006D0CCC">
        <w:rPr>
          <w:rFonts w:ascii="Times New Roman" w:eastAsia="TimesNewRomanPS-BoldMT" w:hAnsi="Times New Roman" w:cs="Times New Roman"/>
          <w:bCs/>
          <w:i/>
          <w:iCs/>
          <w:sz w:val="28"/>
          <w:szCs w:val="28"/>
          <w:lang w:val="en-US"/>
        </w:rPr>
        <w:t>Clin Microbiol Infect</w:t>
      </w:r>
      <w:r w:rsidRPr="006D0CCC">
        <w:rPr>
          <w:rFonts w:ascii="Times New Roman" w:eastAsia="TimesNewRomanPS-BoldMT" w:hAnsi="Times New Roman" w:cs="Times New Roman"/>
          <w:bCs/>
          <w:sz w:val="28"/>
          <w:szCs w:val="28"/>
          <w:lang w:val="en-US"/>
        </w:rPr>
        <w:t>. 2003</w:t>
      </w:r>
      <w:proofErr w:type="gramStart"/>
      <w:r w:rsidRPr="006D0CCC">
        <w:rPr>
          <w:rFonts w:ascii="Times New Roman" w:eastAsia="TimesNewRomanPS-BoldMT" w:hAnsi="Times New Roman" w:cs="Times New Roman"/>
          <w:bCs/>
          <w:sz w:val="28"/>
          <w:szCs w:val="28"/>
          <w:lang w:val="en-US"/>
        </w:rPr>
        <w:t>;9:412</w:t>
      </w:r>
      <w:proofErr w:type="gramEnd"/>
      <w:r w:rsidRPr="006D0CCC">
        <w:rPr>
          <w:rFonts w:ascii="Times New Roman" w:eastAsia="TimesNewRomanPS-BoldMT" w:hAnsi="Times New Roman" w:cs="Times New Roman"/>
          <w:bCs/>
          <w:sz w:val="28"/>
          <w:szCs w:val="28"/>
          <w:lang w:val="en-US"/>
        </w:rPr>
        <w:t>-418.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Kollef MH, Sherman G, Ward S, et al. Inadequate antimicrobial treatment of infections: a risk factor for hospital mortality among critically ill patients.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1999</w:t>
      </w:r>
      <w:proofErr w:type="gramStart"/>
      <w:r w:rsidRPr="006D0CCC">
        <w:rPr>
          <w:rFonts w:ascii="Times New Roman" w:eastAsia="TimesNewRomanPS-BoldMT" w:hAnsi="Times New Roman" w:cs="Times New Roman"/>
          <w:bCs/>
          <w:sz w:val="28"/>
          <w:szCs w:val="28"/>
          <w:lang w:val="en-US"/>
        </w:rPr>
        <w:t>;115:462</w:t>
      </w:r>
      <w:proofErr w:type="gramEnd"/>
      <w:r w:rsidRPr="006D0CCC">
        <w:rPr>
          <w:rFonts w:ascii="Times New Roman" w:eastAsia="TimesNewRomanPS-BoldMT" w:hAnsi="Times New Roman" w:cs="Times New Roman"/>
          <w:bCs/>
          <w:sz w:val="28"/>
          <w:szCs w:val="28"/>
          <w:lang w:val="en-US"/>
        </w:rPr>
        <w:t>-474.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Kang CI, Kim SH, Kim HB, et al. </w:t>
      </w:r>
      <w:r w:rsidRPr="006D0CCC">
        <w:rPr>
          <w:rFonts w:ascii="Times New Roman" w:eastAsia="TimesNewRomanPS-BoldMT" w:hAnsi="Times New Roman" w:cs="Times New Roman"/>
          <w:bCs/>
          <w:i/>
          <w:iCs/>
          <w:sz w:val="28"/>
          <w:szCs w:val="28"/>
          <w:lang w:val="en-US"/>
        </w:rPr>
        <w:t xml:space="preserve">Pseudomonas aeruginosa </w:t>
      </w:r>
      <w:r w:rsidRPr="006D0CCC">
        <w:rPr>
          <w:rFonts w:ascii="Times New Roman" w:eastAsia="TimesNewRomanPS-BoldMT" w:hAnsi="Times New Roman" w:cs="Times New Roman"/>
          <w:bCs/>
          <w:sz w:val="28"/>
          <w:szCs w:val="28"/>
          <w:lang w:val="en-US"/>
        </w:rPr>
        <w:t xml:space="preserve">bacteremia: risk factors for mortality and influence of delayed receipt of effective antimicrobial therapy on clinical outcome.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;37:745</w:t>
      </w:r>
      <w:proofErr w:type="gramEnd"/>
      <w:r w:rsidRPr="006D0CCC">
        <w:rPr>
          <w:rFonts w:ascii="Times New Roman" w:eastAsia="TimesNewRomanPS-BoldMT" w:hAnsi="Times New Roman" w:cs="Times New Roman"/>
          <w:bCs/>
          <w:sz w:val="28"/>
          <w:szCs w:val="28"/>
          <w:lang w:val="en-US"/>
        </w:rPr>
        <w:t>-751.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Ibrahim EH, Sherman G, Ward S, et al. The influence of inadequate antimicrobial treatment of bloodstream infections on patient outcomes in the ICU setting.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2000</w:t>
      </w:r>
      <w:proofErr w:type="gramStart"/>
      <w:r w:rsidRPr="006D0CCC">
        <w:rPr>
          <w:rFonts w:ascii="Times New Roman" w:eastAsia="TimesNewRomanPS-BoldMT" w:hAnsi="Times New Roman" w:cs="Times New Roman"/>
          <w:bCs/>
          <w:sz w:val="28"/>
          <w:szCs w:val="28"/>
          <w:lang w:val="en-US"/>
        </w:rPr>
        <w:t>;118:146</w:t>
      </w:r>
      <w:proofErr w:type="gramEnd"/>
      <w:r w:rsidRPr="006D0CCC">
        <w:rPr>
          <w:rFonts w:ascii="Times New Roman" w:eastAsia="TimesNewRomanPS-BoldMT" w:hAnsi="Times New Roman" w:cs="Times New Roman"/>
          <w:bCs/>
          <w:sz w:val="28"/>
          <w:szCs w:val="28"/>
          <w:lang w:val="en-US"/>
        </w:rPr>
        <w:t>-155.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Yu VL, Chiou CC, Feldman C, et al. An international prospective study of pneumococcal bacteremia: correlation with in vitro resistance, antibiotics </w:t>
      </w:r>
      <w:proofErr w:type="gramStart"/>
      <w:r w:rsidRPr="006D0CCC">
        <w:rPr>
          <w:rFonts w:ascii="Times New Roman" w:eastAsia="TimesNewRomanPS-BoldMT" w:hAnsi="Times New Roman" w:cs="Times New Roman"/>
          <w:bCs/>
          <w:sz w:val="28"/>
          <w:szCs w:val="28"/>
          <w:lang w:val="en-US"/>
        </w:rPr>
        <w:t>administered,</w:t>
      </w:r>
      <w:proofErr w:type="gramEnd"/>
      <w:r w:rsidRPr="006D0CCC">
        <w:rPr>
          <w:rFonts w:ascii="Times New Roman" w:eastAsia="TimesNewRomanPS-BoldMT" w:hAnsi="Times New Roman" w:cs="Times New Roman"/>
          <w:bCs/>
          <w:sz w:val="28"/>
          <w:szCs w:val="28"/>
          <w:lang w:val="en-US"/>
        </w:rPr>
        <w:t xml:space="preserve"> and clinical outcome.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;37:230</w:t>
      </w:r>
      <w:proofErr w:type="gramEnd"/>
      <w:r w:rsidRPr="006D0CCC">
        <w:rPr>
          <w:rFonts w:ascii="Times New Roman" w:eastAsia="TimesNewRomanPS-BoldMT" w:hAnsi="Times New Roman" w:cs="Times New Roman"/>
          <w:bCs/>
          <w:sz w:val="28"/>
          <w:szCs w:val="28"/>
          <w:lang w:val="en-US"/>
        </w:rPr>
        <w:t>-237.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Cartwright K, Reilly S, White D, et al. Early treatment with parenteral penicillin in meningococcal disease. </w:t>
      </w:r>
      <w:r w:rsidRPr="006D0CCC">
        <w:rPr>
          <w:rFonts w:ascii="Times New Roman" w:eastAsia="TimesNewRomanPS-BoldMT" w:hAnsi="Times New Roman" w:cs="Times New Roman"/>
          <w:bCs/>
          <w:i/>
          <w:iCs/>
          <w:sz w:val="28"/>
          <w:szCs w:val="28"/>
          <w:lang w:val="en-US"/>
        </w:rPr>
        <w:t xml:space="preserve">BMJ. </w:t>
      </w:r>
      <w:r w:rsidRPr="006D0CCC">
        <w:rPr>
          <w:rFonts w:ascii="Times New Roman" w:eastAsia="TimesNewRomanPS-BoldMT" w:hAnsi="Times New Roman" w:cs="Times New Roman"/>
          <w:bCs/>
          <w:sz w:val="28"/>
          <w:szCs w:val="28"/>
          <w:lang w:val="en-US"/>
        </w:rPr>
        <w:t>1992</w:t>
      </w:r>
      <w:proofErr w:type="gramStart"/>
      <w:r w:rsidRPr="006D0CCC">
        <w:rPr>
          <w:rFonts w:ascii="Times New Roman" w:eastAsia="TimesNewRomanPS-BoldMT" w:hAnsi="Times New Roman" w:cs="Times New Roman"/>
          <w:bCs/>
          <w:sz w:val="28"/>
          <w:szCs w:val="28"/>
          <w:lang w:val="en-US"/>
        </w:rPr>
        <w:t>;305</w:t>
      </w:r>
      <w:proofErr w:type="gramEnd"/>
      <w:r w:rsidRPr="006D0CCC">
        <w:rPr>
          <w:rFonts w:ascii="Times New Roman" w:eastAsia="TimesNewRomanPS-BoldMT" w:hAnsi="Times New Roman" w:cs="Times New Roman"/>
          <w:bCs/>
          <w:sz w:val="28"/>
          <w:szCs w:val="28"/>
          <w:lang w:val="en-US"/>
        </w:rPr>
        <w:t>: 143-147.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Meehan TP, Fine MJ, Krumholz HM, et al. Quality of care, process, and outcomes in elderly patients with pneumonia.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1997</w:t>
      </w:r>
      <w:proofErr w:type="gramStart"/>
      <w:r w:rsidRPr="006D0CCC">
        <w:rPr>
          <w:rFonts w:ascii="Times New Roman" w:eastAsia="TimesNewRomanPS-BoldMT" w:hAnsi="Times New Roman" w:cs="Times New Roman"/>
          <w:bCs/>
          <w:sz w:val="28"/>
          <w:szCs w:val="28"/>
          <w:lang w:val="en-US"/>
        </w:rPr>
        <w:t>;278:2080</w:t>
      </w:r>
      <w:proofErr w:type="gramEnd"/>
      <w:r w:rsidRPr="006D0CCC">
        <w:rPr>
          <w:rFonts w:ascii="Times New Roman" w:eastAsia="TimesNewRomanPS-BoldMT" w:hAnsi="Times New Roman" w:cs="Times New Roman"/>
          <w:bCs/>
          <w:sz w:val="28"/>
          <w:szCs w:val="28"/>
          <w:lang w:val="en-US"/>
        </w:rPr>
        <w:t>-2084.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Silber SH, Garrett C, Singh R, et al. Early administration of antibiotics does not shorten time to clinical stability in patients with moderate-to-severe community-acquired pneumonia.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;124:1798</w:t>
      </w:r>
      <w:proofErr w:type="gramEnd"/>
      <w:r w:rsidRPr="006D0CCC">
        <w:rPr>
          <w:rFonts w:ascii="Times New Roman" w:eastAsia="TimesNewRomanPS-BoldMT" w:hAnsi="Times New Roman" w:cs="Times New Roman"/>
          <w:bCs/>
          <w:sz w:val="28"/>
          <w:szCs w:val="28"/>
          <w:lang w:val="en-US"/>
        </w:rPr>
        <w:t>-1804.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rPr>
      </w:pPr>
      <w:r w:rsidRPr="006D0CCC">
        <w:rPr>
          <w:rFonts w:ascii="Times New Roman" w:eastAsia="TimesNewRomanPS-BoldMT" w:hAnsi="Times New Roman" w:cs="Times New Roman"/>
          <w:bCs/>
          <w:sz w:val="28"/>
          <w:szCs w:val="28"/>
          <w:lang w:val="en-US"/>
        </w:rPr>
        <w:t>The Medicare National Pneumonia Quality Improvement Project. Centers for Medicare Quality Improvement Community [Web site]. Available</w:t>
      </w:r>
      <w:r w:rsidRPr="006D0CCC">
        <w:rPr>
          <w:rFonts w:ascii="Times New Roman" w:eastAsia="TimesNewRomanPS-BoldMT" w:hAnsi="Times New Roman" w:cs="Times New Roman"/>
          <w:bCs/>
          <w:sz w:val="28"/>
          <w:szCs w:val="28"/>
        </w:rPr>
        <w:t xml:space="preserve"> </w:t>
      </w:r>
      <w:r w:rsidRPr="006D0CCC">
        <w:rPr>
          <w:rFonts w:ascii="Times New Roman" w:eastAsia="TimesNewRomanPS-BoldMT" w:hAnsi="Times New Roman" w:cs="Times New Roman"/>
          <w:bCs/>
          <w:sz w:val="28"/>
          <w:szCs w:val="28"/>
          <w:lang w:val="en-US"/>
        </w:rPr>
        <w:t>at</w:t>
      </w:r>
      <w:r w:rsidRPr="006D0CCC">
        <w:rPr>
          <w:rFonts w:ascii="Times New Roman" w:eastAsia="TimesNewRomanPS-BoldMT" w:hAnsi="Times New Roman" w:cs="Times New Roman"/>
          <w:bCs/>
          <w:sz w:val="28"/>
          <w:szCs w:val="28"/>
        </w:rPr>
        <w:t xml:space="preserve">: </w:t>
      </w:r>
      <w:r w:rsidRPr="006D0CCC">
        <w:rPr>
          <w:rFonts w:ascii="Times New Roman" w:eastAsia="TimesNewRomanPS-BoldMT" w:hAnsi="Times New Roman" w:cs="Times New Roman"/>
          <w:bCs/>
          <w:sz w:val="28"/>
          <w:szCs w:val="28"/>
          <w:lang w:val="en-US"/>
        </w:rPr>
        <w:t>http</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www</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medqic</w:t>
      </w:r>
      <w:r w:rsidRPr="006D0CCC">
        <w:rPr>
          <w:rFonts w:ascii="Times New Roman" w:eastAsia="TimesNewRomanPS-BoldMT" w:hAnsi="Times New Roman" w:cs="Times New Roman"/>
          <w:bCs/>
          <w:sz w:val="28"/>
          <w:szCs w:val="28"/>
        </w:rPr>
        <w:t>.</w:t>
      </w:r>
      <w:r w:rsidRPr="006D0CCC">
        <w:rPr>
          <w:rFonts w:ascii="Times New Roman" w:eastAsia="TimesNewRomanPS-BoldMT" w:hAnsi="Times New Roman" w:cs="Times New Roman"/>
          <w:bCs/>
          <w:sz w:val="28"/>
          <w:szCs w:val="28"/>
          <w:lang w:val="en-US"/>
        </w:rPr>
        <w:t>org</w:t>
      </w:r>
      <w:r w:rsidRPr="006D0CCC">
        <w:rPr>
          <w:rFonts w:ascii="Times New Roman" w:eastAsia="TimesNewRomanPS-BoldMT" w:hAnsi="Times New Roman" w:cs="Times New Roman"/>
          <w:bCs/>
          <w:sz w:val="28"/>
          <w:szCs w:val="28"/>
        </w:rPr>
        <w:t>. Последнее обращение к ссылке сентябрь 2006 г.</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Karlowsky JA, Jones ME, Thornsberry C, et al. Prevalence of antimicrobial resistance among urinary tract pathogens isolated from female outpatients across the US in 1999. </w:t>
      </w:r>
      <w:r w:rsidRPr="006D0CCC">
        <w:rPr>
          <w:rFonts w:ascii="Times New Roman" w:eastAsia="TimesNewRomanPS-BoldMT" w:hAnsi="Times New Roman" w:cs="Times New Roman"/>
          <w:bCs/>
          <w:i/>
          <w:iCs/>
          <w:sz w:val="28"/>
          <w:szCs w:val="28"/>
          <w:lang w:val="en-US"/>
        </w:rPr>
        <w:t>Int J Antimicrob Agents</w:t>
      </w:r>
      <w:r w:rsidRPr="006D0CCC">
        <w:rPr>
          <w:rFonts w:ascii="Times New Roman" w:eastAsia="TimesNewRomanPS-BoldMT" w:hAnsi="Times New Roman" w:cs="Times New Roman"/>
          <w:bCs/>
          <w:sz w:val="28"/>
          <w:szCs w:val="28"/>
          <w:lang w:val="en-US"/>
        </w:rPr>
        <w:t>. 2001</w:t>
      </w:r>
      <w:proofErr w:type="gramStart"/>
      <w:r w:rsidRPr="006D0CCC">
        <w:rPr>
          <w:rFonts w:ascii="Times New Roman" w:eastAsia="TimesNewRomanPS-BoldMT" w:hAnsi="Times New Roman" w:cs="Times New Roman"/>
          <w:bCs/>
          <w:sz w:val="28"/>
          <w:szCs w:val="28"/>
          <w:lang w:val="en-US"/>
        </w:rPr>
        <w:t>;18:121</w:t>
      </w:r>
      <w:proofErr w:type="gramEnd"/>
      <w:r w:rsidRPr="006D0CCC">
        <w:rPr>
          <w:rFonts w:ascii="Times New Roman" w:eastAsia="TimesNewRomanPS-BoldMT" w:hAnsi="Times New Roman" w:cs="Times New Roman"/>
          <w:bCs/>
          <w:sz w:val="28"/>
          <w:szCs w:val="28"/>
          <w:lang w:val="en-US"/>
        </w:rPr>
        <w:t>-127.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Gupta K, Sahm DF, Mayfield D, et al. Antimicrobial resistance among uropathogens that cause community-acquired urinary tract infections in women: a nationwide analysis.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2001</w:t>
      </w:r>
      <w:proofErr w:type="gramStart"/>
      <w:r w:rsidRPr="006D0CCC">
        <w:rPr>
          <w:rFonts w:ascii="Times New Roman" w:eastAsia="TimesNewRomanPS-BoldMT" w:hAnsi="Times New Roman" w:cs="Times New Roman"/>
          <w:bCs/>
          <w:sz w:val="28"/>
          <w:szCs w:val="28"/>
          <w:lang w:val="en-US"/>
        </w:rPr>
        <w:t>;33:89</w:t>
      </w:r>
      <w:proofErr w:type="gramEnd"/>
      <w:r w:rsidRPr="006D0CCC">
        <w:rPr>
          <w:rFonts w:ascii="Times New Roman" w:eastAsia="TimesNewRomanPS-BoldMT" w:hAnsi="Times New Roman" w:cs="Times New Roman"/>
          <w:bCs/>
          <w:sz w:val="28"/>
          <w:szCs w:val="28"/>
          <w:lang w:val="en-US"/>
        </w:rPr>
        <w:t>-94.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Garau J, Xercavins M, Rodriguez-Carballeira M, et al. Emergence and dissemination of quinolone-resistant </w:t>
      </w:r>
      <w:r w:rsidRPr="006D0CCC">
        <w:rPr>
          <w:rFonts w:ascii="Times New Roman" w:eastAsia="TimesNewRomanPS-BoldMT" w:hAnsi="Times New Roman" w:cs="Times New Roman"/>
          <w:bCs/>
          <w:i/>
          <w:iCs/>
          <w:sz w:val="28"/>
          <w:szCs w:val="28"/>
          <w:lang w:val="en-US"/>
        </w:rPr>
        <w:t xml:space="preserve">Escherichia coli </w:t>
      </w:r>
      <w:r w:rsidRPr="006D0CCC">
        <w:rPr>
          <w:rFonts w:ascii="Times New Roman" w:eastAsia="TimesNewRomanPS-BoldMT" w:hAnsi="Times New Roman" w:cs="Times New Roman"/>
          <w:bCs/>
          <w:sz w:val="28"/>
          <w:szCs w:val="28"/>
          <w:lang w:val="en-US"/>
        </w:rPr>
        <w:t xml:space="preserve">in the community. </w:t>
      </w:r>
      <w:r w:rsidRPr="006D0CCC">
        <w:rPr>
          <w:rFonts w:ascii="Times New Roman" w:eastAsia="TimesNewRomanPS-BoldMT" w:hAnsi="Times New Roman" w:cs="Times New Roman"/>
          <w:bCs/>
          <w:i/>
          <w:iCs/>
          <w:sz w:val="28"/>
          <w:szCs w:val="28"/>
          <w:lang w:val="en-US"/>
        </w:rPr>
        <w:t>Antimicrob Agents Chemother</w:t>
      </w:r>
      <w:r w:rsidRPr="006D0CCC">
        <w:rPr>
          <w:rFonts w:ascii="Times New Roman" w:eastAsia="TimesNewRomanPS-BoldMT" w:hAnsi="Times New Roman" w:cs="Times New Roman"/>
          <w:bCs/>
          <w:sz w:val="28"/>
          <w:szCs w:val="28"/>
          <w:lang w:val="en-US"/>
        </w:rPr>
        <w:t>. 1999</w:t>
      </w:r>
      <w:proofErr w:type="gramStart"/>
      <w:r w:rsidRPr="006D0CCC">
        <w:rPr>
          <w:rFonts w:ascii="Times New Roman" w:eastAsia="TimesNewRomanPS-BoldMT" w:hAnsi="Times New Roman" w:cs="Times New Roman"/>
          <w:bCs/>
          <w:sz w:val="28"/>
          <w:szCs w:val="28"/>
          <w:lang w:val="en-US"/>
        </w:rPr>
        <w:t>;43:2736</w:t>
      </w:r>
      <w:proofErr w:type="gramEnd"/>
      <w:r w:rsidRPr="006D0CCC">
        <w:rPr>
          <w:rFonts w:ascii="Times New Roman" w:eastAsia="TimesNewRomanPS-BoldMT" w:hAnsi="Times New Roman" w:cs="Times New Roman"/>
          <w:bCs/>
          <w:sz w:val="28"/>
          <w:szCs w:val="28"/>
          <w:lang w:val="en-US"/>
        </w:rPr>
        <w:t>-2741.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Jones ME, Karlowsky JA, Blosser-Middleton R, et al. Longitudinal assessment of antipneumococcal susceptibility in the United States. </w:t>
      </w:r>
      <w:r w:rsidRPr="006D0CCC">
        <w:rPr>
          <w:rFonts w:ascii="Times New Roman" w:eastAsia="TimesNewRomanPS-BoldMT" w:hAnsi="Times New Roman" w:cs="Times New Roman"/>
          <w:bCs/>
          <w:i/>
          <w:iCs/>
          <w:sz w:val="28"/>
          <w:szCs w:val="28"/>
          <w:lang w:val="en-US"/>
        </w:rPr>
        <w:t xml:space="preserve">Antimicrob Agents Chemother.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;46:2651</w:t>
      </w:r>
      <w:proofErr w:type="gramEnd"/>
      <w:r w:rsidRPr="006D0CCC">
        <w:rPr>
          <w:rFonts w:ascii="Times New Roman" w:eastAsia="TimesNewRomanPS-BoldMT" w:hAnsi="Times New Roman" w:cs="Times New Roman"/>
          <w:bCs/>
          <w:sz w:val="28"/>
          <w:szCs w:val="28"/>
          <w:lang w:val="en-US"/>
        </w:rPr>
        <w:t>- 2655.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Thornsberry C, Sahm DF, Kelly LJ, et al. Regional trends in antimicrobial resistance among clinical isolates of </w:t>
      </w:r>
      <w:r w:rsidRPr="006D0CCC">
        <w:rPr>
          <w:rFonts w:ascii="Times New Roman" w:eastAsia="TimesNewRomanPS-BoldMT" w:hAnsi="Times New Roman" w:cs="Times New Roman"/>
          <w:bCs/>
          <w:i/>
          <w:iCs/>
          <w:sz w:val="28"/>
          <w:szCs w:val="28"/>
          <w:lang w:val="en-US"/>
        </w:rPr>
        <w:t>Streptococcus pneumoniae</w:t>
      </w:r>
      <w:r w:rsidRPr="006D0CCC">
        <w:rPr>
          <w:rFonts w:ascii="Times New Roman" w:eastAsia="TimesNewRomanPS-BoldMT" w:hAnsi="Times New Roman" w:cs="Times New Roman"/>
          <w:bCs/>
          <w:sz w:val="28"/>
          <w:szCs w:val="28"/>
          <w:lang w:val="en-US"/>
        </w:rPr>
        <w:t xml:space="preserve">, </w:t>
      </w:r>
      <w:r w:rsidRPr="006D0CCC">
        <w:rPr>
          <w:rFonts w:ascii="Times New Roman" w:eastAsia="TimesNewRomanPS-BoldMT" w:hAnsi="Times New Roman" w:cs="Times New Roman"/>
          <w:bCs/>
          <w:i/>
          <w:iCs/>
          <w:sz w:val="28"/>
          <w:szCs w:val="28"/>
          <w:lang w:val="en-US"/>
        </w:rPr>
        <w:t xml:space="preserve">Haemophilus </w:t>
      </w:r>
      <w:r w:rsidRPr="006D0CCC">
        <w:rPr>
          <w:rFonts w:ascii="Times New Roman" w:eastAsia="TimesNewRomanPS-BoldMT" w:hAnsi="Times New Roman" w:cs="Times New Roman"/>
          <w:bCs/>
          <w:i/>
          <w:iCs/>
          <w:sz w:val="28"/>
          <w:szCs w:val="28"/>
          <w:lang w:val="en-US"/>
        </w:rPr>
        <w:lastRenderedPageBreak/>
        <w:t>influenzae</w:t>
      </w:r>
      <w:r w:rsidRPr="006D0CCC">
        <w:rPr>
          <w:rFonts w:ascii="Times New Roman" w:eastAsia="TimesNewRomanPS-BoldMT" w:hAnsi="Times New Roman" w:cs="Times New Roman"/>
          <w:bCs/>
          <w:sz w:val="28"/>
          <w:szCs w:val="28"/>
          <w:lang w:val="en-US"/>
        </w:rPr>
        <w:t xml:space="preserve">, and </w:t>
      </w:r>
      <w:r w:rsidRPr="006D0CCC">
        <w:rPr>
          <w:rFonts w:ascii="Times New Roman" w:eastAsia="TimesNewRomanPS-BoldMT" w:hAnsi="Times New Roman" w:cs="Times New Roman"/>
          <w:bCs/>
          <w:i/>
          <w:iCs/>
          <w:sz w:val="28"/>
          <w:szCs w:val="28"/>
          <w:lang w:val="en-US"/>
        </w:rPr>
        <w:t xml:space="preserve">Moraxella catarrhalis </w:t>
      </w:r>
      <w:r w:rsidRPr="006D0CCC">
        <w:rPr>
          <w:rFonts w:ascii="Times New Roman" w:eastAsia="TimesNewRomanPS-BoldMT" w:hAnsi="Times New Roman" w:cs="Times New Roman"/>
          <w:bCs/>
          <w:sz w:val="28"/>
          <w:szCs w:val="28"/>
          <w:lang w:val="en-US"/>
        </w:rPr>
        <w:t xml:space="preserve">in the United States: results from the TRUST Surveillance Program, 1999-2000.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2002; 34:S4-S16.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Doern GV, Brown SD. Antimicrobial susceptibility among community-acquired respiratory tract pathogens in the USA: data from PROTEKT US 2000-01. </w:t>
      </w:r>
      <w:r w:rsidRPr="006D0CCC">
        <w:rPr>
          <w:rFonts w:ascii="Times New Roman" w:eastAsia="TimesNewRomanPS-BoldMT" w:hAnsi="Times New Roman" w:cs="Times New Roman"/>
          <w:bCs/>
          <w:i/>
          <w:iCs/>
          <w:sz w:val="28"/>
          <w:szCs w:val="28"/>
          <w:lang w:val="en-US"/>
        </w:rPr>
        <w:t>J Infect</w:t>
      </w:r>
      <w:r w:rsidRPr="006D0CCC">
        <w:rPr>
          <w:rFonts w:ascii="Times New Roman" w:eastAsia="TimesNewRomanPS-BoldMT" w:hAnsi="Times New Roman" w:cs="Times New Roman"/>
          <w:bCs/>
          <w:sz w:val="28"/>
          <w:szCs w:val="28"/>
          <w:lang w:val="en-US"/>
        </w:rPr>
        <w:t>. 2004</w:t>
      </w:r>
      <w:proofErr w:type="gramStart"/>
      <w:r w:rsidRPr="006D0CCC">
        <w:rPr>
          <w:rFonts w:ascii="Times New Roman" w:eastAsia="TimesNewRomanPS-BoldMT" w:hAnsi="Times New Roman" w:cs="Times New Roman"/>
          <w:bCs/>
          <w:sz w:val="28"/>
          <w:szCs w:val="28"/>
          <w:lang w:val="en-US"/>
        </w:rPr>
        <w:t>;48:56</w:t>
      </w:r>
      <w:proofErr w:type="gramEnd"/>
      <w:r w:rsidRPr="006D0CCC">
        <w:rPr>
          <w:rFonts w:ascii="Times New Roman" w:eastAsia="TimesNewRomanPS-BoldMT" w:hAnsi="Times New Roman" w:cs="Times New Roman"/>
          <w:bCs/>
          <w:sz w:val="28"/>
          <w:szCs w:val="28"/>
          <w:lang w:val="en-US"/>
        </w:rPr>
        <w:t>-65.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Karlowsky JA, Thornsberry C, Jones ME, et al. Factors associated with relative rates of antimicrobial resistance among </w:t>
      </w:r>
      <w:r w:rsidRPr="006D0CCC">
        <w:rPr>
          <w:rFonts w:ascii="Times New Roman" w:eastAsia="TimesNewRomanPS-BoldMT" w:hAnsi="Times New Roman" w:cs="Times New Roman"/>
          <w:bCs/>
          <w:i/>
          <w:iCs/>
          <w:sz w:val="28"/>
          <w:szCs w:val="28"/>
          <w:lang w:val="en-US"/>
        </w:rPr>
        <w:t xml:space="preserve">Streptococcus pneumoniae </w:t>
      </w:r>
      <w:r w:rsidRPr="006D0CCC">
        <w:rPr>
          <w:rFonts w:ascii="Times New Roman" w:eastAsia="TimesNewRomanPS-BoldMT" w:hAnsi="Times New Roman" w:cs="Times New Roman"/>
          <w:bCs/>
          <w:sz w:val="28"/>
          <w:szCs w:val="28"/>
          <w:lang w:val="en-US"/>
        </w:rPr>
        <w:t xml:space="preserve">in the United States: results from the TRUST Surveillance Program (1998-2002).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;36:963</w:t>
      </w:r>
      <w:proofErr w:type="gramEnd"/>
      <w:r w:rsidRPr="006D0CCC">
        <w:rPr>
          <w:rFonts w:ascii="Times New Roman" w:eastAsia="TimesNewRomanPS-BoldMT" w:hAnsi="Times New Roman" w:cs="Times New Roman"/>
          <w:bCs/>
          <w:sz w:val="28"/>
          <w:szCs w:val="28"/>
          <w:lang w:val="en-US"/>
        </w:rPr>
        <w:t>-970.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Chen DK, McGeer A, de Azavedo JC, et al. Decreased susceptibility of </w:t>
      </w:r>
      <w:r w:rsidRPr="006D0CCC">
        <w:rPr>
          <w:rFonts w:ascii="Times New Roman" w:eastAsia="TimesNewRomanPS-BoldMT" w:hAnsi="Times New Roman" w:cs="Times New Roman"/>
          <w:bCs/>
          <w:i/>
          <w:iCs/>
          <w:sz w:val="28"/>
          <w:szCs w:val="28"/>
          <w:lang w:val="en-US"/>
        </w:rPr>
        <w:t xml:space="preserve">Streptococcus pneumoniae </w:t>
      </w:r>
      <w:r w:rsidRPr="006D0CCC">
        <w:rPr>
          <w:rFonts w:ascii="Times New Roman" w:eastAsia="TimesNewRomanPS-BoldMT" w:hAnsi="Times New Roman" w:cs="Times New Roman"/>
          <w:bCs/>
          <w:sz w:val="28"/>
          <w:szCs w:val="28"/>
          <w:lang w:val="en-US"/>
        </w:rPr>
        <w:t xml:space="preserve">to fluoroquinolones in Canada: Canadian Bacterial Surveillance Network.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1999</w:t>
      </w:r>
      <w:proofErr w:type="gramStart"/>
      <w:r w:rsidRPr="006D0CCC">
        <w:rPr>
          <w:rFonts w:ascii="Times New Roman" w:eastAsia="TimesNewRomanPS-BoldMT" w:hAnsi="Times New Roman" w:cs="Times New Roman"/>
          <w:bCs/>
          <w:sz w:val="28"/>
          <w:szCs w:val="28"/>
          <w:lang w:val="en-US"/>
        </w:rPr>
        <w:t>;341:233</w:t>
      </w:r>
      <w:proofErr w:type="gramEnd"/>
      <w:r w:rsidRPr="006D0CCC">
        <w:rPr>
          <w:rFonts w:ascii="Times New Roman" w:eastAsia="TimesNewRomanPS-BoldMT" w:hAnsi="Times New Roman" w:cs="Times New Roman"/>
          <w:bCs/>
          <w:sz w:val="28"/>
          <w:szCs w:val="28"/>
          <w:lang w:val="en-US"/>
        </w:rPr>
        <w:t>-239.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Centers for Disease Control and Prevention. Effect of new susceptibility breakpoints on reporting of resistance in </w:t>
      </w:r>
      <w:r w:rsidRPr="006D0CCC">
        <w:rPr>
          <w:rFonts w:ascii="Times New Roman" w:eastAsia="TimesNewRomanPS-BoldMT" w:hAnsi="Times New Roman" w:cs="Times New Roman"/>
          <w:bCs/>
          <w:i/>
          <w:iCs/>
          <w:sz w:val="28"/>
          <w:szCs w:val="28"/>
          <w:lang w:val="en-US"/>
        </w:rPr>
        <w:t>Streptococcus pneumoniae</w:t>
      </w:r>
      <w:r w:rsidRPr="006D0CCC">
        <w:rPr>
          <w:rFonts w:ascii="Times New Roman" w:eastAsia="TimesNewRomanPS-BoldMT" w:hAnsi="Times New Roman" w:cs="Times New Roman"/>
          <w:bCs/>
          <w:sz w:val="28"/>
          <w:szCs w:val="28"/>
          <w:lang w:val="en-US"/>
        </w:rPr>
        <w:t xml:space="preserve">: United States, 2003. </w:t>
      </w:r>
      <w:r w:rsidRPr="006D0CCC">
        <w:rPr>
          <w:rFonts w:ascii="Times New Roman" w:eastAsia="TimesNewRomanPS-BoldMT" w:hAnsi="Times New Roman" w:cs="Times New Roman"/>
          <w:bCs/>
          <w:i/>
          <w:iCs/>
          <w:sz w:val="28"/>
          <w:szCs w:val="28"/>
          <w:lang w:val="en-US"/>
        </w:rPr>
        <w:t xml:space="preserve">MMWR Morb Mortal Wkly Rep.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;53:152</w:t>
      </w:r>
      <w:proofErr w:type="gramEnd"/>
      <w:r w:rsidRPr="006D0CCC">
        <w:rPr>
          <w:rFonts w:ascii="Times New Roman" w:eastAsia="TimesNewRomanPS-BoldMT" w:hAnsi="Times New Roman" w:cs="Times New Roman"/>
          <w:bCs/>
          <w:sz w:val="28"/>
          <w:szCs w:val="28"/>
          <w:lang w:val="en-US"/>
        </w:rPr>
        <w:t>-154.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Ho PL, Yung RW, Tsang DN, et al. Increasing resistance of </w:t>
      </w:r>
      <w:r w:rsidRPr="006D0CCC">
        <w:rPr>
          <w:rFonts w:ascii="Times New Roman" w:eastAsia="TimesNewRomanPS-BoldMT" w:hAnsi="Times New Roman" w:cs="Times New Roman"/>
          <w:bCs/>
          <w:i/>
          <w:iCs/>
          <w:sz w:val="28"/>
          <w:szCs w:val="28"/>
          <w:lang w:val="en-US"/>
        </w:rPr>
        <w:t xml:space="preserve">Streptococcus pneumoniae </w:t>
      </w:r>
      <w:r w:rsidRPr="006D0CCC">
        <w:rPr>
          <w:rFonts w:ascii="Times New Roman" w:eastAsia="TimesNewRomanPS-BoldMT" w:hAnsi="Times New Roman" w:cs="Times New Roman"/>
          <w:bCs/>
          <w:sz w:val="28"/>
          <w:szCs w:val="28"/>
          <w:lang w:val="en-US"/>
        </w:rPr>
        <w:t xml:space="preserve">to fluoroquinolones: results of a Hong Kong multicentre study in 2000. </w:t>
      </w:r>
      <w:r w:rsidRPr="006D0CCC">
        <w:rPr>
          <w:rFonts w:ascii="Times New Roman" w:eastAsia="TimesNewRomanPS-BoldMT" w:hAnsi="Times New Roman" w:cs="Times New Roman"/>
          <w:bCs/>
          <w:i/>
          <w:iCs/>
          <w:sz w:val="28"/>
          <w:szCs w:val="28"/>
          <w:lang w:val="en-US"/>
        </w:rPr>
        <w:t>J Antimicrob Chemother</w:t>
      </w:r>
      <w:r w:rsidRPr="006D0CCC">
        <w:rPr>
          <w:rFonts w:ascii="Times New Roman" w:eastAsia="TimesNewRomanPS-BoldMT" w:hAnsi="Times New Roman" w:cs="Times New Roman"/>
          <w:bCs/>
          <w:sz w:val="28"/>
          <w:szCs w:val="28"/>
          <w:lang w:val="en-US"/>
        </w:rPr>
        <w:t>. 2001</w:t>
      </w:r>
      <w:proofErr w:type="gramStart"/>
      <w:r w:rsidRPr="006D0CCC">
        <w:rPr>
          <w:rFonts w:ascii="Times New Roman" w:eastAsia="TimesNewRomanPS-BoldMT" w:hAnsi="Times New Roman" w:cs="Times New Roman"/>
          <w:bCs/>
          <w:sz w:val="28"/>
          <w:szCs w:val="28"/>
          <w:lang w:val="en-US"/>
        </w:rPr>
        <w:t>;48:659</w:t>
      </w:r>
      <w:proofErr w:type="gramEnd"/>
      <w:r w:rsidRPr="006D0CCC">
        <w:rPr>
          <w:rFonts w:ascii="Times New Roman" w:eastAsia="TimesNewRomanPS-BoldMT" w:hAnsi="Times New Roman" w:cs="Times New Roman"/>
          <w:bCs/>
          <w:sz w:val="28"/>
          <w:szCs w:val="28"/>
          <w:lang w:val="en-US"/>
        </w:rPr>
        <w:t>-665.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Centers for Disease Control and Prevention. Methicillin-resistant S</w:t>
      </w:r>
      <w:r w:rsidRPr="006D0CCC">
        <w:rPr>
          <w:rFonts w:ascii="Times New Roman" w:eastAsia="TimesNewRomanPS-BoldMT" w:hAnsi="Times New Roman" w:cs="Times New Roman"/>
          <w:bCs/>
          <w:i/>
          <w:iCs/>
          <w:sz w:val="28"/>
          <w:szCs w:val="28"/>
          <w:lang w:val="en-US"/>
        </w:rPr>
        <w:t xml:space="preserve">taphylococcus aureus </w:t>
      </w:r>
      <w:r w:rsidRPr="006D0CCC">
        <w:rPr>
          <w:rFonts w:ascii="Times New Roman" w:eastAsia="TimesNewRomanPS-BoldMT" w:hAnsi="Times New Roman" w:cs="Times New Roman"/>
          <w:bCs/>
          <w:sz w:val="28"/>
          <w:szCs w:val="28"/>
          <w:lang w:val="en-US"/>
        </w:rPr>
        <w:t xml:space="preserve">skin or soft tissue infections in a state prison: Mississippi, 2000. </w:t>
      </w:r>
      <w:r w:rsidRPr="006D0CCC">
        <w:rPr>
          <w:rFonts w:ascii="Times New Roman" w:eastAsia="TimesNewRomanPS-BoldMT" w:hAnsi="Times New Roman" w:cs="Times New Roman"/>
          <w:bCs/>
          <w:i/>
          <w:iCs/>
          <w:sz w:val="28"/>
          <w:szCs w:val="28"/>
          <w:lang w:val="en-US"/>
        </w:rPr>
        <w:t xml:space="preserve">MMWR Morb Mortal Wkly Rep. </w:t>
      </w:r>
      <w:r w:rsidRPr="006D0CCC">
        <w:rPr>
          <w:rFonts w:ascii="Times New Roman" w:eastAsia="TimesNewRomanPS-BoldMT" w:hAnsi="Times New Roman" w:cs="Times New Roman"/>
          <w:bCs/>
          <w:sz w:val="28"/>
          <w:szCs w:val="28"/>
          <w:lang w:val="en-US"/>
        </w:rPr>
        <w:t>2001; 50:919-922.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Salgado CD, Farr BM, Calfee DP. Community-acquired methicillin-resistant </w:t>
      </w:r>
      <w:r w:rsidRPr="006D0CCC">
        <w:rPr>
          <w:rFonts w:ascii="Times New Roman" w:eastAsia="TimesNewRomanPS-BoldMT" w:hAnsi="Times New Roman" w:cs="Times New Roman"/>
          <w:bCs/>
          <w:i/>
          <w:iCs/>
          <w:sz w:val="28"/>
          <w:szCs w:val="28"/>
          <w:lang w:val="en-US"/>
        </w:rPr>
        <w:t>Staphylococcus aureus</w:t>
      </w:r>
      <w:r w:rsidRPr="006D0CCC">
        <w:rPr>
          <w:rFonts w:ascii="Times New Roman" w:eastAsia="TimesNewRomanPS-BoldMT" w:hAnsi="Times New Roman" w:cs="Times New Roman"/>
          <w:bCs/>
          <w:sz w:val="28"/>
          <w:szCs w:val="28"/>
          <w:lang w:val="en-US"/>
        </w:rPr>
        <w:t xml:space="preserve">: a meta-analysis of prevalence and risk factors.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;36:131</w:t>
      </w:r>
      <w:proofErr w:type="gramEnd"/>
      <w:r w:rsidRPr="006D0CCC">
        <w:rPr>
          <w:rFonts w:ascii="Times New Roman" w:eastAsia="TimesNewRomanPS-BoldMT" w:hAnsi="Times New Roman" w:cs="Times New Roman"/>
          <w:bCs/>
          <w:sz w:val="28"/>
          <w:szCs w:val="28"/>
          <w:lang w:val="en-US"/>
        </w:rPr>
        <w:t>-139.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Centers for Disease Control and Prevention. Outbreaks of community-associated methicillinresistant </w:t>
      </w:r>
      <w:r w:rsidRPr="006D0CCC">
        <w:rPr>
          <w:rFonts w:ascii="Times New Roman" w:eastAsia="TimesNewRomanPS-BoldMT" w:hAnsi="Times New Roman" w:cs="Times New Roman"/>
          <w:bCs/>
          <w:i/>
          <w:iCs/>
          <w:sz w:val="28"/>
          <w:szCs w:val="28"/>
          <w:lang w:val="en-US"/>
        </w:rPr>
        <w:t xml:space="preserve">Staphylococcus aureus </w:t>
      </w:r>
      <w:r w:rsidRPr="006D0CCC">
        <w:rPr>
          <w:rFonts w:ascii="Times New Roman" w:eastAsia="TimesNewRomanPS-BoldMT" w:hAnsi="Times New Roman" w:cs="Times New Roman"/>
          <w:bCs/>
          <w:sz w:val="28"/>
          <w:szCs w:val="28"/>
          <w:lang w:val="en-US"/>
        </w:rPr>
        <w:t xml:space="preserve">skin infections-Los Angeles County, California, 2002- 2003. </w:t>
      </w:r>
      <w:r w:rsidRPr="006D0CCC">
        <w:rPr>
          <w:rFonts w:ascii="Times New Roman" w:eastAsia="TimesNewRomanPS-BoldMT" w:hAnsi="Times New Roman" w:cs="Times New Roman"/>
          <w:bCs/>
          <w:i/>
          <w:iCs/>
          <w:sz w:val="28"/>
          <w:szCs w:val="28"/>
          <w:lang w:val="en-US"/>
        </w:rPr>
        <w:t>MMWR Morb Mortal Weekly Rep</w:t>
      </w:r>
      <w:r w:rsidRPr="006D0CCC">
        <w:rPr>
          <w:rFonts w:ascii="Times New Roman" w:eastAsia="TimesNewRomanPS-BoldMT" w:hAnsi="Times New Roman" w:cs="Times New Roman"/>
          <w:bCs/>
          <w:sz w:val="28"/>
          <w:szCs w:val="28"/>
          <w:lang w:val="en-US"/>
        </w:rPr>
        <w:t>. 2002</w:t>
      </w:r>
      <w:proofErr w:type="gramStart"/>
      <w:r w:rsidRPr="006D0CCC">
        <w:rPr>
          <w:rFonts w:ascii="Times New Roman" w:eastAsia="TimesNewRomanPS-BoldMT" w:hAnsi="Times New Roman" w:cs="Times New Roman"/>
          <w:bCs/>
          <w:sz w:val="28"/>
          <w:szCs w:val="28"/>
          <w:lang w:val="en-US"/>
        </w:rPr>
        <w:t>;52:88</w:t>
      </w:r>
      <w:proofErr w:type="gramEnd"/>
      <w:r w:rsidRPr="006D0CCC">
        <w:rPr>
          <w:rFonts w:ascii="Times New Roman" w:eastAsia="TimesNewRomanPS-BoldMT" w:hAnsi="Times New Roman" w:cs="Times New Roman"/>
          <w:bCs/>
          <w:sz w:val="28"/>
          <w:szCs w:val="28"/>
          <w:lang w:val="en-US"/>
        </w:rPr>
        <w:t>.</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Fish DN, Piscitelli SC, Danziger LH. Development of resistance during antimicrobial therapy: a review of antibiotic classes and patient characteristics in 173 studies. </w:t>
      </w:r>
      <w:r w:rsidRPr="006D0CCC">
        <w:rPr>
          <w:rFonts w:ascii="Times New Roman" w:eastAsia="TimesNewRomanPS-BoldMT" w:hAnsi="Times New Roman" w:cs="Times New Roman"/>
          <w:bCs/>
          <w:i/>
          <w:iCs/>
          <w:sz w:val="28"/>
          <w:szCs w:val="28"/>
          <w:lang w:val="en-US"/>
        </w:rPr>
        <w:t>Pharmacotherapy</w:t>
      </w:r>
      <w:r w:rsidRPr="006D0CCC">
        <w:rPr>
          <w:rFonts w:ascii="Times New Roman" w:eastAsia="TimesNewRomanPS-BoldMT" w:hAnsi="Times New Roman" w:cs="Times New Roman"/>
          <w:bCs/>
          <w:sz w:val="28"/>
          <w:szCs w:val="28"/>
          <w:lang w:val="en-US"/>
        </w:rPr>
        <w:t>. 1995; 15:279-291.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Frazee BW, Lynn J, Charlebois ED, et al. High prevalence of methicillin-resistant </w:t>
      </w:r>
      <w:r w:rsidRPr="006D0CCC">
        <w:rPr>
          <w:rFonts w:ascii="Times New Roman" w:eastAsia="TimesNewRomanPS-BoldMT" w:hAnsi="Times New Roman" w:cs="Times New Roman"/>
          <w:bCs/>
          <w:i/>
          <w:iCs/>
          <w:sz w:val="28"/>
          <w:szCs w:val="28"/>
          <w:lang w:val="en-US"/>
        </w:rPr>
        <w:t xml:space="preserve">Staphylococcus aureus </w:t>
      </w:r>
      <w:r w:rsidRPr="006D0CCC">
        <w:rPr>
          <w:rFonts w:ascii="Times New Roman" w:eastAsia="TimesNewRomanPS-BoldMT" w:hAnsi="Times New Roman" w:cs="Times New Roman"/>
          <w:bCs/>
          <w:sz w:val="28"/>
          <w:szCs w:val="28"/>
          <w:lang w:val="en-US"/>
        </w:rPr>
        <w:t xml:space="preserve">in emergency department skin and soft tissue infections. </w:t>
      </w:r>
      <w:r w:rsidRPr="006D0CCC">
        <w:rPr>
          <w:rFonts w:ascii="Times New Roman" w:eastAsia="TimesNewRomanPS-BoldMT" w:hAnsi="Times New Roman" w:cs="Times New Roman"/>
          <w:bCs/>
          <w:i/>
          <w:iCs/>
          <w:sz w:val="28"/>
          <w:szCs w:val="28"/>
          <w:lang w:val="en-US"/>
        </w:rPr>
        <w:t xml:space="preserve">Ann Emerg Med.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;45:311</w:t>
      </w:r>
      <w:proofErr w:type="gramEnd"/>
      <w:r w:rsidRPr="006D0CCC">
        <w:rPr>
          <w:rFonts w:ascii="Times New Roman" w:eastAsia="TimesNewRomanPS-BoldMT" w:hAnsi="Times New Roman" w:cs="Times New Roman"/>
          <w:bCs/>
          <w:sz w:val="28"/>
          <w:szCs w:val="28"/>
          <w:lang w:val="en-US"/>
        </w:rPr>
        <w:t>-320.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Moran GJ, Talan DA. Community-associated methicillin-resistant </w:t>
      </w:r>
      <w:r w:rsidRPr="006D0CCC">
        <w:rPr>
          <w:rFonts w:ascii="Times New Roman" w:eastAsia="TimesNewRomanPS-BoldMT" w:hAnsi="Times New Roman" w:cs="Times New Roman"/>
          <w:bCs/>
          <w:i/>
          <w:iCs/>
          <w:sz w:val="28"/>
          <w:szCs w:val="28"/>
          <w:lang w:val="en-US"/>
        </w:rPr>
        <w:t>Staphylococcus aureus</w:t>
      </w:r>
      <w:r w:rsidRPr="006D0CCC">
        <w:rPr>
          <w:rFonts w:ascii="Times New Roman" w:eastAsia="TimesNewRomanPS-BoldMT" w:hAnsi="Times New Roman" w:cs="Times New Roman"/>
          <w:bCs/>
          <w:sz w:val="28"/>
          <w:szCs w:val="28"/>
          <w:lang w:val="en-US"/>
        </w:rPr>
        <w:t xml:space="preserve">: is it in your community and should it change practice? </w:t>
      </w:r>
      <w:r w:rsidRPr="006D0CCC">
        <w:rPr>
          <w:rFonts w:ascii="Times New Roman" w:eastAsia="TimesNewRomanPS-BoldMT" w:hAnsi="Times New Roman" w:cs="Times New Roman"/>
          <w:bCs/>
          <w:i/>
          <w:iCs/>
          <w:sz w:val="28"/>
          <w:szCs w:val="28"/>
          <w:lang w:val="en-US"/>
        </w:rPr>
        <w:t xml:space="preserve">Ann Emerg Med.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;45:321</w:t>
      </w:r>
      <w:proofErr w:type="gramEnd"/>
      <w:r w:rsidRPr="006D0CCC">
        <w:rPr>
          <w:rFonts w:ascii="Times New Roman" w:eastAsia="TimesNewRomanPS-BoldMT" w:hAnsi="Times New Roman" w:cs="Times New Roman"/>
          <w:bCs/>
          <w:sz w:val="28"/>
          <w:szCs w:val="28"/>
          <w:lang w:val="en-US"/>
        </w:rPr>
        <w:t>-322.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Lewis JS 2nd, Jorgensen JH. Inducible clindamycin resistance in staphylococci: should clinicians and microbiologists be concerned?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;40:280</w:t>
      </w:r>
      <w:proofErr w:type="gramEnd"/>
      <w:r w:rsidRPr="006D0CCC">
        <w:rPr>
          <w:rFonts w:ascii="Times New Roman" w:eastAsia="TimesNewRomanPS-BoldMT" w:hAnsi="Times New Roman" w:cs="Times New Roman"/>
          <w:bCs/>
          <w:sz w:val="28"/>
          <w:szCs w:val="28"/>
          <w:lang w:val="en-US"/>
        </w:rPr>
        <w:t>-285.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Acar JF. Antibiotic synergy and antagonism. </w:t>
      </w:r>
      <w:r w:rsidRPr="006D0CCC">
        <w:rPr>
          <w:rFonts w:ascii="Times New Roman" w:eastAsia="TimesNewRomanPS-BoldMT" w:hAnsi="Times New Roman" w:cs="Times New Roman"/>
          <w:bCs/>
          <w:i/>
          <w:iCs/>
          <w:sz w:val="28"/>
          <w:szCs w:val="28"/>
          <w:lang w:val="en-US"/>
        </w:rPr>
        <w:t>Med Clin North Am</w:t>
      </w:r>
      <w:r w:rsidRPr="006D0CCC">
        <w:rPr>
          <w:rFonts w:ascii="Times New Roman" w:eastAsia="TimesNewRomanPS-BoldMT" w:hAnsi="Times New Roman" w:cs="Times New Roman"/>
          <w:bCs/>
          <w:sz w:val="28"/>
          <w:szCs w:val="28"/>
          <w:lang w:val="en-US"/>
        </w:rPr>
        <w:t>. 2000</w:t>
      </w:r>
      <w:proofErr w:type="gramStart"/>
      <w:r w:rsidRPr="006D0CCC">
        <w:rPr>
          <w:rFonts w:ascii="Times New Roman" w:eastAsia="TimesNewRomanPS-BoldMT" w:hAnsi="Times New Roman" w:cs="Times New Roman"/>
          <w:bCs/>
          <w:sz w:val="28"/>
          <w:szCs w:val="28"/>
          <w:lang w:val="en-US"/>
        </w:rPr>
        <w:t>;84:1391</w:t>
      </w:r>
      <w:proofErr w:type="gramEnd"/>
      <w:r w:rsidRPr="006D0CCC">
        <w:rPr>
          <w:rFonts w:ascii="Times New Roman" w:eastAsia="TimesNewRomanPS-BoldMT" w:hAnsi="Times New Roman" w:cs="Times New Roman"/>
          <w:bCs/>
          <w:sz w:val="28"/>
          <w:szCs w:val="28"/>
          <w:lang w:val="en-US"/>
        </w:rPr>
        <w:t>-1406.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Stevens DL. Streptococcal toxic-shock syndrome: spectrum of disease, pathogenesis, and new concepts in treatment. </w:t>
      </w:r>
      <w:r w:rsidRPr="006D0CCC">
        <w:rPr>
          <w:rFonts w:ascii="Times New Roman" w:eastAsia="TimesNewRomanPS-BoldMT" w:hAnsi="Times New Roman" w:cs="Times New Roman"/>
          <w:bCs/>
          <w:i/>
          <w:iCs/>
          <w:sz w:val="28"/>
          <w:szCs w:val="28"/>
          <w:lang w:val="en-US"/>
        </w:rPr>
        <w:t>Emerg Infect Dis</w:t>
      </w:r>
      <w:r w:rsidRPr="006D0CCC">
        <w:rPr>
          <w:rFonts w:ascii="Times New Roman" w:eastAsia="TimesNewRomanPS-BoldMT" w:hAnsi="Times New Roman" w:cs="Times New Roman"/>
          <w:bCs/>
          <w:sz w:val="28"/>
          <w:szCs w:val="28"/>
          <w:lang w:val="en-US"/>
        </w:rPr>
        <w:t>. 1995</w:t>
      </w:r>
      <w:proofErr w:type="gramStart"/>
      <w:r w:rsidRPr="006D0CCC">
        <w:rPr>
          <w:rFonts w:ascii="Times New Roman" w:eastAsia="TimesNewRomanPS-BoldMT" w:hAnsi="Times New Roman" w:cs="Times New Roman"/>
          <w:bCs/>
          <w:sz w:val="28"/>
          <w:szCs w:val="28"/>
          <w:lang w:val="en-US"/>
        </w:rPr>
        <w:t>;1:69</w:t>
      </w:r>
      <w:proofErr w:type="gramEnd"/>
      <w:r w:rsidRPr="006D0CCC">
        <w:rPr>
          <w:rFonts w:ascii="Times New Roman" w:eastAsia="TimesNewRomanPS-BoldMT" w:hAnsi="Times New Roman" w:cs="Times New Roman"/>
          <w:bCs/>
          <w:sz w:val="28"/>
          <w:szCs w:val="28"/>
          <w:lang w:val="en-US"/>
        </w:rPr>
        <w:t>-78.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Zimbelman J, Palmer A, Todd J. Improved outcome of clindamycin compared with beta-lactam antibiotic treatment for invasive </w:t>
      </w:r>
      <w:r w:rsidRPr="006D0CCC">
        <w:rPr>
          <w:rFonts w:ascii="Times New Roman" w:eastAsia="TimesNewRomanPS-BoldMT" w:hAnsi="Times New Roman" w:cs="Times New Roman"/>
          <w:bCs/>
          <w:i/>
          <w:iCs/>
          <w:sz w:val="28"/>
          <w:szCs w:val="28"/>
          <w:lang w:val="en-US"/>
        </w:rPr>
        <w:t xml:space="preserve">Streptococcus pyogenes </w:t>
      </w:r>
      <w:r w:rsidRPr="006D0CCC">
        <w:rPr>
          <w:rFonts w:ascii="Times New Roman" w:eastAsia="TimesNewRomanPS-BoldMT" w:hAnsi="Times New Roman" w:cs="Times New Roman"/>
          <w:bCs/>
          <w:sz w:val="28"/>
          <w:szCs w:val="28"/>
          <w:lang w:val="en-US"/>
        </w:rPr>
        <w:t xml:space="preserve">infection. </w:t>
      </w:r>
      <w:r w:rsidRPr="006D0CCC">
        <w:rPr>
          <w:rFonts w:ascii="Times New Roman" w:eastAsia="TimesNewRomanPS-BoldMT" w:hAnsi="Times New Roman" w:cs="Times New Roman"/>
          <w:bCs/>
          <w:i/>
          <w:iCs/>
          <w:sz w:val="28"/>
          <w:szCs w:val="28"/>
          <w:lang w:val="en-US"/>
        </w:rPr>
        <w:t>Pediatr Infect Dis J</w:t>
      </w:r>
      <w:r w:rsidRPr="006D0CCC">
        <w:rPr>
          <w:rFonts w:ascii="Times New Roman" w:eastAsia="TimesNewRomanPS-BoldMT" w:hAnsi="Times New Roman" w:cs="Times New Roman"/>
          <w:bCs/>
          <w:sz w:val="28"/>
          <w:szCs w:val="28"/>
          <w:lang w:val="en-US"/>
        </w:rPr>
        <w:t>. 1999</w:t>
      </w:r>
      <w:proofErr w:type="gramStart"/>
      <w:r w:rsidRPr="006D0CCC">
        <w:rPr>
          <w:rFonts w:ascii="Times New Roman" w:eastAsia="TimesNewRomanPS-BoldMT" w:hAnsi="Times New Roman" w:cs="Times New Roman"/>
          <w:bCs/>
          <w:sz w:val="28"/>
          <w:szCs w:val="28"/>
          <w:lang w:val="en-US"/>
        </w:rPr>
        <w:t>;18:1096</w:t>
      </w:r>
      <w:proofErr w:type="gramEnd"/>
      <w:r w:rsidRPr="006D0CCC">
        <w:rPr>
          <w:rFonts w:ascii="Times New Roman" w:eastAsia="TimesNewRomanPS-BoldMT" w:hAnsi="Times New Roman" w:cs="Times New Roman"/>
          <w:bCs/>
          <w:sz w:val="28"/>
          <w:szCs w:val="28"/>
          <w:lang w:val="en-US"/>
        </w:rPr>
        <w:t>-1100.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Bouza E, Munoz P. Monotherapy versus combination therapy for bacterial infections. </w:t>
      </w:r>
      <w:r w:rsidRPr="006D0CCC">
        <w:rPr>
          <w:rFonts w:ascii="Times New Roman" w:eastAsia="TimesNewRomanPS-BoldMT" w:hAnsi="Times New Roman" w:cs="Times New Roman"/>
          <w:bCs/>
          <w:i/>
          <w:iCs/>
          <w:sz w:val="28"/>
          <w:szCs w:val="28"/>
          <w:lang w:val="en-US"/>
        </w:rPr>
        <w:t>Med Clin North Am</w:t>
      </w:r>
      <w:r w:rsidRPr="006D0CCC">
        <w:rPr>
          <w:rFonts w:ascii="Times New Roman" w:eastAsia="TimesNewRomanPS-BoldMT" w:hAnsi="Times New Roman" w:cs="Times New Roman"/>
          <w:bCs/>
          <w:sz w:val="28"/>
          <w:szCs w:val="28"/>
          <w:lang w:val="en-US"/>
        </w:rPr>
        <w:t>. 2000</w:t>
      </w:r>
      <w:proofErr w:type="gramStart"/>
      <w:r w:rsidRPr="006D0CCC">
        <w:rPr>
          <w:rFonts w:ascii="Times New Roman" w:eastAsia="TimesNewRomanPS-BoldMT" w:hAnsi="Times New Roman" w:cs="Times New Roman"/>
          <w:bCs/>
          <w:sz w:val="28"/>
          <w:szCs w:val="28"/>
          <w:lang w:val="en-US"/>
        </w:rPr>
        <w:t>;84:1357</w:t>
      </w:r>
      <w:proofErr w:type="gramEnd"/>
      <w:r w:rsidRPr="006D0CCC">
        <w:rPr>
          <w:rFonts w:ascii="Times New Roman" w:eastAsia="TimesNewRomanPS-BoldMT" w:hAnsi="Times New Roman" w:cs="Times New Roman"/>
          <w:bCs/>
          <w:sz w:val="28"/>
          <w:szCs w:val="28"/>
          <w:lang w:val="en-US"/>
        </w:rPr>
        <w:t>-1389.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Leibovici L, Paul M, Poznanski O, et al. Monotherapy versus beta-lactam-aminoglycoside combination treatment for gramnegative bacteremia: a prospective, observational study. </w:t>
      </w:r>
      <w:r w:rsidRPr="006D0CCC">
        <w:rPr>
          <w:rFonts w:ascii="Times New Roman" w:eastAsia="TimesNewRomanPS-BoldMT" w:hAnsi="Times New Roman" w:cs="Times New Roman"/>
          <w:bCs/>
          <w:i/>
          <w:iCs/>
          <w:sz w:val="28"/>
          <w:szCs w:val="28"/>
          <w:lang w:val="en-US"/>
        </w:rPr>
        <w:t xml:space="preserve">Antimicrob Agents Chemother. </w:t>
      </w:r>
      <w:r w:rsidRPr="006D0CCC">
        <w:rPr>
          <w:rFonts w:ascii="Times New Roman" w:eastAsia="TimesNewRomanPS-BoldMT" w:hAnsi="Times New Roman" w:cs="Times New Roman"/>
          <w:bCs/>
          <w:sz w:val="28"/>
          <w:szCs w:val="28"/>
          <w:lang w:val="en-US"/>
        </w:rPr>
        <w:t>1997</w:t>
      </w:r>
      <w:proofErr w:type="gramStart"/>
      <w:r w:rsidRPr="006D0CCC">
        <w:rPr>
          <w:rFonts w:ascii="Times New Roman" w:eastAsia="TimesNewRomanPS-BoldMT" w:hAnsi="Times New Roman" w:cs="Times New Roman"/>
          <w:bCs/>
          <w:sz w:val="28"/>
          <w:szCs w:val="28"/>
          <w:lang w:val="en-US"/>
        </w:rPr>
        <w:t>;41:1127</w:t>
      </w:r>
      <w:proofErr w:type="gramEnd"/>
      <w:r w:rsidRPr="006D0CCC">
        <w:rPr>
          <w:rFonts w:ascii="Times New Roman" w:eastAsia="TimesNewRomanPS-BoldMT" w:hAnsi="Times New Roman" w:cs="Times New Roman"/>
          <w:bCs/>
          <w:sz w:val="28"/>
          <w:szCs w:val="28"/>
          <w:lang w:val="en-US"/>
        </w:rPr>
        <w:t>-1133.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Hughes WT, Armstrong D, Bodey GP, et al. 2002 guidelines for the use of antimicrobial agents in neutropenic patients with cancer.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2002</w:t>
      </w:r>
      <w:proofErr w:type="gramStart"/>
      <w:r w:rsidRPr="006D0CCC">
        <w:rPr>
          <w:rFonts w:ascii="Times New Roman" w:eastAsia="TimesNewRomanPS-BoldMT" w:hAnsi="Times New Roman" w:cs="Times New Roman"/>
          <w:bCs/>
          <w:sz w:val="28"/>
          <w:szCs w:val="28"/>
          <w:lang w:val="en-US"/>
        </w:rPr>
        <w:t>;34:730</w:t>
      </w:r>
      <w:proofErr w:type="gramEnd"/>
      <w:r w:rsidRPr="006D0CCC">
        <w:rPr>
          <w:rFonts w:ascii="Times New Roman" w:eastAsia="TimesNewRomanPS-BoldMT" w:hAnsi="Times New Roman" w:cs="Times New Roman"/>
          <w:bCs/>
          <w:sz w:val="28"/>
          <w:szCs w:val="28"/>
          <w:lang w:val="en-US"/>
        </w:rPr>
        <w:t>-751.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Wunderink RG, Rello J, Cammarata SK, et al. Linezolid vs vancomycin: analysis of two double-blind studies of patients with methicillin-resistant </w:t>
      </w:r>
      <w:r w:rsidRPr="006D0CCC">
        <w:rPr>
          <w:rFonts w:ascii="Times New Roman" w:eastAsia="TimesNewRomanPS-BoldMT" w:hAnsi="Times New Roman" w:cs="Times New Roman"/>
          <w:bCs/>
          <w:i/>
          <w:iCs/>
          <w:sz w:val="28"/>
          <w:szCs w:val="28"/>
          <w:lang w:val="en-US"/>
        </w:rPr>
        <w:t xml:space="preserve">Staphylococcus aureus </w:t>
      </w:r>
      <w:r w:rsidRPr="006D0CCC">
        <w:rPr>
          <w:rFonts w:ascii="Times New Roman" w:eastAsia="TimesNewRomanPS-BoldMT" w:hAnsi="Times New Roman" w:cs="Times New Roman"/>
          <w:bCs/>
          <w:sz w:val="28"/>
          <w:szCs w:val="28"/>
          <w:lang w:val="en-US"/>
        </w:rPr>
        <w:t xml:space="preserve">nosocomial pneumonia. </w:t>
      </w:r>
      <w:r w:rsidRPr="006D0CCC">
        <w:rPr>
          <w:rFonts w:ascii="Times New Roman" w:eastAsia="TimesNewRomanPS-BoldMT" w:hAnsi="Times New Roman" w:cs="Times New Roman"/>
          <w:bCs/>
          <w:i/>
          <w:iCs/>
          <w:sz w:val="28"/>
          <w:szCs w:val="28"/>
          <w:lang w:val="en-US"/>
        </w:rPr>
        <w:t xml:space="preserve">Chest.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;124:1789</w:t>
      </w:r>
      <w:proofErr w:type="gramEnd"/>
      <w:r w:rsidRPr="006D0CCC">
        <w:rPr>
          <w:rFonts w:ascii="Times New Roman" w:eastAsia="TimesNewRomanPS-BoldMT" w:hAnsi="Times New Roman" w:cs="Times New Roman"/>
          <w:bCs/>
          <w:sz w:val="28"/>
          <w:szCs w:val="28"/>
          <w:lang w:val="en-US"/>
        </w:rPr>
        <w:t>-1797.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Kahn JB, Bahal N, Wiesinger BA, et al. Cumulative clinical trial experience with levofloxacin for patients with communityacquired pneumonia-associated pneumococcal bacteremia.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;38:S34</w:t>
      </w:r>
      <w:proofErr w:type="gramEnd"/>
      <w:r w:rsidRPr="006D0CCC">
        <w:rPr>
          <w:rFonts w:ascii="Times New Roman" w:eastAsia="TimesNewRomanPS-BoldMT" w:hAnsi="Times New Roman" w:cs="Times New Roman"/>
          <w:bCs/>
          <w:sz w:val="28"/>
          <w:szCs w:val="28"/>
          <w:lang w:val="en-US"/>
        </w:rPr>
        <w:t>-S42.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Siberry GK, Tekle T, Carroll K, et al. Failure of clindamycin treatment of methicillin-resistant </w:t>
      </w:r>
      <w:r w:rsidRPr="006D0CCC">
        <w:rPr>
          <w:rFonts w:ascii="Times New Roman" w:eastAsia="TimesNewRomanPS-BoldMT" w:hAnsi="Times New Roman" w:cs="Times New Roman"/>
          <w:bCs/>
          <w:i/>
          <w:iCs/>
          <w:sz w:val="28"/>
          <w:szCs w:val="28"/>
          <w:lang w:val="en-US"/>
        </w:rPr>
        <w:t xml:space="preserve">Staphylococcus aureus </w:t>
      </w:r>
      <w:r w:rsidRPr="006D0CCC">
        <w:rPr>
          <w:rFonts w:ascii="Times New Roman" w:eastAsia="TimesNewRomanPS-BoldMT" w:hAnsi="Times New Roman" w:cs="Times New Roman"/>
          <w:bCs/>
          <w:sz w:val="28"/>
          <w:szCs w:val="28"/>
          <w:lang w:val="en-US"/>
        </w:rPr>
        <w:t xml:space="preserve">expressing inducible clindamycin resistance in vitro.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;37:1257</w:t>
      </w:r>
      <w:proofErr w:type="gramEnd"/>
      <w:r w:rsidRPr="006D0CCC">
        <w:rPr>
          <w:rFonts w:ascii="Times New Roman" w:eastAsia="TimesNewRomanPS-BoldMT" w:hAnsi="Times New Roman" w:cs="Times New Roman"/>
          <w:bCs/>
          <w:sz w:val="28"/>
          <w:szCs w:val="28"/>
          <w:lang w:val="en-US"/>
        </w:rPr>
        <w:t>-1260.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Riedl CR, Plas E, Hubner WA, et al. Bacterial colonization of ureteral stents. </w:t>
      </w:r>
      <w:r w:rsidRPr="006D0CCC">
        <w:rPr>
          <w:rFonts w:ascii="Times New Roman" w:eastAsia="TimesNewRomanPS-BoldMT" w:hAnsi="Times New Roman" w:cs="Times New Roman"/>
          <w:bCs/>
          <w:i/>
          <w:iCs/>
          <w:sz w:val="28"/>
          <w:szCs w:val="28"/>
          <w:lang w:val="en-US"/>
        </w:rPr>
        <w:t>Eur Urol</w:t>
      </w:r>
      <w:r w:rsidRPr="006D0CCC">
        <w:rPr>
          <w:rFonts w:ascii="Times New Roman" w:eastAsia="TimesNewRomanPS-BoldMT" w:hAnsi="Times New Roman" w:cs="Times New Roman"/>
          <w:bCs/>
          <w:sz w:val="28"/>
          <w:szCs w:val="28"/>
          <w:lang w:val="en-US"/>
        </w:rPr>
        <w:t>. 1999</w:t>
      </w:r>
      <w:proofErr w:type="gramStart"/>
      <w:r w:rsidRPr="006D0CCC">
        <w:rPr>
          <w:rFonts w:ascii="Times New Roman" w:eastAsia="TimesNewRomanPS-BoldMT" w:hAnsi="Times New Roman" w:cs="Times New Roman"/>
          <w:bCs/>
          <w:sz w:val="28"/>
          <w:szCs w:val="28"/>
          <w:lang w:val="en-US"/>
        </w:rPr>
        <w:t>;36:53</w:t>
      </w:r>
      <w:proofErr w:type="gramEnd"/>
      <w:r w:rsidRPr="006D0CCC">
        <w:rPr>
          <w:rFonts w:ascii="Times New Roman" w:eastAsia="TimesNewRomanPS-BoldMT" w:hAnsi="Times New Roman" w:cs="Times New Roman"/>
          <w:bCs/>
          <w:sz w:val="28"/>
          <w:szCs w:val="28"/>
          <w:lang w:val="en-US"/>
        </w:rPr>
        <w:t>-59.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Warren JW. Catheter-associated urinary tract infections. </w:t>
      </w:r>
      <w:r w:rsidRPr="006D0CCC">
        <w:rPr>
          <w:rFonts w:ascii="Times New Roman" w:eastAsia="TimesNewRomanPS-BoldMT" w:hAnsi="Times New Roman" w:cs="Times New Roman"/>
          <w:bCs/>
          <w:i/>
          <w:iCs/>
          <w:sz w:val="28"/>
          <w:szCs w:val="28"/>
          <w:lang w:val="en-US"/>
        </w:rPr>
        <w:t>Infect Dis Clin North Am</w:t>
      </w:r>
      <w:r w:rsidRPr="006D0CCC">
        <w:rPr>
          <w:rFonts w:ascii="Times New Roman" w:eastAsia="TimesNewRomanPS-BoldMT" w:hAnsi="Times New Roman" w:cs="Times New Roman"/>
          <w:bCs/>
          <w:sz w:val="28"/>
          <w:szCs w:val="28"/>
          <w:lang w:val="en-US"/>
        </w:rPr>
        <w:t>. 1997</w:t>
      </w:r>
      <w:proofErr w:type="gramStart"/>
      <w:r w:rsidRPr="006D0CCC">
        <w:rPr>
          <w:rFonts w:ascii="Times New Roman" w:eastAsia="TimesNewRomanPS-BoldMT" w:hAnsi="Times New Roman" w:cs="Times New Roman"/>
          <w:bCs/>
          <w:sz w:val="28"/>
          <w:szCs w:val="28"/>
          <w:lang w:val="en-US"/>
        </w:rPr>
        <w:t>;11:609</w:t>
      </w:r>
      <w:proofErr w:type="gramEnd"/>
      <w:r w:rsidRPr="006D0CCC">
        <w:rPr>
          <w:rFonts w:ascii="Times New Roman" w:eastAsia="TimesNewRomanPS-BoldMT" w:hAnsi="Times New Roman" w:cs="Times New Roman"/>
          <w:bCs/>
          <w:sz w:val="28"/>
          <w:szCs w:val="28"/>
          <w:lang w:val="en-US"/>
        </w:rPr>
        <w:t>-622.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Mermel LA, Farr BM, Sherertz RJ, et al. Guidelines for the management of intravascular catheter-related infections. </w:t>
      </w:r>
      <w:r w:rsidRPr="006D0CCC">
        <w:rPr>
          <w:rFonts w:ascii="Times New Roman" w:eastAsia="TimesNewRomanPS-BoldMT" w:hAnsi="Times New Roman" w:cs="Times New Roman"/>
          <w:bCs/>
          <w:i/>
          <w:iCs/>
          <w:sz w:val="28"/>
          <w:szCs w:val="28"/>
          <w:lang w:val="en-US"/>
        </w:rPr>
        <w:t xml:space="preserve">Clin Infect Dis. </w:t>
      </w:r>
      <w:r w:rsidRPr="006D0CCC">
        <w:rPr>
          <w:rFonts w:ascii="Times New Roman" w:eastAsia="TimesNewRomanPS-BoldMT" w:hAnsi="Times New Roman" w:cs="Times New Roman"/>
          <w:bCs/>
          <w:sz w:val="28"/>
          <w:szCs w:val="28"/>
          <w:lang w:val="en-US"/>
        </w:rPr>
        <w:t>2001</w:t>
      </w:r>
      <w:proofErr w:type="gramStart"/>
      <w:r w:rsidRPr="006D0CCC">
        <w:rPr>
          <w:rFonts w:ascii="Times New Roman" w:eastAsia="TimesNewRomanPS-BoldMT" w:hAnsi="Times New Roman" w:cs="Times New Roman"/>
          <w:bCs/>
          <w:sz w:val="28"/>
          <w:szCs w:val="28"/>
          <w:lang w:val="en-US"/>
        </w:rPr>
        <w:t>;32:1249</w:t>
      </w:r>
      <w:proofErr w:type="gramEnd"/>
      <w:r w:rsidRPr="006D0CCC">
        <w:rPr>
          <w:rFonts w:ascii="Times New Roman" w:eastAsia="TimesNewRomanPS-BoldMT" w:hAnsi="Times New Roman" w:cs="Times New Roman"/>
          <w:bCs/>
          <w:sz w:val="28"/>
          <w:szCs w:val="28"/>
          <w:lang w:val="en-US"/>
        </w:rPr>
        <w:t>-1272.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Lamberts SW, Bruining HA, de Jong FH. Corticosteroid therapy in severe illness.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1997</w:t>
      </w:r>
      <w:proofErr w:type="gramStart"/>
      <w:r w:rsidRPr="006D0CCC">
        <w:rPr>
          <w:rFonts w:ascii="Times New Roman" w:eastAsia="TimesNewRomanPS-BoldMT" w:hAnsi="Times New Roman" w:cs="Times New Roman"/>
          <w:bCs/>
          <w:sz w:val="28"/>
          <w:szCs w:val="28"/>
          <w:lang w:val="en-US"/>
        </w:rPr>
        <w:t>;337:1285</w:t>
      </w:r>
      <w:proofErr w:type="gramEnd"/>
      <w:r w:rsidRPr="006D0CCC">
        <w:rPr>
          <w:rFonts w:ascii="Times New Roman" w:eastAsia="TimesNewRomanPS-BoldMT" w:hAnsi="Times New Roman" w:cs="Times New Roman"/>
          <w:bCs/>
          <w:sz w:val="28"/>
          <w:szCs w:val="28"/>
          <w:lang w:val="en-US"/>
        </w:rPr>
        <w:t>-1292.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Annane D, Sebille V, Troche G, et al. A 3-level prognostic classification in septic shock based on cortisol levels and cortisol response to corticotropin.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2000</w:t>
      </w:r>
      <w:proofErr w:type="gramStart"/>
      <w:r w:rsidRPr="006D0CCC">
        <w:rPr>
          <w:rFonts w:ascii="Times New Roman" w:eastAsia="TimesNewRomanPS-BoldMT" w:hAnsi="Times New Roman" w:cs="Times New Roman"/>
          <w:bCs/>
          <w:sz w:val="28"/>
          <w:szCs w:val="28"/>
          <w:lang w:val="en-US"/>
        </w:rPr>
        <w:t>;283</w:t>
      </w:r>
      <w:proofErr w:type="gramEnd"/>
      <w:r w:rsidRPr="006D0CCC">
        <w:rPr>
          <w:rFonts w:ascii="Times New Roman" w:eastAsia="TimesNewRomanPS-BoldMT" w:hAnsi="Times New Roman" w:cs="Times New Roman"/>
          <w:bCs/>
          <w:sz w:val="28"/>
          <w:szCs w:val="28"/>
          <w:lang w:val="en-US"/>
        </w:rPr>
        <w:t>: 1038-1045.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Cooper MS, Stewart PM. Corticosteroid insufficiency in acutely ill patients.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;348:727</w:t>
      </w:r>
      <w:proofErr w:type="gramEnd"/>
      <w:r w:rsidRPr="006D0CCC">
        <w:rPr>
          <w:rFonts w:ascii="Times New Roman" w:eastAsia="TimesNewRomanPS-BoldMT" w:hAnsi="Times New Roman" w:cs="Times New Roman"/>
          <w:bCs/>
          <w:sz w:val="28"/>
          <w:szCs w:val="28"/>
          <w:lang w:val="en-US"/>
        </w:rPr>
        <w:t>-734.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Annane D, Briegel J, Keh D, et al. Clinical equipoise remains for issues of adrenocorticotropic hormone administration, cortisol testing, and therapeutic use of hydrocortisone.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;31:2250</w:t>
      </w:r>
      <w:proofErr w:type="gramEnd"/>
      <w:r w:rsidRPr="006D0CCC">
        <w:rPr>
          <w:rFonts w:ascii="Times New Roman" w:eastAsia="TimesNewRomanPS-BoldMT" w:hAnsi="Times New Roman" w:cs="Times New Roman"/>
          <w:bCs/>
          <w:sz w:val="28"/>
          <w:szCs w:val="28"/>
          <w:lang w:val="en-US"/>
        </w:rPr>
        <w:t>-2251.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Marik PE, Zaloga GP. Adrenal insufficiency during septic shock.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;31:141</w:t>
      </w:r>
      <w:proofErr w:type="gramEnd"/>
      <w:r w:rsidRPr="006D0CCC">
        <w:rPr>
          <w:rFonts w:ascii="Times New Roman" w:eastAsia="TimesNewRomanPS-BoldMT" w:hAnsi="Times New Roman" w:cs="Times New Roman"/>
          <w:bCs/>
          <w:sz w:val="28"/>
          <w:szCs w:val="28"/>
          <w:lang w:val="en-US"/>
        </w:rPr>
        <w:t>-145.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Hamrahian AH, Oseni TS, Arafah BM. Measurements of serum free cortisol in critically ill patients.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;350</w:t>
      </w:r>
      <w:proofErr w:type="gramEnd"/>
      <w:r w:rsidRPr="006D0CCC">
        <w:rPr>
          <w:rFonts w:ascii="Times New Roman" w:eastAsia="TimesNewRomanPS-BoldMT" w:hAnsi="Times New Roman" w:cs="Times New Roman"/>
          <w:bCs/>
          <w:sz w:val="28"/>
          <w:szCs w:val="28"/>
          <w:lang w:val="en-US"/>
        </w:rPr>
        <w:t>: 1629-1638.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Opal SM. Corticosteroids for patients with septic shock.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;289:41</w:t>
      </w:r>
      <w:proofErr w:type="gramEnd"/>
      <w:r w:rsidRPr="006D0CCC">
        <w:rPr>
          <w:rFonts w:ascii="Times New Roman" w:eastAsia="TimesNewRomanPS-BoldMT" w:hAnsi="Times New Roman" w:cs="Times New Roman"/>
          <w:bCs/>
          <w:sz w:val="28"/>
          <w:szCs w:val="28"/>
          <w:lang w:val="en-US"/>
        </w:rPr>
        <w:t>-42.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Millo J. Corticosteroids for patients with septic shock.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2003</w:t>
      </w:r>
      <w:proofErr w:type="gramStart"/>
      <w:r w:rsidRPr="006D0CCC">
        <w:rPr>
          <w:rFonts w:ascii="Times New Roman" w:eastAsia="TimesNewRomanPS-BoldMT" w:hAnsi="Times New Roman" w:cs="Times New Roman"/>
          <w:bCs/>
          <w:sz w:val="28"/>
          <w:szCs w:val="28"/>
          <w:lang w:val="en-US"/>
        </w:rPr>
        <w:t>;289:41</w:t>
      </w:r>
      <w:proofErr w:type="gramEnd"/>
      <w:r w:rsidRPr="006D0CCC">
        <w:rPr>
          <w:rFonts w:ascii="Times New Roman" w:eastAsia="TimesNewRomanPS-BoldMT" w:hAnsi="Times New Roman" w:cs="Times New Roman"/>
          <w:bCs/>
          <w:sz w:val="28"/>
          <w:szCs w:val="28"/>
          <w:lang w:val="en-US"/>
        </w:rPr>
        <w:t>.</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Annane D, Bellissant E, Bollaert PE, et al. Corticosteroids for severe sepsis and septic shock: a systematic review and metaanalysis. </w:t>
      </w:r>
      <w:r w:rsidRPr="006D0CCC">
        <w:rPr>
          <w:rFonts w:ascii="Times New Roman" w:eastAsia="TimesNewRomanPS-BoldMT" w:hAnsi="Times New Roman" w:cs="Times New Roman"/>
          <w:bCs/>
          <w:i/>
          <w:iCs/>
          <w:sz w:val="28"/>
          <w:szCs w:val="28"/>
          <w:lang w:val="en-US"/>
        </w:rPr>
        <w:t xml:space="preserve">BMJ.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;329:480</w:t>
      </w:r>
      <w:proofErr w:type="gramEnd"/>
      <w:r w:rsidRPr="006D0CCC">
        <w:rPr>
          <w:rFonts w:ascii="Times New Roman" w:eastAsia="TimesNewRomanPS-BoldMT" w:hAnsi="Times New Roman" w:cs="Times New Roman"/>
          <w:bCs/>
          <w:sz w:val="28"/>
          <w:szCs w:val="28"/>
          <w:lang w:val="en-US"/>
        </w:rPr>
        <w:t>.</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The Acute Respiratory Distress Syndrome Network. Ventilation with lower tidal volumes as compared with traditional tidal volumes for acute lung injury and the acute respiratory distress syndrome.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2000</w:t>
      </w:r>
      <w:proofErr w:type="gramStart"/>
      <w:r w:rsidRPr="006D0CCC">
        <w:rPr>
          <w:rFonts w:ascii="Times New Roman" w:eastAsia="TimesNewRomanPS-BoldMT" w:hAnsi="Times New Roman" w:cs="Times New Roman"/>
          <w:bCs/>
          <w:sz w:val="28"/>
          <w:szCs w:val="28"/>
          <w:lang w:val="en-US"/>
        </w:rPr>
        <w:t>;342:1301</w:t>
      </w:r>
      <w:proofErr w:type="gramEnd"/>
      <w:r w:rsidRPr="006D0CCC">
        <w:rPr>
          <w:rFonts w:ascii="Times New Roman" w:eastAsia="TimesNewRomanPS-BoldMT" w:hAnsi="Times New Roman" w:cs="Times New Roman"/>
          <w:bCs/>
          <w:sz w:val="28"/>
          <w:szCs w:val="28"/>
          <w:lang w:val="en-US"/>
        </w:rPr>
        <w:t>-1308.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Dellinger RP, Carlet JM, Masur H, et al. Surviving Sepsis Campaign guidelines for management of severe sepsis and septic shock.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 xml:space="preserve">2004;32:858-872 </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Osborn TM, Nguyen HB, Rivers EP. Emergency medicine and the surviving sepsis campaign: an international approach to managing severe sepsis and septic shock. </w:t>
      </w:r>
      <w:r w:rsidRPr="006D0CCC">
        <w:rPr>
          <w:rFonts w:ascii="Times New Roman" w:eastAsia="TimesNewRomanPS-BoldMT" w:hAnsi="Times New Roman" w:cs="Times New Roman"/>
          <w:bCs/>
          <w:i/>
          <w:iCs/>
          <w:sz w:val="28"/>
          <w:szCs w:val="28"/>
          <w:lang w:val="en-US"/>
        </w:rPr>
        <w:t xml:space="preserve">Ann Emerg Med. </w:t>
      </w:r>
      <w:r w:rsidRPr="006D0CCC">
        <w:rPr>
          <w:rFonts w:ascii="Times New Roman" w:eastAsia="TimesNewRomanPS-BoldMT" w:hAnsi="Times New Roman" w:cs="Times New Roman"/>
          <w:bCs/>
          <w:sz w:val="28"/>
          <w:szCs w:val="28"/>
          <w:lang w:val="en-US"/>
        </w:rPr>
        <w:t>2005</w:t>
      </w:r>
      <w:proofErr w:type="gramStart"/>
      <w:r w:rsidRPr="006D0CCC">
        <w:rPr>
          <w:rFonts w:ascii="Times New Roman" w:eastAsia="TimesNewRomanPS-BoldMT" w:hAnsi="Times New Roman" w:cs="Times New Roman"/>
          <w:bCs/>
          <w:sz w:val="28"/>
          <w:szCs w:val="28"/>
          <w:lang w:val="en-US"/>
        </w:rPr>
        <w:t>;46:228</w:t>
      </w:r>
      <w:proofErr w:type="gramEnd"/>
      <w:r w:rsidRPr="006D0CCC">
        <w:rPr>
          <w:rFonts w:ascii="Times New Roman" w:eastAsia="TimesNewRomanPS-BoldMT" w:hAnsi="Times New Roman" w:cs="Times New Roman"/>
          <w:bCs/>
          <w:sz w:val="28"/>
          <w:szCs w:val="28"/>
          <w:lang w:val="en-US"/>
        </w:rPr>
        <w:t>-231.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Sepsis bundle. Available at: http://www.ihi.org/IHI/Topics/CriticalCare/</w:t>
      </w:r>
      <w:proofErr w:type="gramStart"/>
      <w:r w:rsidRPr="006D0CCC">
        <w:rPr>
          <w:rFonts w:ascii="Times New Roman" w:eastAsia="TimesNewRomanPS-BoldMT" w:hAnsi="Times New Roman" w:cs="Times New Roman"/>
          <w:bCs/>
          <w:sz w:val="28"/>
          <w:szCs w:val="28"/>
          <w:lang w:val="en-US"/>
        </w:rPr>
        <w:t>Sepsis .</w:t>
      </w:r>
      <w:proofErr w:type="gramEnd"/>
      <w:r w:rsidRPr="006D0CCC">
        <w:rPr>
          <w:rFonts w:ascii="Times New Roman" w:eastAsia="TimesNewRomanPS-BoldMT" w:hAnsi="Times New Roman" w:cs="Times New Roman"/>
          <w:bCs/>
          <w:sz w:val="28"/>
          <w:szCs w:val="28"/>
          <w:lang w:val="en-US"/>
        </w:rPr>
        <w:t xml:space="preserve"> </w:t>
      </w:r>
      <w:r w:rsidRPr="006D0CCC">
        <w:rPr>
          <w:rFonts w:ascii="Times New Roman" w:eastAsia="TimesNewRomanPS-BoldMT" w:hAnsi="Times New Roman" w:cs="Times New Roman"/>
          <w:bCs/>
          <w:sz w:val="28"/>
          <w:szCs w:val="28"/>
        </w:rPr>
        <w:t>Последнее</w:t>
      </w:r>
      <w:r w:rsidRPr="006D0CCC">
        <w:rPr>
          <w:rFonts w:ascii="Times New Roman" w:eastAsia="TimesNewRomanPS-BoldMT" w:hAnsi="Times New Roman" w:cs="Times New Roman"/>
          <w:bCs/>
          <w:sz w:val="28"/>
          <w:szCs w:val="28"/>
          <w:lang w:val="en-US"/>
        </w:rPr>
        <w:t xml:space="preserve"> </w:t>
      </w:r>
      <w:r w:rsidRPr="006D0CCC">
        <w:rPr>
          <w:rFonts w:ascii="Times New Roman" w:eastAsia="TimesNewRomanPS-BoldMT" w:hAnsi="Times New Roman" w:cs="Times New Roman"/>
          <w:bCs/>
          <w:sz w:val="28"/>
          <w:szCs w:val="28"/>
        </w:rPr>
        <w:t>обращение</w:t>
      </w:r>
      <w:r w:rsidRPr="006D0CCC">
        <w:rPr>
          <w:rFonts w:ascii="Times New Roman" w:eastAsia="TimesNewRomanPS-BoldMT" w:hAnsi="Times New Roman" w:cs="Times New Roman"/>
          <w:bCs/>
          <w:sz w:val="28"/>
          <w:szCs w:val="28"/>
          <w:lang w:val="en-US"/>
        </w:rPr>
        <w:t xml:space="preserve"> </w:t>
      </w:r>
      <w:r w:rsidRPr="006D0CCC">
        <w:rPr>
          <w:rFonts w:ascii="Times New Roman" w:eastAsia="TimesNewRomanPS-BoldMT" w:hAnsi="Times New Roman" w:cs="Times New Roman"/>
          <w:bCs/>
          <w:sz w:val="28"/>
          <w:szCs w:val="28"/>
        </w:rPr>
        <w:t>к</w:t>
      </w:r>
      <w:r w:rsidRPr="006D0CCC">
        <w:rPr>
          <w:rFonts w:ascii="Times New Roman" w:eastAsia="TimesNewRomanPS-BoldMT" w:hAnsi="Times New Roman" w:cs="Times New Roman"/>
          <w:bCs/>
          <w:sz w:val="28"/>
          <w:szCs w:val="28"/>
          <w:lang w:val="en-US"/>
        </w:rPr>
        <w:t xml:space="preserve"> </w:t>
      </w:r>
      <w:r w:rsidRPr="006D0CCC">
        <w:rPr>
          <w:rFonts w:ascii="Times New Roman" w:eastAsia="TimesNewRomanPS-BoldMT" w:hAnsi="Times New Roman" w:cs="Times New Roman"/>
          <w:bCs/>
          <w:sz w:val="28"/>
          <w:szCs w:val="28"/>
        </w:rPr>
        <w:t>ссылке</w:t>
      </w:r>
      <w:r w:rsidRPr="006D0CCC">
        <w:rPr>
          <w:rFonts w:ascii="Times New Roman" w:eastAsia="TimesNewRomanPS-BoldMT" w:hAnsi="Times New Roman" w:cs="Times New Roman"/>
          <w:bCs/>
          <w:sz w:val="28"/>
          <w:szCs w:val="28"/>
          <w:lang w:val="en-US"/>
        </w:rPr>
        <w:t xml:space="preserve"> </w:t>
      </w:r>
      <w:r w:rsidRPr="006D0CCC">
        <w:rPr>
          <w:rFonts w:ascii="Times New Roman" w:eastAsia="TimesNewRomanPS-BoldMT" w:hAnsi="Times New Roman" w:cs="Times New Roman"/>
          <w:bCs/>
          <w:sz w:val="28"/>
          <w:szCs w:val="28"/>
        </w:rPr>
        <w:t>сентябрь</w:t>
      </w:r>
      <w:r w:rsidRPr="006D0CCC">
        <w:rPr>
          <w:rFonts w:ascii="Times New Roman" w:eastAsia="TimesNewRomanPS-BoldMT" w:hAnsi="Times New Roman" w:cs="Times New Roman"/>
          <w:bCs/>
          <w:sz w:val="28"/>
          <w:szCs w:val="28"/>
          <w:lang w:val="en-US"/>
        </w:rPr>
        <w:t xml:space="preserve"> 2006.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Dellinger RP, Carlet JM, Masur H, et al. Surviving Sepsis Campaign guidelines for management of severe sepsis and septic shock. </w:t>
      </w:r>
      <w:r w:rsidRPr="006D0CCC">
        <w:rPr>
          <w:rFonts w:ascii="Times New Roman" w:eastAsia="TimesNewRomanPS-BoldMT" w:hAnsi="Times New Roman" w:cs="Times New Roman"/>
          <w:bCs/>
          <w:i/>
          <w:iCs/>
          <w:sz w:val="28"/>
          <w:szCs w:val="28"/>
          <w:lang w:val="en-US"/>
        </w:rPr>
        <w:t xml:space="preserve">Intensive Care Med. </w:t>
      </w:r>
      <w:r w:rsidRPr="006D0CCC">
        <w:rPr>
          <w:rFonts w:ascii="Times New Roman" w:eastAsia="TimesNewRomanPS-BoldMT" w:hAnsi="Times New Roman" w:cs="Times New Roman"/>
          <w:bCs/>
          <w:sz w:val="28"/>
          <w:szCs w:val="28"/>
          <w:lang w:val="en-US"/>
        </w:rPr>
        <w:t>2004</w:t>
      </w:r>
      <w:proofErr w:type="gramStart"/>
      <w:r w:rsidRPr="006D0CCC">
        <w:rPr>
          <w:rFonts w:ascii="Times New Roman" w:eastAsia="TimesNewRomanPS-BoldMT" w:hAnsi="Times New Roman" w:cs="Times New Roman"/>
          <w:bCs/>
          <w:sz w:val="28"/>
          <w:szCs w:val="28"/>
          <w:lang w:val="en-US"/>
        </w:rPr>
        <w:t>;30:536</w:t>
      </w:r>
      <w:proofErr w:type="gramEnd"/>
      <w:r w:rsidRPr="006D0CCC">
        <w:rPr>
          <w:rFonts w:ascii="Times New Roman" w:eastAsia="TimesNewRomanPS-BoldMT" w:hAnsi="Times New Roman" w:cs="Times New Roman"/>
          <w:bCs/>
          <w:sz w:val="28"/>
          <w:szCs w:val="28"/>
          <w:lang w:val="en-US"/>
        </w:rPr>
        <w:t>-555.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Hébert PC, Wells G, Blajchman MA, et al: A multicenter, randomized, controlled clinical trial of transfusion in critical care.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1999; 340:409–417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Corwin HL, Gettinger A, Rodriguez RM, et al: Efficacy of recombinant human erythropoietin in the critically ill patient: A randomized double-blind, placebo-controlled trial.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1999; 27:2346–2350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Corwin HL, Gettinger A, Pearl RG, et al: Efficacy of recombinant human erythropoietin in critically ill patients.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2002; 288:2827–2835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lastRenderedPageBreak/>
        <w:t xml:space="preserve">Guidelines for red blood cell and plasma transfusion for adults and children. Report of the Working Group. </w:t>
      </w:r>
      <w:r w:rsidRPr="006D0CCC">
        <w:rPr>
          <w:rFonts w:ascii="Times New Roman" w:eastAsia="TimesNewRomanPS-BoldMT" w:hAnsi="Times New Roman" w:cs="Times New Roman"/>
          <w:bCs/>
          <w:i/>
          <w:iCs/>
          <w:sz w:val="28"/>
          <w:szCs w:val="28"/>
          <w:lang w:val="en-US"/>
        </w:rPr>
        <w:t xml:space="preserve">CMAJ </w:t>
      </w:r>
      <w:r w:rsidRPr="006D0CCC">
        <w:rPr>
          <w:rFonts w:ascii="Times New Roman" w:eastAsia="TimesNewRomanPS-BoldMT" w:hAnsi="Times New Roman" w:cs="Times New Roman"/>
          <w:bCs/>
          <w:sz w:val="28"/>
          <w:szCs w:val="28"/>
          <w:lang w:val="en-US"/>
        </w:rPr>
        <w:t>1997; 156(Suppl):S1–S24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Practice guidelines for blood component therapy. A report by the American Society of Anaesthesiologists Task Force on Blood Component Therapy. </w:t>
      </w:r>
      <w:r w:rsidRPr="006D0CCC">
        <w:rPr>
          <w:rFonts w:ascii="Times New Roman" w:eastAsia="TimesNewRomanPS-BoldMT" w:hAnsi="Times New Roman" w:cs="Times New Roman"/>
          <w:bCs/>
          <w:i/>
          <w:iCs/>
          <w:sz w:val="28"/>
          <w:szCs w:val="28"/>
          <w:lang w:val="en-US"/>
        </w:rPr>
        <w:t xml:space="preserve">Anesthesiology </w:t>
      </w:r>
      <w:r w:rsidRPr="006D0CCC">
        <w:rPr>
          <w:rFonts w:ascii="Times New Roman" w:eastAsia="TimesNewRomanPS-BoldMT" w:hAnsi="Times New Roman" w:cs="Times New Roman"/>
          <w:bCs/>
          <w:sz w:val="28"/>
          <w:szCs w:val="28"/>
          <w:lang w:val="en-US"/>
        </w:rPr>
        <w:t>1996; 84:732–747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Warren BL, Eid A, Singer P, et al: High-dose antithrombin III in severe sepsis. A randomized controlled trial.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2001; 286: 1869–1878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Bernard GR, Vincent JL, Laterre PF, et al. Efficacy and safety of recombinant human activated protein C for severe sepsis.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2001;344:699-709</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Bidani A, Tzouanakis AE, Cardenas VJ, et al: Permissive hypercapnia in acute respiratory failure. </w:t>
      </w:r>
      <w:r w:rsidRPr="006D0CCC">
        <w:rPr>
          <w:rFonts w:ascii="Times New Roman" w:eastAsia="TimesNewRomanPS-BoldMT" w:hAnsi="Times New Roman" w:cs="Times New Roman"/>
          <w:bCs/>
          <w:i/>
          <w:iCs/>
          <w:sz w:val="28"/>
          <w:szCs w:val="28"/>
          <w:lang w:val="en-US"/>
        </w:rPr>
        <w:t xml:space="preserve">JAMA </w:t>
      </w:r>
      <w:r w:rsidRPr="006D0CCC">
        <w:rPr>
          <w:rFonts w:ascii="Times New Roman" w:eastAsia="TimesNewRomanPS-BoldMT" w:hAnsi="Times New Roman" w:cs="Times New Roman"/>
          <w:bCs/>
          <w:sz w:val="28"/>
          <w:szCs w:val="28"/>
          <w:lang w:val="en-US"/>
        </w:rPr>
        <w:t>272:957–962</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Kress JP, Pohlman AS, O’Connor MF, et al: Daily interruption of sedative infusions in critically ill patients undergoing mechanical ventilation.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2000; 342: 1471–1477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Brook AD, Ahrens TS, Schaiff R, et al: Effect of a nursing-implemented sedation protocol on the duration of mechanical ventilation.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1999; 27:2609–2615</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Brandom BW, Yellon FF, Lloyd ME, et al: Recovery from doxacurium infusion administered to produce immobility for more than four days in pediatric patients in the intensive care unit. </w:t>
      </w:r>
      <w:r w:rsidRPr="006D0CCC">
        <w:rPr>
          <w:rFonts w:ascii="Times New Roman" w:eastAsia="TimesNewRomanPS-BoldMT" w:hAnsi="Times New Roman" w:cs="Times New Roman"/>
          <w:bCs/>
          <w:i/>
          <w:iCs/>
          <w:sz w:val="28"/>
          <w:szCs w:val="28"/>
          <w:lang w:val="en-US"/>
        </w:rPr>
        <w:t xml:space="preserve">Anesth Analg </w:t>
      </w:r>
      <w:r w:rsidRPr="006D0CCC">
        <w:rPr>
          <w:rFonts w:ascii="Times New Roman" w:eastAsia="TimesNewRomanPS-BoldMT" w:hAnsi="Times New Roman" w:cs="Times New Roman"/>
          <w:bCs/>
          <w:sz w:val="28"/>
          <w:szCs w:val="28"/>
          <w:lang w:val="en-US"/>
        </w:rPr>
        <w:t>1997; 84: 307–314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Rudis MI, Sikora CA, Angus E, et al: A prospective, randomized, controlled evaluation of peripheral nerve stimulation versus standard clinical dosing of neuromuscular blocking agents in critically ill patients. </w:t>
      </w:r>
      <w:r w:rsidRPr="006D0CCC">
        <w:rPr>
          <w:rFonts w:ascii="Times New Roman" w:eastAsia="TimesNewRomanPS-BoldMT" w:hAnsi="Times New Roman" w:cs="Times New Roman"/>
          <w:bCs/>
          <w:i/>
          <w:iCs/>
          <w:sz w:val="28"/>
          <w:szCs w:val="28"/>
          <w:lang w:val="en-US"/>
        </w:rPr>
        <w:t xml:space="preserve">Crit Care Med </w:t>
      </w:r>
      <w:r w:rsidRPr="006D0CCC">
        <w:rPr>
          <w:rFonts w:ascii="Times New Roman" w:eastAsia="TimesNewRomanPS-BoldMT" w:hAnsi="Times New Roman" w:cs="Times New Roman"/>
          <w:bCs/>
          <w:sz w:val="28"/>
          <w:szCs w:val="28"/>
          <w:lang w:val="en-US"/>
        </w:rPr>
        <w:t>1997; 25:25575–25583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r w:rsidRPr="006D0CCC">
        <w:rPr>
          <w:rFonts w:ascii="Times New Roman" w:eastAsia="TimesNewRomanPS-BoldMT" w:hAnsi="Times New Roman" w:cs="Times New Roman"/>
          <w:bCs/>
          <w:sz w:val="28"/>
          <w:szCs w:val="28"/>
          <w:lang w:val="en-US"/>
        </w:rPr>
        <w:t xml:space="preserve">Frankel H, Jeng J, Tilly E, et al: The impact of implementation of neuromuscular blockade monitoring standards in a surgical intensive care unit. </w:t>
      </w:r>
      <w:r w:rsidRPr="006D0CCC">
        <w:rPr>
          <w:rFonts w:ascii="Times New Roman" w:eastAsia="TimesNewRomanPS-BoldMT" w:hAnsi="Times New Roman" w:cs="Times New Roman"/>
          <w:bCs/>
          <w:i/>
          <w:iCs/>
          <w:sz w:val="28"/>
          <w:szCs w:val="28"/>
          <w:lang w:val="en-US"/>
        </w:rPr>
        <w:t xml:space="preserve">Am Surg </w:t>
      </w:r>
      <w:r w:rsidRPr="006D0CCC">
        <w:rPr>
          <w:rFonts w:ascii="Times New Roman" w:eastAsia="TimesNewRomanPS-BoldMT" w:hAnsi="Times New Roman" w:cs="Times New Roman"/>
          <w:bCs/>
          <w:sz w:val="28"/>
          <w:szCs w:val="28"/>
          <w:lang w:val="en-US"/>
        </w:rPr>
        <w:t>1996; 62: 503–506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TimesNewRomanPS-BoldMT" w:hAnsi="Times New Roman" w:cs="Times New Roman"/>
          <w:bCs/>
          <w:sz w:val="28"/>
          <w:szCs w:val="28"/>
          <w:lang w:val="en-US"/>
        </w:rPr>
      </w:pPr>
      <w:proofErr w:type="gramStart"/>
      <w:r w:rsidRPr="006D0CCC">
        <w:rPr>
          <w:rFonts w:ascii="Times New Roman" w:eastAsia="TimesNewRomanPS-BoldMT" w:hAnsi="Times New Roman" w:cs="Times New Roman"/>
          <w:bCs/>
          <w:sz w:val="28"/>
          <w:szCs w:val="28"/>
          <w:lang w:val="en-US"/>
        </w:rPr>
        <w:t>van</w:t>
      </w:r>
      <w:proofErr w:type="gramEnd"/>
      <w:r w:rsidRPr="006D0CCC">
        <w:rPr>
          <w:rFonts w:ascii="Times New Roman" w:eastAsia="TimesNewRomanPS-BoldMT" w:hAnsi="Times New Roman" w:cs="Times New Roman"/>
          <w:bCs/>
          <w:sz w:val="28"/>
          <w:szCs w:val="28"/>
          <w:lang w:val="en-US"/>
        </w:rPr>
        <w:t xml:space="preserve"> den Berghe G, Wouters P, Weekers F, et al: Intensive insulin therapy in the critically ill patients. </w:t>
      </w:r>
      <w:r w:rsidRPr="006D0CCC">
        <w:rPr>
          <w:rFonts w:ascii="Times New Roman" w:eastAsia="TimesNewRomanPS-BoldMT" w:hAnsi="Times New Roman" w:cs="Times New Roman"/>
          <w:bCs/>
          <w:i/>
          <w:iCs/>
          <w:sz w:val="28"/>
          <w:szCs w:val="28"/>
          <w:lang w:val="en-US"/>
        </w:rPr>
        <w:t xml:space="preserve">N Engl J Med </w:t>
      </w:r>
      <w:r w:rsidRPr="006D0CCC">
        <w:rPr>
          <w:rFonts w:ascii="Times New Roman" w:eastAsia="TimesNewRomanPS-BoldMT" w:hAnsi="Times New Roman" w:cs="Times New Roman"/>
          <w:bCs/>
          <w:sz w:val="28"/>
          <w:szCs w:val="28"/>
          <w:lang w:val="en-US"/>
        </w:rPr>
        <w:t>2001; 345: 1359–1367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lastRenderedPageBreak/>
        <w:t xml:space="preserve">Finney SJ, Zekveld C, Elia A, et al: Glucose control and mortality in critically ill patients. </w:t>
      </w:r>
      <w:r w:rsidRPr="006D0CCC">
        <w:rPr>
          <w:rFonts w:ascii="Times New Roman" w:eastAsia="Arial-BoldMT" w:hAnsi="Times New Roman" w:cs="Times New Roman"/>
          <w:bCs/>
          <w:i/>
          <w:iCs/>
          <w:sz w:val="28"/>
          <w:szCs w:val="28"/>
          <w:lang w:val="en-US"/>
        </w:rPr>
        <w:t xml:space="preserve">JAMA </w:t>
      </w:r>
      <w:r w:rsidRPr="006D0CCC">
        <w:rPr>
          <w:rFonts w:ascii="Times New Roman" w:eastAsia="Arial-BoldMT" w:hAnsi="Times New Roman" w:cs="Times New Roman"/>
          <w:bCs/>
          <w:sz w:val="28"/>
          <w:szCs w:val="28"/>
          <w:lang w:val="en-US"/>
        </w:rPr>
        <w:t>2003; 2041–2047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Van den Berghe G, Wouters PJ, Bouillon R, et al: Outcome benefit of intensive insulin therapy in the critically ill: Insulin dose versus glycemic control. </w:t>
      </w:r>
      <w:r w:rsidRPr="006D0CCC">
        <w:rPr>
          <w:rFonts w:ascii="Times New Roman" w:eastAsia="Arial-BoldMT" w:hAnsi="Times New Roman" w:cs="Times New Roman"/>
          <w:bCs/>
          <w:i/>
          <w:iCs/>
          <w:sz w:val="28"/>
          <w:szCs w:val="28"/>
          <w:lang w:val="en-US"/>
        </w:rPr>
        <w:t xml:space="preserve">Crit Care Med </w:t>
      </w:r>
      <w:r w:rsidRPr="006D0CCC">
        <w:rPr>
          <w:rFonts w:ascii="Times New Roman" w:eastAsia="Arial-BoldMT" w:hAnsi="Times New Roman" w:cs="Times New Roman"/>
          <w:bCs/>
          <w:sz w:val="28"/>
          <w:szCs w:val="28"/>
          <w:lang w:val="en-US"/>
        </w:rPr>
        <w:t>2003; 31:359–366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Mehta RL, McDonald B, Gabbai FB, et al: A randomized clinical trial of continuous versus intermittent dialysis for acute renal failure. </w:t>
      </w:r>
      <w:r w:rsidRPr="006D0CCC">
        <w:rPr>
          <w:rFonts w:ascii="Times New Roman" w:eastAsia="Arial-BoldMT" w:hAnsi="Times New Roman" w:cs="Times New Roman"/>
          <w:bCs/>
          <w:i/>
          <w:iCs/>
          <w:sz w:val="28"/>
          <w:szCs w:val="28"/>
          <w:lang w:val="en-US"/>
        </w:rPr>
        <w:t xml:space="preserve">Kidney Int </w:t>
      </w:r>
      <w:r w:rsidRPr="006D0CCC">
        <w:rPr>
          <w:rFonts w:ascii="Times New Roman" w:eastAsia="Arial-BoldMT" w:hAnsi="Times New Roman" w:cs="Times New Roman"/>
          <w:bCs/>
          <w:sz w:val="28"/>
          <w:szCs w:val="28"/>
          <w:lang w:val="en-US"/>
        </w:rPr>
        <w:t>2001; 60:1154–1163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Kellum J, Angus DC, Johnson JP, et al: Continuous versus intermittent renal replacement therapy: A meta-analysis. </w:t>
      </w:r>
      <w:r w:rsidRPr="006D0CCC">
        <w:rPr>
          <w:rFonts w:ascii="Times New Roman" w:eastAsia="Arial-BoldMT" w:hAnsi="Times New Roman" w:cs="Times New Roman"/>
          <w:bCs/>
          <w:i/>
          <w:iCs/>
          <w:sz w:val="28"/>
          <w:szCs w:val="28"/>
          <w:lang w:val="en-US"/>
        </w:rPr>
        <w:t xml:space="preserve">Intensive Care Med </w:t>
      </w:r>
      <w:r w:rsidRPr="006D0CCC">
        <w:rPr>
          <w:rFonts w:ascii="Times New Roman" w:eastAsia="Arial-BoldMT" w:hAnsi="Times New Roman" w:cs="Times New Roman"/>
          <w:bCs/>
          <w:sz w:val="28"/>
          <w:szCs w:val="28"/>
          <w:lang w:val="en-US"/>
        </w:rPr>
        <w:t>2002; 28:29–37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Cooper DJ, Walley KR, Wiggs BR, et al: Bicarbonate does not improve hemodynamics in critically ill patients who have lactic acidosis: A prospective, controlled clinical study. </w:t>
      </w:r>
      <w:r w:rsidRPr="006D0CCC">
        <w:rPr>
          <w:rFonts w:ascii="Times New Roman" w:eastAsia="Arial-BoldMT" w:hAnsi="Times New Roman" w:cs="Times New Roman"/>
          <w:bCs/>
          <w:i/>
          <w:iCs/>
          <w:sz w:val="28"/>
          <w:szCs w:val="28"/>
          <w:lang w:val="en-US"/>
        </w:rPr>
        <w:t xml:space="preserve">Ann Intern Med </w:t>
      </w:r>
      <w:r w:rsidRPr="006D0CCC">
        <w:rPr>
          <w:rFonts w:ascii="Times New Roman" w:eastAsia="Arial-BoldMT" w:hAnsi="Times New Roman" w:cs="Times New Roman"/>
          <w:bCs/>
          <w:sz w:val="28"/>
          <w:szCs w:val="28"/>
          <w:lang w:val="en-US"/>
        </w:rPr>
        <w:t>1990; 112: 492– 498</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Mathieu D, Neviere R, Billard V, et al: Effects of bicarbonate therapy on hemodynamics and tissue oxygenation in patients with lactic acidosis: A prospective, controlled clinical study. </w:t>
      </w:r>
      <w:r w:rsidRPr="006D0CCC">
        <w:rPr>
          <w:rFonts w:ascii="Times New Roman" w:eastAsia="Arial-BoldMT" w:hAnsi="Times New Roman" w:cs="Times New Roman"/>
          <w:bCs/>
          <w:i/>
          <w:iCs/>
          <w:sz w:val="28"/>
          <w:szCs w:val="28"/>
          <w:lang w:val="en-US"/>
        </w:rPr>
        <w:t xml:space="preserve">Crit Care Med </w:t>
      </w:r>
      <w:r w:rsidRPr="006D0CCC">
        <w:rPr>
          <w:rFonts w:ascii="Times New Roman" w:eastAsia="Arial-BoldMT" w:hAnsi="Times New Roman" w:cs="Times New Roman"/>
          <w:bCs/>
          <w:sz w:val="28"/>
          <w:szCs w:val="28"/>
          <w:lang w:val="en-US"/>
        </w:rPr>
        <w:t>1991; 19:1352–1356</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Samama MM, Cohen AT, Darmon JY, et al: A comparison of enoxaparin with placebo for the prevention of venous thromboembolism in acutely ill medical patients. Prophylaxis in Medical Patients with Enoxaparin Study Group. </w:t>
      </w:r>
      <w:r w:rsidRPr="006D0CCC">
        <w:rPr>
          <w:rFonts w:ascii="Times New Roman" w:eastAsia="Arial-BoldMT" w:hAnsi="Times New Roman" w:cs="Times New Roman"/>
          <w:bCs/>
          <w:i/>
          <w:iCs/>
          <w:sz w:val="28"/>
          <w:szCs w:val="28"/>
          <w:lang w:val="en-US"/>
        </w:rPr>
        <w:t xml:space="preserve">N Engl J Med </w:t>
      </w:r>
      <w:r w:rsidRPr="006D0CCC">
        <w:rPr>
          <w:rFonts w:ascii="Times New Roman" w:eastAsia="Arial-BoldMT" w:hAnsi="Times New Roman" w:cs="Times New Roman"/>
          <w:bCs/>
          <w:sz w:val="28"/>
          <w:szCs w:val="28"/>
          <w:lang w:val="en-US"/>
        </w:rPr>
        <w:t>1999; 341: 793–800</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 xml:space="preserve">Cook D, Guyatt G, Marshall J, et al: A comparison of sucralfate and ranitidine for the prevention of upper gastrointestinal bleeding in patients requiring mechanical ventilation. Canadian Critical Care Trials Group. </w:t>
      </w:r>
      <w:r w:rsidRPr="006D0CCC">
        <w:rPr>
          <w:rFonts w:ascii="Times New Roman" w:eastAsia="Arial-BoldMT" w:hAnsi="Times New Roman" w:cs="Times New Roman"/>
          <w:bCs/>
          <w:i/>
          <w:iCs/>
          <w:sz w:val="28"/>
          <w:szCs w:val="28"/>
          <w:lang w:val="en-US"/>
        </w:rPr>
        <w:t xml:space="preserve">N Engl J Med </w:t>
      </w:r>
      <w:r w:rsidRPr="006D0CCC">
        <w:rPr>
          <w:rFonts w:ascii="Times New Roman" w:eastAsia="Arial-BoldMT" w:hAnsi="Times New Roman" w:cs="Times New Roman"/>
          <w:bCs/>
          <w:sz w:val="28"/>
          <w:szCs w:val="28"/>
          <w:lang w:val="en-US"/>
        </w:rPr>
        <w:t>1998; 338:791–797</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rPr>
      </w:pPr>
      <w:r w:rsidRPr="006D0CCC">
        <w:rPr>
          <w:rFonts w:ascii="Times New Roman" w:eastAsia="Arial-BoldMT" w:hAnsi="Times New Roman" w:cs="Times New Roman"/>
          <w:bCs/>
          <w:sz w:val="28"/>
          <w:szCs w:val="28"/>
        </w:rPr>
        <w:t>Власов В.В. Введение в доказательную медицину. – М.: Медиа Сфера, 2001.</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The AGREE Collaboration. Appraisal of Guideline for Research and Evaluation (AGREE) Instrument. http://www.agreecollaboration.org</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rPr>
      </w:pPr>
      <w:r w:rsidRPr="006D0CCC">
        <w:rPr>
          <w:rFonts w:ascii="Times New Roman" w:eastAsia="Arial-BoldMT" w:hAnsi="Times New Roman" w:cs="Times New Roman"/>
          <w:bCs/>
          <w:sz w:val="28"/>
          <w:szCs w:val="28"/>
        </w:rPr>
        <w:t>Бащинский С.Е. Разработка клинических практических руково</w:t>
      </w:r>
      <w:proofErr w:type="gramStart"/>
      <w:r w:rsidRPr="006D0CCC">
        <w:rPr>
          <w:rFonts w:ascii="Times New Roman" w:eastAsia="Arial-BoldMT" w:hAnsi="Times New Roman" w:cs="Times New Roman"/>
          <w:bCs/>
          <w:sz w:val="28"/>
          <w:szCs w:val="28"/>
        </w:rPr>
        <w:t>дств с п</w:t>
      </w:r>
      <w:proofErr w:type="gramEnd"/>
      <w:r w:rsidRPr="006D0CCC">
        <w:rPr>
          <w:rFonts w:ascii="Times New Roman" w:eastAsia="Arial-BoldMT" w:hAnsi="Times New Roman" w:cs="Times New Roman"/>
          <w:bCs/>
          <w:sz w:val="28"/>
          <w:szCs w:val="28"/>
        </w:rPr>
        <w:t xml:space="preserve">озиций доказательной медицины. Учебное пособие для врачей и </w:t>
      </w:r>
      <w:r w:rsidRPr="006D0CCC">
        <w:rPr>
          <w:rFonts w:ascii="Times New Roman" w:eastAsia="Arial-BoldMT" w:hAnsi="Times New Roman" w:cs="Times New Roman"/>
          <w:bCs/>
          <w:sz w:val="28"/>
          <w:szCs w:val="28"/>
        </w:rPr>
        <w:lastRenderedPageBreak/>
        <w:t>организаторов здравоохранения. Издательство Медиа Сфера, Москва, 2004</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Scottish Intercollegiate Guideline Network. SIGN 50: A guideline developers' handbook. SIGN Publication No. 50. Published February 2001. Last updated May 2004. http://www.sign.ac.uk/guidelines/fulltext/50/index.html</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rPr>
      </w:pPr>
      <w:r w:rsidRPr="006D0CCC">
        <w:rPr>
          <w:rFonts w:ascii="Times New Roman" w:eastAsia="Arial-BoldMT" w:hAnsi="Times New Roman" w:cs="Times New Roman"/>
          <w:bCs/>
          <w:sz w:val="28"/>
          <w:szCs w:val="28"/>
        </w:rPr>
        <w:t>Методическое пособие по разработке клинических практических руководств. ГУ ЦНИИОИЗ МЗ РФ, Межрегиональное общество специалистов доказательной медицины. Москва, Декабрь 2003. www.osdm.org</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eastAsia="Arial-BoldMT" w:hAnsi="Times New Roman" w:cs="Times New Roman"/>
          <w:bCs/>
          <w:sz w:val="28"/>
          <w:szCs w:val="28"/>
          <w:lang w:val="en-US"/>
        </w:rPr>
      </w:pPr>
      <w:r w:rsidRPr="006D0CCC">
        <w:rPr>
          <w:rFonts w:ascii="Times New Roman" w:eastAsia="Arial-BoldMT" w:hAnsi="Times New Roman" w:cs="Times New Roman"/>
          <w:bCs/>
          <w:sz w:val="28"/>
          <w:szCs w:val="28"/>
          <w:lang w:val="en-US"/>
        </w:rPr>
        <w:t>Measuring General Practice. A demonstration project to develop and test a set of primary care clinical quality indicators. National Primary Care Research and Development Centre, University of Manchester, RAND, Santa Monica, CA, USA. Martin N. Marshall, Martin O. Roland, Stephen M. Campbell, Sue Kirk, David Reeves, Robert Brook, Elizabeth A. McGlynn, Paul G. Shekelle. The Nuffield Trust, 2003</w:t>
      </w:r>
    </w:p>
    <w:p w:rsidR="003B4B51" w:rsidRPr="006D0CCC" w:rsidRDefault="003B4B51" w:rsidP="003B4B51">
      <w:pPr>
        <w:pStyle w:val="a4"/>
        <w:numPr>
          <w:ilvl w:val="0"/>
          <w:numId w:val="1"/>
        </w:numPr>
        <w:autoSpaceDE w:val="0"/>
        <w:autoSpaceDN w:val="0"/>
        <w:adjustRightInd w:val="0"/>
        <w:spacing w:after="0" w:line="360" w:lineRule="auto"/>
        <w:ind w:left="426"/>
        <w:jc w:val="both"/>
        <w:rPr>
          <w:rFonts w:ascii="Times New Roman" w:hAnsi="Times New Roman" w:cs="Times New Roman"/>
          <w:sz w:val="28"/>
          <w:szCs w:val="28"/>
          <w:lang w:val="en-US"/>
        </w:rPr>
      </w:pPr>
      <w:r w:rsidRPr="006D0CCC">
        <w:rPr>
          <w:rFonts w:ascii="Times New Roman" w:eastAsia="Arial-BoldMT" w:hAnsi="Times New Roman" w:cs="Times New Roman"/>
          <w:bCs/>
          <w:sz w:val="28"/>
          <w:szCs w:val="28"/>
          <w:lang w:val="en-US"/>
        </w:rPr>
        <w:t>The Clinical Audit Handbook. Improving the quality of health care. Clare Morrell, Gill Harvey. Royal College of Nursing Institute, Oxford, UK, 1999.</w:t>
      </w:r>
    </w:p>
    <w:p w:rsidR="00F361AC" w:rsidRPr="003B4B51" w:rsidRDefault="00605108" w:rsidP="003B4B51">
      <w:pPr>
        <w:spacing w:line="360" w:lineRule="auto"/>
        <w:rPr>
          <w:rFonts w:ascii="Times New Roman" w:hAnsi="Times New Roman" w:cs="Times New Roman"/>
          <w:sz w:val="28"/>
          <w:szCs w:val="28"/>
          <w:lang w:val="uk-UA"/>
        </w:rPr>
      </w:pPr>
      <w:r w:rsidRPr="003B4B51">
        <w:rPr>
          <w:rFonts w:ascii="Times New Roman" w:hAnsi="Times New Roman" w:cs="Times New Roman"/>
          <w:sz w:val="28"/>
          <w:szCs w:val="28"/>
          <w:lang w:val="uk-UA"/>
        </w:rPr>
        <w:br/>
      </w:r>
    </w:p>
    <w:sectPr w:rsidR="00F361AC" w:rsidRPr="003B4B51" w:rsidSect="00315CCC">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75" w:rsidRDefault="004B3D75" w:rsidP="00FD3471">
      <w:pPr>
        <w:spacing w:after="0" w:line="240" w:lineRule="auto"/>
      </w:pPr>
      <w:r>
        <w:separator/>
      </w:r>
    </w:p>
  </w:endnote>
  <w:endnote w:type="continuationSeparator" w:id="0">
    <w:p w:rsidR="004B3D75" w:rsidRDefault="004B3D75" w:rsidP="00FD3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0" w:usb1="08070000" w:usb2="00000010" w:usb3="00000000" w:csb0="00020001" w:csb1="00000000"/>
  </w:font>
  <w:font w:name="Arial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9909"/>
      <w:docPartObj>
        <w:docPartGallery w:val="Page Numbers (Bottom of Page)"/>
        <w:docPartUnique/>
      </w:docPartObj>
    </w:sdtPr>
    <w:sdtContent>
      <w:p w:rsidR="0057251D" w:rsidRDefault="00BE0496">
        <w:pPr>
          <w:pStyle w:val="a8"/>
          <w:jc w:val="right"/>
        </w:pPr>
        <w:fldSimple w:instr=" PAGE   \* MERGEFORMAT ">
          <w:r w:rsidR="00702D97">
            <w:rPr>
              <w:noProof/>
            </w:rPr>
            <w:t>1</w:t>
          </w:r>
        </w:fldSimple>
      </w:p>
    </w:sdtContent>
  </w:sdt>
  <w:p w:rsidR="004B3D75" w:rsidRDefault="004B3D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75" w:rsidRDefault="004B3D75" w:rsidP="00FD3471">
      <w:pPr>
        <w:spacing w:after="0" w:line="240" w:lineRule="auto"/>
      </w:pPr>
      <w:r>
        <w:separator/>
      </w:r>
    </w:p>
  </w:footnote>
  <w:footnote w:type="continuationSeparator" w:id="0">
    <w:p w:rsidR="004B3D75" w:rsidRDefault="004B3D75" w:rsidP="00FD3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04C1E"/>
    <w:multiLevelType w:val="hybridMultilevel"/>
    <w:tmpl w:val="B51A5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footnotePr>
    <w:footnote w:id="-1"/>
    <w:footnote w:id="0"/>
  </w:footnotePr>
  <w:endnotePr>
    <w:endnote w:id="-1"/>
    <w:endnote w:id="0"/>
  </w:endnotePr>
  <w:compat/>
  <w:rsids>
    <w:rsidRoot w:val="00605108"/>
    <w:rsid w:val="00002164"/>
    <w:rsid w:val="00003C88"/>
    <w:rsid w:val="0001213B"/>
    <w:rsid w:val="00022A06"/>
    <w:rsid w:val="00023FE2"/>
    <w:rsid w:val="00027F9A"/>
    <w:rsid w:val="00075B33"/>
    <w:rsid w:val="000B2730"/>
    <w:rsid w:val="000B3DB0"/>
    <w:rsid w:val="000C1E01"/>
    <w:rsid w:val="000F190B"/>
    <w:rsid w:val="000F7F62"/>
    <w:rsid w:val="0012049D"/>
    <w:rsid w:val="0012090B"/>
    <w:rsid w:val="00130ED5"/>
    <w:rsid w:val="00134930"/>
    <w:rsid w:val="00144D79"/>
    <w:rsid w:val="00155553"/>
    <w:rsid w:val="00160B26"/>
    <w:rsid w:val="00191200"/>
    <w:rsid w:val="0019490B"/>
    <w:rsid w:val="001A41F8"/>
    <w:rsid w:val="001E26BC"/>
    <w:rsid w:val="0020240B"/>
    <w:rsid w:val="00236EFB"/>
    <w:rsid w:val="00244BD3"/>
    <w:rsid w:val="00250704"/>
    <w:rsid w:val="002574E2"/>
    <w:rsid w:val="002B39A9"/>
    <w:rsid w:val="002D00C0"/>
    <w:rsid w:val="002F037F"/>
    <w:rsid w:val="00314064"/>
    <w:rsid w:val="00315CCC"/>
    <w:rsid w:val="00324742"/>
    <w:rsid w:val="00334EB5"/>
    <w:rsid w:val="00387966"/>
    <w:rsid w:val="00396850"/>
    <w:rsid w:val="003B4B51"/>
    <w:rsid w:val="003C4D13"/>
    <w:rsid w:val="00405941"/>
    <w:rsid w:val="0040602C"/>
    <w:rsid w:val="0041487A"/>
    <w:rsid w:val="004221A5"/>
    <w:rsid w:val="004320B2"/>
    <w:rsid w:val="0045424C"/>
    <w:rsid w:val="004B1EB7"/>
    <w:rsid w:val="004B3D75"/>
    <w:rsid w:val="004D01D0"/>
    <w:rsid w:val="004E13D7"/>
    <w:rsid w:val="0054713C"/>
    <w:rsid w:val="005672B3"/>
    <w:rsid w:val="0057153B"/>
    <w:rsid w:val="0057251D"/>
    <w:rsid w:val="00577DF5"/>
    <w:rsid w:val="005B2868"/>
    <w:rsid w:val="005C1363"/>
    <w:rsid w:val="005D6BCC"/>
    <w:rsid w:val="00605108"/>
    <w:rsid w:val="00643199"/>
    <w:rsid w:val="00657954"/>
    <w:rsid w:val="00665B45"/>
    <w:rsid w:val="00686E8C"/>
    <w:rsid w:val="006A7AF6"/>
    <w:rsid w:val="006D5D34"/>
    <w:rsid w:val="006E18C8"/>
    <w:rsid w:val="006E5872"/>
    <w:rsid w:val="00702D97"/>
    <w:rsid w:val="00727837"/>
    <w:rsid w:val="00754CEE"/>
    <w:rsid w:val="007720E1"/>
    <w:rsid w:val="0078029F"/>
    <w:rsid w:val="007F20D4"/>
    <w:rsid w:val="007F6C61"/>
    <w:rsid w:val="00815E47"/>
    <w:rsid w:val="00825174"/>
    <w:rsid w:val="0082601A"/>
    <w:rsid w:val="0083179F"/>
    <w:rsid w:val="00854AEC"/>
    <w:rsid w:val="008720A3"/>
    <w:rsid w:val="0088195A"/>
    <w:rsid w:val="008A168C"/>
    <w:rsid w:val="008E3287"/>
    <w:rsid w:val="008E7847"/>
    <w:rsid w:val="0090127A"/>
    <w:rsid w:val="00936934"/>
    <w:rsid w:val="00955095"/>
    <w:rsid w:val="00984417"/>
    <w:rsid w:val="009C2A06"/>
    <w:rsid w:val="009D41D9"/>
    <w:rsid w:val="009D4D05"/>
    <w:rsid w:val="009D7280"/>
    <w:rsid w:val="009F2B0E"/>
    <w:rsid w:val="00A154C8"/>
    <w:rsid w:val="00A36F1C"/>
    <w:rsid w:val="00A61418"/>
    <w:rsid w:val="00A66C96"/>
    <w:rsid w:val="00A76B67"/>
    <w:rsid w:val="00A823DE"/>
    <w:rsid w:val="00A850C0"/>
    <w:rsid w:val="00A868B4"/>
    <w:rsid w:val="00AB27F1"/>
    <w:rsid w:val="00AC5C15"/>
    <w:rsid w:val="00AC6174"/>
    <w:rsid w:val="00AE6A87"/>
    <w:rsid w:val="00B52FD8"/>
    <w:rsid w:val="00B55BA3"/>
    <w:rsid w:val="00B72B79"/>
    <w:rsid w:val="00B84F91"/>
    <w:rsid w:val="00BE0496"/>
    <w:rsid w:val="00BE2557"/>
    <w:rsid w:val="00C13247"/>
    <w:rsid w:val="00C16E10"/>
    <w:rsid w:val="00CB6483"/>
    <w:rsid w:val="00CF6313"/>
    <w:rsid w:val="00D73B68"/>
    <w:rsid w:val="00D93440"/>
    <w:rsid w:val="00D95516"/>
    <w:rsid w:val="00DF5591"/>
    <w:rsid w:val="00E049CD"/>
    <w:rsid w:val="00E174EE"/>
    <w:rsid w:val="00E41DA6"/>
    <w:rsid w:val="00E50C53"/>
    <w:rsid w:val="00E60F4B"/>
    <w:rsid w:val="00EC1709"/>
    <w:rsid w:val="00ED3156"/>
    <w:rsid w:val="00F133E4"/>
    <w:rsid w:val="00F300EA"/>
    <w:rsid w:val="00F361AC"/>
    <w:rsid w:val="00F622CF"/>
    <w:rsid w:val="00F70D73"/>
    <w:rsid w:val="00F71EB2"/>
    <w:rsid w:val="00FA647A"/>
    <w:rsid w:val="00FD3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B4B51"/>
    <w:pPr>
      <w:ind w:left="720"/>
      <w:contextualSpacing/>
    </w:pPr>
  </w:style>
  <w:style w:type="character" w:customStyle="1" w:styleId="hps">
    <w:name w:val="hps"/>
    <w:basedOn w:val="a0"/>
    <w:rsid w:val="00244BD3"/>
  </w:style>
  <w:style w:type="character" w:customStyle="1" w:styleId="atn">
    <w:name w:val="atn"/>
    <w:basedOn w:val="a0"/>
    <w:rsid w:val="00244BD3"/>
  </w:style>
  <w:style w:type="character" w:customStyle="1" w:styleId="shorttext">
    <w:name w:val="short_text"/>
    <w:basedOn w:val="a0"/>
    <w:rsid w:val="001E26BC"/>
  </w:style>
  <w:style w:type="character" w:styleId="a5">
    <w:name w:val="Hyperlink"/>
    <w:basedOn w:val="a0"/>
    <w:uiPriority w:val="99"/>
    <w:semiHidden/>
    <w:unhideWhenUsed/>
    <w:rsid w:val="001E26BC"/>
    <w:rPr>
      <w:color w:val="0000FF"/>
      <w:u w:val="single"/>
    </w:rPr>
  </w:style>
  <w:style w:type="paragraph" w:styleId="a6">
    <w:name w:val="header"/>
    <w:basedOn w:val="a"/>
    <w:link w:val="a7"/>
    <w:uiPriority w:val="99"/>
    <w:semiHidden/>
    <w:unhideWhenUsed/>
    <w:rsid w:val="00FD34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3471"/>
  </w:style>
  <w:style w:type="paragraph" w:styleId="a8">
    <w:name w:val="footer"/>
    <w:basedOn w:val="a"/>
    <w:link w:val="a9"/>
    <w:uiPriority w:val="99"/>
    <w:unhideWhenUsed/>
    <w:rsid w:val="00FD34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55699">
      <w:bodyDiv w:val="1"/>
      <w:marLeft w:val="0"/>
      <w:marRight w:val="0"/>
      <w:marTop w:val="0"/>
      <w:marBottom w:val="0"/>
      <w:divBdr>
        <w:top w:val="none" w:sz="0" w:space="0" w:color="auto"/>
        <w:left w:val="none" w:sz="0" w:space="0" w:color="auto"/>
        <w:bottom w:val="none" w:sz="0" w:space="0" w:color="auto"/>
        <w:right w:val="none" w:sz="0" w:space="0" w:color="auto"/>
      </w:divBdr>
      <w:divsChild>
        <w:div w:id="1259097087">
          <w:marLeft w:val="0"/>
          <w:marRight w:val="0"/>
          <w:marTop w:val="0"/>
          <w:marBottom w:val="0"/>
          <w:divBdr>
            <w:top w:val="none" w:sz="0" w:space="0" w:color="auto"/>
            <w:left w:val="none" w:sz="0" w:space="0" w:color="auto"/>
            <w:bottom w:val="none" w:sz="0" w:space="0" w:color="auto"/>
            <w:right w:val="none" w:sz="0" w:space="0" w:color="auto"/>
          </w:divBdr>
          <w:divsChild>
            <w:div w:id="11706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7241">
      <w:bodyDiv w:val="1"/>
      <w:marLeft w:val="0"/>
      <w:marRight w:val="0"/>
      <w:marTop w:val="0"/>
      <w:marBottom w:val="0"/>
      <w:divBdr>
        <w:top w:val="none" w:sz="0" w:space="0" w:color="auto"/>
        <w:left w:val="none" w:sz="0" w:space="0" w:color="auto"/>
        <w:bottom w:val="none" w:sz="0" w:space="0" w:color="auto"/>
        <w:right w:val="none" w:sz="0" w:space="0" w:color="auto"/>
      </w:divBdr>
    </w:div>
    <w:div w:id="54441183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90">
          <w:marLeft w:val="0"/>
          <w:marRight w:val="0"/>
          <w:marTop w:val="0"/>
          <w:marBottom w:val="0"/>
          <w:divBdr>
            <w:top w:val="none" w:sz="0" w:space="0" w:color="auto"/>
            <w:left w:val="none" w:sz="0" w:space="0" w:color="auto"/>
            <w:bottom w:val="none" w:sz="0" w:space="0" w:color="auto"/>
            <w:right w:val="none" w:sz="0" w:space="0" w:color="auto"/>
          </w:divBdr>
          <w:divsChild>
            <w:div w:id="1766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4819">
      <w:bodyDiv w:val="1"/>
      <w:marLeft w:val="0"/>
      <w:marRight w:val="0"/>
      <w:marTop w:val="0"/>
      <w:marBottom w:val="0"/>
      <w:divBdr>
        <w:top w:val="none" w:sz="0" w:space="0" w:color="auto"/>
        <w:left w:val="none" w:sz="0" w:space="0" w:color="auto"/>
        <w:bottom w:val="none" w:sz="0" w:space="0" w:color="auto"/>
        <w:right w:val="none" w:sz="0" w:space="0" w:color="auto"/>
      </w:divBdr>
    </w:div>
    <w:div w:id="1111322176">
      <w:bodyDiv w:val="1"/>
      <w:marLeft w:val="0"/>
      <w:marRight w:val="0"/>
      <w:marTop w:val="0"/>
      <w:marBottom w:val="0"/>
      <w:divBdr>
        <w:top w:val="none" w:sz="0" w:space="0" w:color="auto"/>
        <w:left w:val="none" w:sz="0" w:space="0" w:color="auto"/>
        <w:bottom w:val="none" w:sz="0" w:space="0" w:color="auto"/>
        <w:right w:val="none" w:sz="0" w:space="0" w:color="auto"/>
      </w:divBdr>
      <w:divsChild>
        <w:div w:id="479082632">
          <w:marLeft w:val="0"/>
          <w:marRight w:val="0"/>
          <w:marTop w:val="0"/>
          <w:marBottom w:val="0"/>
          <w:divBdr>
            <w:top w:val="none" w:sz="0" w:space="0" w:color="auto"/>
            <w:left w:val="none" w:sz="0" w:space="0" w:color="auto"/>
            <w:bottom w:val="none" w:sz="0" w:space="0" w:color="auto"/>
            <w:right w:val="none" w:sz="0" w:space="0" w:color="auto"/>
          </w:divBdr>
          <w:divsChild>
            <w:div w:id="11756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5904">
      <w:bodyDiv w:val="1"/>
      <w:marLeft w:val="0"/>
      <w:marRight w:val="0"/>
      <w:marTop w:val="0"/>
      <w:marBottom w:val="0"/>
      <w:divBdr>
        <w:top w:val="none" w:sz="0" w:space="0" w:color="auto"/>
        <w:left w:val="none" w:sz="0" w:space="0" w:color="auto"/>
        <w:bottom w:val="none" w:sz="0" w:space="0" w:color="auto"/>
        <w:right w:val="none" w:sz="0" w:space="0" w:color="auto"/>
      </w:divBdr>
      <w:divsChild>
        <w:div w:id="2065904589">
          <w:marLeft w:val="0"/>
          <w:marRight w:val="0"/>
          <w:marTop w:val="0"/>
          <w:marBottom w:val="0"/>
          <w:divBdr>
            <w:top w:val="none" w:sz="0" w:space="0" w:color="auto"/>
            <w:left w:val="none" w:sz="0" w:space="0" w:color="auto"/>
            <w:bottom w:val="none" w:sz="0" w:space="0" w:color="auto"/>
            <w:right w:val="none" w:sz="0" w:space="0" w:color="auto"/>
          </w:divBdr>
          <w:divsChild>
            <w:div w:id="88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2578">
      <w:bodyDiv w:val="1"/>
      <w:marLeft w:val="0"/>
      <w:marRight w:val="0"/>
      <w:marTop w:val="0"/>
      <w:marBottom w:val="0"/>
      <w:divBdr>
        <w:top w:val="none" w:sz="0" w:space="0" w:color="auto"/>
        <w:left w:val="none" w:sz="0" w:space="0" w:color="auto"/>
        <w:bottom w:val="none" w:sz="0" w:space="0" w:color="auto"/>
        <w:right w:val="none" w:sz="0" w:space="0" w:color="auto"/>
      </w:divBdr>
      <w:divsChild>
        <w:div w:id="1569725577">
          <w:marLeft w:val="0"/>
          <w:marRight w:val="0"/>
          <w:marTop w:val="0"/>
          <w:marBottom w:val="0"/>
          <w:divBdr>
            <w:top w:val="none" w:sz="0" w:space="0" w:color="auto"/>
            <w:left w:val="none" w:sz="0" w:space="0" w:color="auto"/>
            <w:bottom w:val="none" w:sz="0" w:space="0" w:color="auto"/>
            <w:right w:val="none" w:sz="0" w:space="0" w:color="auto"/>
          </w:divBdr>
          <w:divsChild>
            <w:div w:id="2065565295">
              <w:marLeft w:val="0"/>
              <w:marRight w:val="0"/>
              <w:marTop w:val="0"/>
              <w:marBottom w:val="0"/>
              <w:divBdr>
                <w:top w:val="none" w:sz="0" w:space="0" w:color="auto"/>
                <w:left w:val="none" w:sz="0" w:space="0" w:color="auto"/>
                <w:bottom w:val="none" w:sz="0" w:space="0" w:color="auto"/>
                <w:right w:val="none" w:sz="0" w:space="0" w:color="auto"/>
              </w:divBdr>
              <w:divsChild>
                <w:div w:id="1771850383">
                  <w:marLeft w:val="0"/>
                  <w:marRight w:val="0"/>
                  <w:marTop w:val="0"/>
                  <w:marBottom w:val="0"/>
                  <w:divBdr>
                    <w:top w:val="none" w:sz="0" w:space="0" w:color="auto"/>
                    <w:left w:val="none" w:sz="0" w:space="0" w:color="auto"/>
                    <w:bottom w:val="none" w:sz="0" w:space="0" w:color="auto"/>
                    <w:right w:val="none" w:sz="0" w:space="0" w:color="auto"/>
                  </w:divBdr>
                  <w:divsChild>
                    <w:div w:id="2102211767">
                      <w:marLeft w:val="0"/>
                      <w:marRight w:val="0"/>
                      <w:marTop w:val="0"/>
                      <w:marBottom w:val="0"/>
                      <w:divBdr>
                        <w:top w:val="none" w:sz="0" w:space="0" w:color="auto"/>
                        <w:left w:val="none" w:sz="0" w:space="0" w:color="auto"/>
                        <w:bottom w:val="none" w:sz="0" w:space="0" w:color="auto"/>
                        <w:right w:val="none" w:sz="0" w:space="0" w:color="auto"/>
                      </w:divBdr>
                      <w:divsChild>
                        <w:div w:id="1700087219">
                          <w:marLeft w:val="0"/>
                          <w:marRight w:val="0"/>
                          <w:marTop w:val="0"/>
                          <w:marBottom w:val="0"/>
                          <w:divBdr>
                            <w:top w:val="none" w:sz="0" w:space="0" w:color="auto"/>
                            <w:left w:val="none" w:sz="0" w:space="0" w:color="auto"/>
                            <w:bottom w:val="none" w:sz="0" w:space="0" w:color="auto"/>
                            <w:right w:val="none" w:sz="0" w:space="0" w:color="auto"/>
                          </w:divBdr>
                          <w:divsChild>
                            <w:div w:id="497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974701">
      <w:bodyDiv w:val="1"/>
      <w:marLeft w:val="0"/>
      <w:marRight w:val="0"/>
      <w:marTop w:val="0"/>
      <w:marBottom w:val="0"/>
      <w:divBdr>
        <w:top w:val="none" w:sz="0" w:space="0" w:color="auto"/>
        <w:left w:val="none" w:sz="0" w:space="0" w:color="auto"/>
        <w:bottom w:val="none" w:sz="0" w:space="0" w:color="auto"/>
        <w:right w:val="none" w:sz="0" w:space="0" w:color="auto"/>
      </w:divBdr>
      <w:divsChild>
        <w:div w:id="558709710">
          <w:marLeft w:val="0"/>
          <w:marRight w:val="0"/>
          <w:marTop w:val="0"/>
          <w:marBottom w:val="0"/>
          <w:divBdr>
            <w:top w:val="none" w:sz="0" w:space="0" w:color="auto"/>
            <w:left w:val="none" w:sz="0" w:space="0" w:color="auto"/>
            <w:bottom w:val="none" w:sz="0" w:space="0" w:color="auto"/>
            <w:right w:val="none" w:sz="0" w:space="0" w:color="auto"/>
          </w:divBdr>
          <w:divsChild>
            <w:div w:id="4282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3311">
      <w:bodyDiv w:val="1"/>
      <w:marLeft w:val="0"/>
      <w:marRight w:val="0"/>
      <w:marTop w:val="0"/>
      <w:marBottom w:val="0"/>
      <w:divBdr>
        <w:top w:val="none" w:sz="0" w:space="0" w:color="auto"/>
        <w:left w:val="none" w:sz="0" w:space="0" w:color="auto"/>
        <w:bottom w:val="none" w:sz="0" w:space="0" w:color="auto"/>
        <w:right w:val="none" w:sz="0" w:space="0" w:color="auto"/>
      </w:divBdr>
      <w:divsChild>
        <w:div w:id="1173298510">
          <w:marLeft w:val="0"/>
          <w:marRight w:val="0"/>
          <w:marTop w:val="0"/>
          <w:marBottom w:val="0"/>
          <w:divBdr>
            <w:top w:val="none" w:sz="0" w:space="0" w:color="auto"/>
            <w:left w:val="none" w:sz="0" w:space="0" w:color="auto"/>
            <w:bottom w:val="none" w:sz="0" w:space="0" w:color="auto"/>
            <w:right w:val="none" w:sz="0" w:space="0" w:color="auto"/>
          </w:divBdr>
          <w:divsChild>
            <w:div w:id="15266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4208">
      <w:bodyDiv w:val="1"/>
      <w:marLeft w:val="0"/>
      <w:marRight w:val="0"/>
      <w:marTop w:val="0"/>
      <w:marBottom w:val="0"/>
      <w:divBdr>
        <w:top w:val="none" w:sz="0" w:space="0" w:color="auto"/>
        <w:left w:val="none" w:sz="0" w:space="0" w:color="auto"/>
        <w:bottom w:val="none" w:sz="0" w:space="0" w:color="auto"/>
        <w:right w:val="none" w:sz="0" w:space="0" w:color="auto"/>
      </w:divBdr>
      <w:divsChild>
        <w:div w:id="1781680686">
          <w:marLeft w:val="0"/>
          <w:marRight w:val="0"/>
          <w:marTop w:val="0"/>
          <w:marBottom w:val="0"/>
          <w:divBdr>
            <w:top w:val="none" w:sz="0" w:space="0" w:color="auto"/>
            <w:left w:val="none" w:sz="0" w:space="0" w:color="auto"/>
            <w:bottom w:val="none" w:sz="0" w:space="0" w:color="auto"/>
            <w:right w:val="none" w:sz="0" w:space="0" w:color="auto"/>
          </w:divBdr>
          <w:divsChild>
            <w:div w:id="1509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092">
      <w:bodyDiv w:val="1"/>
      <w:marLeft w:val="0"/>
      <w:marRight w:val="0"/>
      <w:marTop w:val="0"/>
      <w:marBottom w:val="0"/>
      <w:divBdr>
        <w:top w:val="none" w:sz="0" w:space="0" w:color="auto"/>
        <w:left w:val="none" w:sz="0" w:space="0" w:color="auto"/>
        <w:bottom w:val="none" w:sz="0" w:space="0" w:color="auto"/>
        <w:right w:val="none" w:sz="0" w:space="0" w:color="auto"/>
      </w:divBdr>
      <w:divsChild>
        <w:div w:id="1896426472">
          <w:marLeft w:val="0"/>
          <w:marRight w:val="0"/>
          <w:marTop w:val="0"/>
          <w:marBottom w:val="0"/>
          <w:divBdr>
            <w:top w:val="none" w:sz="0" w:space="0" w:color="auto"/>
            <w:left w:val="none" w:sz="0" w:space="0" w:color="auto"/>
            <w:bottom w:val="none" w:sz="0" w:space="0" w:color="auto"/>
            <w:right w:val="none" w:sz="0" w:space="0" w:color="auto"/>
          </w:divBdr>
          <w:divsChild>
            <w:div w:id="1206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248">
      <w:bodyDiv w:val="1"/>
      <w:marLeft w:val="0"/>
      <w:marRight w:val="0"/>
      <w:marTop w:val="0"/>
      <w:marBottom w:val="0"/>
      <w:divBdr>
        <w:top w:val="none" w:sz="0" w:space="0" w:color="auto"/>
        <w:left w:val="none" w:sz="0" w:space="0" w:color="auto"/>
        <w:bottom w:val="none" w:sz="0" w:space="0" w:color="auto"/>
        <w:right w:val="none" w:sz="0" w:space="0" w:color="auto"/>
      </w:divBdr>
      <w:divsChild>
        <w:div w:id="540098070">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1450">
      <w:bodyDiv w:val="1"/>
      <w:marLeft w:val="0"/>
      <w:marRight w:val="0"/>
      <w:marTop w:val="0"/>
      <w:marBottom w:val="0"/>
      <w:divBdr>
        <w:top w:val="none" w:sz="0" w:space="0" w:color="auto"/>
        <w:left w:val="none" w:sz="0" w:space="0" w:color="auto"/>
        <w:bottom w:val="none" w:sz="0" w:space="0" w:color="auto"/>
        <w:right w:val="none" w:sz="0" w:space="0" w:color="auto"/>
      </w:divBdr>
      <w:divsChild>
        <w:div w:id="462386627">
          <w:marLeft w:val="0"/>
          <w:marRight w:val="0"/>
          <w:marTop w:val="0"/>
          <w:marBottom w:val="0"/>
          <w:divBdr>
            <w:top w:val="none" w:sz="0" w:space="0" w:color="auto"/>
            <w:left w:val="none" w:sz="0" w:space="0" w:color="auto"/>
            <w:bottom w:val="none" w:sz="0" w:space="0" w:color="auto"/>
            <w:right w:val="none" w:sz="0" w:space="0" w:color="auto"/>
          </w:divBdr>
          <w:divsChild>
            <w:div w:id="336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AAB0-AC8E-400A-BEEC-26D3E47D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105</Pages>
  <Words>27790</Words>
  <Characters>158409</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Adm</cp:lastModifiedBy>
  <cp:revision>64</cp:revision>
  <dcterms:created xsi:type="dcterms:W3CDTF">2014-03-14T18:55:00Z</dcterms:created>
  <dcterms:modified xsi:type="dcterms:W3CDTF">2014-06-11T16:31:00Z</dcterms:modified>
</cp:coreProperties>
</file>