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43" w:rsidRPr="005A0043" w:rsidRDefault="005A0043" w:rsidP="005A0043">
      <w:pPr>
        <w:keepNext/>
        <w:widowControl w:val="0"/>
        <w:spacing w:after="0"/>
        <w:ind w:firstLine="709"/>
        <w:jc w:val="center"/>
        <w:outlineLvl w:val="0"/>
        <w:rPr>
          <w:rFonts w:ascii="Times New Roman" w:eastAsia="Times New Roman" w:hAnsi="Times New Roman" w:cs="Times New Roman"/>
          <w:b/>
          <w:spacing w:val="-1"/>
          <w:sz w:val="32"/>
          <w:szCs w:val="32"/>
          <w:lang w:val="uk-UA" w:eastAsia="x-none"/>
        </w:rPr>
      </w:pPr>
      <w:r w:rsidRPr="005A0043">
        <w:rPr>
          <w:rFonts w:ascii="Times New Roman" w:eastAsia="Times New Roman" w:hAnsi="Times New Roman" w:cs="Times New Roman"/>
          <w:b/>
          <w:spacing w:val="-1"/>
          <w:sz w:val="32"/>
          <w:szCs w:val="32"/>
          <w:lang w:val="uk-UA" w:eastAsia="x-none"/>
        </w:rPr>
        <w:t>МІНІСТЕРСТВО ОХОРОНИ ЗДОРОВ΄Я УКРАЇНИ</w:t>
      </w:r>
    </w:p>
    <w:p w:rsidR="005A0043" w:rsidRPr="005A0043" w:rsidRDefault="005A0043" w:rsidP="005A0043">
      <w:pPr>
        <w:keepNext/>
        <w:widowControl w:val="0"/>
        <w:spacing w:after="0"/>
        <w:ind w:firstLine="709"/>
        <w:jc w:val="center"/>
        <w:outlineLvl w:val="0"/>
        <w:rPr>
          <w:rFonts w:ascii="Times New Roman" w:eastAsia="Times New Roman" w:hAnsi="Times New Roman" w:cs="Times New Roman"/>
          <w:b/>
          <w:spacing w:val="-6"/>
          <w:sz w:val="32"/>
          <w:szCs w:val="32"/>
          <w:lang w:val="uk-UA" w:eastAsia="x-none"/>
        </w:rPr>
      </w:pPr>
      <w:r w:rsidRPr="005A0043">
        <w:rPr>
          <w:rFonts w:ascii="Times New Roman" w:eastAsia="Times New Roman" w:hAnsi="Times New Roman" w:cs="Times New Roman"/>
          <w:b/>
          <w:spacing w:val="-6"/>
          <w:sz w:val="32"/>
          <w:szCs w:val="32"/>
          <w:lang w:val="uk-UA" w:eastAsia="x-none"/>
        </w:rPr>
        <w:t>ЗАПОРІЗЬКИЙ ДЕРЖАВНИЙ МЕДИЧНИЙ УНІВЕРСИТЕТ</w:t>
      </w:r>
    </w:p>
    <w:p w:rsidR="005A0043" w:rsidRPr="005A0043" w:rsidRDefault="005A0043" w:rsidP="005A0043">
      <w:pPr>
        <w:widowControl w:val="0"/>
        <w:spacing w:after="0"/>
        <w:ind w:firstLine="709"/>
        <w:rPr>
          <w:rFonts w:ascii="Times New Roman" w:eastAsia="Times New Roman" w:hAnsi="Times New Roman" w:cs="Times New Roman"/>
          <w:b/>
          <w:spacing w:val="-1"/>
          <w:sz w:val="32"/>
          <w:szCs w:val="32"/>
          <w:lang w:val="uk-UA" w:eastAsia="ru-RU"/>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b/>
          <w:smallCaps/>
          <w:spacing w:val="-1"/>
          <w:sz w:val="32"/>
          <w:szCs w:val="32"/>
          <w:lang w:val="uk-UA" w:eastAsia="x-none"/>
        </w:rPr>
      </w:pPr>
      <w:r w:rsidRPr="005A0043">
        <w:rPr>
          <w:rFonts w:ascii="Times New Roman" w:eastAsia="Times New Roman" w:hAnsi="Times New Roman" w:cs="Times New Roman"/>
          <w:b/>
          <w:smallCaps/>
          <w:spacing w:val="-1"/>
          <w:sz w:val="32"/>
          <w:szCs w:val="32"/>
          <w:lang w:val="uk-UA" w:eastAsia="x-none"/>
        </w:rPr>
        <w:t xml:space="preserve">Кафедра клінічної фармакології, фармації, </w:t>
      </w:r>
    </w:p>
    <w:p w:rsidR="005A0043" w:rsidRPr="005A0043" w:rsidRDefault="005A0043" w:rsidP="005A0043">
      <w:pPr>
        <w:widowControl w:val="0"/>
        <w:spacing w:after="0"/>
        <w:ind w:firstLine="709"/>
        <w:jc w:val="center"/>
        <w:outlineLvl w:val="0"/>
        <w:rPr>
          <w:rFonts w:ascii="Times New Roman" w:eastAsia="Times New Roman" w:hAnsi="Times New Roman" w:cs="Times New Roman"/>
          <w:b/>
          <w:smallCaps/>
          <w:spacing w:val="-1"/>
          <w:sz w:val="32"/>
          <w:szCs w:val="32"/>
          <w:lang w:val="uk-UA" w:eastAsia="x-none"/>
        </w:rPr>
      </w:pPr>
      <w:r w:rsidRPr="005A0043">
        <w:rPr>
          <w:rFonts w:ascii="Times New Roman" w:eastAsia="Times New Roman" w:hAnsi="Times New Roman" w:cs="Times New Roman"/>
          <w:b/>
          <w:smallCaps/>
          <w:spacing w:val="-1"/>
          <w:sz w:val="32"/>
          <w:szCs w:val="32"/>
          <w:lang w:val="uk-UA" w:eastAsia="x-none"/>
        </w:rPr>
        <w:t>фармакотерапії і косметології</w:t>
      </w:r>
    </w:p>
    <w:p w:rsidR="005A0043" w:rsidRPr="005A0043" w:rsidRDefault="005A0043" w:rsidP="005A0043">
      <w:pPr>
        <w:widowControl w:val="0"/>
        <w:spacing w:after="0"/>
        <w:ind w:firstLine="709"/>
        <w:rPr>
          <w:rFonts w:ascii="Times New Roman" w:eastAsia="Times New Roman" w:hAnsi="Times New Roman" w:cs="Times New Roman"/>
          <w:sz w:val="32"/>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32"/>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32"/>
          <w:szCs w:val="32"/>
          <w:lang w:val="uk-UA" w:eastAsia="ru-RU"/>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28"/>
          <w:szCs w:val="28"/>
          <w:lang w:val="uk-UA" w:eastAsia="x-none"/>
        </w:rPr>
      </w:pPr>
      <w:r w:rsidRPr="005A0043">
        <w:rPr>
          <w:rFonts w:ascii="Times New Roman" w:eastAsia="Times New Roman" w:hAnsi="Times New Roman" w:cs="Times New Roman"/>
          <w:b/>
          <w:spacing w:val="-1"/>
          <w:sz w:val="32"/>
          <w:szCs w:val="32"/>
          <w:lang w:val="uk-UA" w:eastAsia="x-none"/>
        </w:rPr>
        <w:t>Крайдашенк</w:t>
      </w:r>
      <w:bookmarkStart w:id="0" w:name="_GoBack"/>
      <w:bookmarkEnd w:id="0"/>
      <w:r w:rsidRPr="005A0043">
        <w:rPr>
          <w:rFonts w:ascii="Times New Roman" w:eastAsia="Times New Roman" w:hAnsi="Times New Roman" w:cs="Times New Roman"/>
          <w:b/>
          <w:spacing w:val="-1"/>
          <w:sz w:val="32"/>
          <w:szCs w:val="32"/>
          <w:lang w:val="uk-UA" w:eastAsia="x-none"/>
        </w:rPr>
        <w:t>о О.В., Свинтозельський О.О.</w:t>
      </w: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28"/>
          <w:szCs w:val="28"/>
          <w:lang w:val="uk-UA" w:eastAsia="x-none"/>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28"/>
          <w:szCs w:val="28"/>
          <w:lang w:val="uk-UA" w:eastAsia="x-none"/>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28"/>
          <w:szCs w:val="28"/>
          <w:lang w:val="uk-UA" w:eastAsia="x-none"/>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28"/>
          <w:szCs w:val="28"/>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44"/>
          <w:szCs w:val="44"/>
          <w:lang w:val="uk-UA" w:eastAsia="x-none"/>
        </w:rPr>
      </w:pPr>
    </w:p>
    <w:p w:rsidR="005A0043" w:rsidRPr="005A0043" w:rsidRDefault="005A0043" w:rsidP="005A0043">
      <w:pPr>
        <w:widowControl w:val="0"/>
        <w:spacing w:after="0"/>
        <w:ind w:firstLine="709"/>
        <w:jc w:val="center"/>
        <w:rPr>
          <w:rFonts w:ascii="Times New Roman" w:eastAsia="Times New Roman" w:hAnsi="Times New Roman" w:cs="Times New Roman"/>
          <w:b/>
          <w:bCs/>
          <w:sz w:val="52"/>
          <w:szCs w:val="52"/>
          <w:lang w:val="uk-UA" w:eastAsia="ru-RU"/>
        </w:rPr>
      </w:pPr>
      <w:r w:rsidRPr="005A0043">
        <w:rPr>
          <w:rFonts w:ascii="Times New Roman" w:eastAsia="Times New Roman" w:hAnsi="Times New Roman" w:cs="Times New Roman"/>
          <w:b/>
          <w:bCs/>
          <w:sz w:val="52"/>
          <w:szCs w:val="52"/>
          <w:lang w:val="uk-UA" w:eastAsia="ru-RU"/>
        </w:rPr>
        <w:t>«Використання лікарських</w:t>
      </w: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44"/>
          <w:szCs w:val="44"/>
          <w:lang w:val="uk-UA" w:eastAsia="x-none"/>
        </w:rPr>
      </w:pPr>
      <w:r w:rsidRPr="005A0043">
        <w:rPr>
          <w:rFonts w:ascii="Times New Roman" w:eastAsia="Times New Roman" w:hAnsi="Times New Roman" w:cs="Times New Roman"/>
          <w:b/>
          <w:bCs/>
          <w:sz w:val="52"/>
          <w:szCs w:val="52"/>
          <w:lang w:val="uk-UA" w:eastAsia="ru-RU"/>
        </w:rPr>
        <w:t>засобів – фар</w:t>
      </w:r>
      <w:r w:rsidR="0086612D">
        <w:rPr>
          <w:rFonts w:ascii="Times New Roman" w:eastAsia="Times New Roman" w:hAnsi="Times New Roman" w:cs="Times New Roman"/>
          <w:b/>
          <w:bCs/>
          <w:sz w:val="52"/>
          <w:szCs w:val="52"/>
          <w:lang w:eastAsia="ru-RU"/>
        </w:rPr>
        <w:t>мацевтичн</w:t>
      </w:r>
      <w:r w:rsidRPr="005A0043">
        <w:rPr>
          <w:rFonts w:ascii="Times New Roman" w:eastAsia="Times New Roman" w:hAnsi="Times New Roman" w:cs="Times New Roman"/>
          <w:b/>
          <w:bCs/>
          <w:sz w:val="52"/>
          <w:szCs w:val="52"/>
          <w:lang w:eastAsia="ru-RU"/>
        </w:rPr>
        <w:t xml:space="preserve">а </w:t>
      </w:r>
      <w:r w:rsidRPr="005A0043">
        <w:rPr>
          <w:rFonts w:ascii="Times New Roman" w:eastAsia="Times New Roman" w:hAnsi="Times New Roman" w:cs="Times New Roman"/>
          <w:b/>
          <w:bCs/>
          <w:sz w:val="52"/>
          <w:szCs w:val="52"/>
          <w:lang w:val="uk-UA" w:eastAsia="ru-RU"/>
        </w:rPr>
        <w:t>опіка»</w:t>
      </w: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32"/>
          <w:szCs w:val="32"/>
          <w:lang w:val="uk-UA" w:eastAsia="x-none"/>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32"/>
          <w:szCs w:val="32"/>
          <w:lang w:val="uk-UA" w:eastAsia="x-none"/>
        </w:rPr>
      </w:pPr>
      <w:r w:rsidRPr="005A0043">
        <w:rPr>
          <w:rFonts w:ascii="Times New Roman" w:eastAsia="Times New Roman" w:hAnsi="Times New Roman" w:cs="Times New Roman"/>
          <w:b/>
          <w:spacing w:val="-1"/>
          <w:sz w:val="32"/>
          <w:szCs w:val="32"/>
          <w:lang w:val="uk-UA" w:eastAsia="x-none"/>
        </w:rPr>
        <w:t xml:space="preserve">Навчально-методичний посібник </w:t>
      </w: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32"/>
          <w:szCs w:val="32"/>
          <w:lang w:val="uk-UA" w:eastAsia="x-none"/>
        </w:rPr>
      </w:pPr>
      <w:r w:rsidRPr="005A0043">
        <w:rPr>
          <w:rFonts w:ascii="Times New Roman" w:eastAsia="Times New Roman" w:hAnsi="Times New Roman" w:cs="Times New Roman"/>
          <w:b/>
          <w:spacing w:val="-1"/>
          <w:sz w:val="32"/>
          <w:szCs w:val="32"/>
          <w:lang w:val="uk-UA" w:eastAsia="x-none"/>
        </w:rPr>
        <w:t xml:space="preserve">для студентів </w:t>
      </w:r>
      <w:r w:rsidRPr="005A0043">
        <w:rPr>
          <w:rFonts w:ascii="Times New Roman" w:eastAsia="Times New Roman" w:hAnsi="Times New Roman" w:cs="Times New Roman"/>
          <w:b/>
          <w:spacing w:val="-1"/>
          <w:sz w:val="32"/>
          <w:szCs w:val="32"/>
          <w:lang w:eastAsia="x-none"/>
        </w:rPr>
        <w:t xml:space="preserve">5 </w:t>
      </w:r>
      <w:r w:rsidRPr="005A0043">
        <w:rPr>
          <w:rFonts w:ascii="Times New Roman" w:eastAsia="Times New Roman" w:hAnsi="Times New Roman" w:cs="Times New Roman"/>
          <w:b/>
          <w:spacing w:val="-1"/>
          <w:sz w:val="32"/>
          <w:szCs w:val="32"/>
          <w:lang w:val="uk-UA" w:eastAsia="x-none"/>
        </w:rPr>
        <w:t>курсу фармацевтичного факультету</w:t>
      </w: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32"/>
          <w:szCs w:val="32"/>
          <w:lang w:val="uk-UA" w:eastAsia="x-none"/>
        </w:rPr>
      </w:pPr>
      <w:r w:rsidRPr="005A0043">
        <w:rPr>
          <w:rFonts w:ascii="Times New Roman" w:eastAsia="Times New Roman" w:hAnsi="Times New Roman" w:cs="Times New Roman"/>
          <w:b/>
          <w:spacing w:val="-1"/>
          <w:sz w:val="32"/>
          <w:szCs w:val="32"/>
          <w:lang w:val="uk-UA" w:eastAsia="x-none"/>
        </w:rPr>
        <w:t xml:space="preserve">спеціальності «Фармація» </w:t>
      </w:r>
    </w:p>
    <w:p w:rsidR="005A0043" w:rsidRPr="005A0043" w:rsidRDefault="005A0043" w:rsidP="005A0043">
      <w:pPr>
        <w:widowControl w:val="0"/>
        <w:spacing w:after="0"/>
        <w:ind w:firstLine="709"/>
        <w:jc w:val="center"/>
        <w:outlineLvl w:val="0"/>
        <w:rPr>
          <w:rFonts w:ascii="Times New Roman" w:eastAsia="Times New Roman" w:hAnsi="Times New Roman" w:cs="Times New Roman"/>
          <w:b/>
          <w:spacing w:val="-1"/>
          <w:sz w:val="32"/>
          <w:szCs w:val="32"/>
          <w:lang w:val="uk-UA" w:eastAsia="x-none"/>
        </w:rPr>
      </w:pPr>
      <w:r w:rsidRPr="005A0043">
        <w:rPr>
          <w:rFonts w:ascii="Times New Roman" w:eastAsia="Times New Roman" w:hAnsi="Times New Roman" w:cs="Times New Roman"/>
          <w:b/>
          <w:spacing w:val="-1"/>
          <w:sz w:val="32"/>
          <w:szCs w:val="32"/>
          <w:lang w:val="uk-UA" w:eastAsia="x-none"/>
        </w:rPr>
        <w:t>модуль І</w:t>
      </w:r>
    </w:p>
    <w:p w:rsidR="005A0043" w:rsidRPr="005A0043" w:rsidRDefault="005A0043" w:rsidP="005A0043">
      <w:pPr>
        <w:widowControl w:val="0"/>
        <w:spacing w:after="0"/>
        <w:ind w:firstLine="709"/>
        <w:jc w:val="center"/>
        <w:outlineLvl w:val="0"/>
        <w:rPr>
          <w:rFonts w:ascii="Times New Roman" w:eastAsia="Times New Roman" w:hAnsi="Times New Roman" w:cs="Times New Roman"/>
          <w:spacing w:val="-1"/>
          <w:sz w:val="32"/>
          <w:szCs w:val="32"/>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28"/>
          <w:szCs w:val="28"/>
          <w:lang w:val="uk-UA" w:eastAsia="x-none"/>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spacing w:val="-1"/>
          <w:sz w:val="28"/>
          <w:szCs w:val="28"/>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28"/>
          <w:szCs w:val="28"/>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28"/>
          <w:szCs w:val="28"/>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28"/>
          <w:szCs w:val="28"/>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28"/>
          <w:szCs w:val="28"/>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28"/>
          <w:szCs w:val="28"/>
          <w:lang w:val="uk-UA" w:eastAsia="x-none"/>
        </w:rPr>
      </w:pPr>
    </w:p>
    <w:p w:rsidR="005A0043" w:rsidRPr="005A0043" w:rsidRDefault="005A0043" w:rsidP="005A0043">
      <w:pPr>
        <w:widowControl w:val="0"/>
        <w:spacing w:after="0"/>
        <w:ind w:firstLine="709"/>
        <w:rPr>
          <w:rFonts w:ascii="Times New Roman" w:eastAsia="Times New Roman" w:hAnsi="Times New Roman" w:cs="Times New Roman"/>
          <w:sz w:val="28"/>
          <w:szCs w:val="28"/>
          <w:lang w:val="uk-UA" w:eastAsia="x-none"/>
        </w:rPr>
      </w:pPr>
    </w:p>
    <w:p w:rsidR="005A0043" w:rsidRPr="005A0043" w:rsidRDefault="005A0043" w:rsidP="005A0043">
      <w:pPr>
        <w:widowControl w:val="0"/>
        <w:spacing w:after="0"/>
        <w:ind w:firstLine="709"/>
        <w:jc w:val="center"/>
        <w:outlineLvl w:val="0"/>
        <w:rPr>
          <w:rFonts w:ascii="Times New Roman" w:eastAsia="Times New Roman" w:hAnsi="Times New Roman" w:cs="Times New Roman"/>
          <w:b/>
          <w:sz w:val="32"/>
          <w:szCs w:val="32"/>
          <w:lang w:val="uk-UA" w:eastAsia="x-none"/>
        </w:rPr>
      </w:pPr>
      <w:r w:rsidRPr="005A0043">
        <w:rPr>
          <w:rFonts w:ascii="Times New Roman" w:eastAsia="Times New Roman" w:hAnsi="Times New Roman" w:cs="Times New Roman"/>
          <w:b/>
          <w:spacing w:val="-1"/>
          <w:sz w:val="32"/>
          <w:szCs w:val="32"/>
          <w:lang w:val="uk-UA" w:eastAsia="x-none"/>
        </w:rPr>
        <w:t>Запоріжжя – 2017</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28"/>
          <w:lang w:val="uk-UA" w:eastAsia="ru-RU"/>
        </w:rPr>
        <w:br w:type="page"/>
      </w:r>
      <w:r w:rsidRPr="005A0043">
        <w:rPr>
          <w:rFonts w:ascii="Times New Roman" w:eastAsia="Times New Roman" w:hAnsi="Times New Roman" w:cs="Times New Roman"/>
          <w:sz w:val="24"/>
          <w:szCs w:val="32"/>
          <w:lang w:val="uk-UA" w:eastAsia="ru-RU"/>
        </w:rPr>
        <w:lastRenderedPageBreak/>
        <w:t>Розглянуто на засіданні кафедри клінічної фармакології,</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фармації фармакотерапії і косметології</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(Протокол №      від           2017 року)</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Затверджено на засіданні циклової методичної </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комісії фармацевтичних дисциплін ЗДМУ </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(Протокол № </w:t>
      </w:r>
      <w:r w:rsidRPr="005A0043">
        <w:rPr>
          <w:rFonts w:ascii="Times New Roman" w:eastAsia="Times New Roman" w:hAnsi="Times New Roman" w:cs="Times New Roman"/>
          <w:sz w:val="24"/>
          <w:szCs w:val="32"/>
          <w:lang w:eastAsia="ru-RU"/>
        </w:rPr>
        <w:t xml:space="preserve">     </w:t>
      </w:r>
      <w:r w:rsidRPr="005A0043">
        <w:rPr>
          <w:rFonts w:ascii="Times New Roman" w:eastAsia="Times New Roman" w:hAnsi="Times New Roman" w:cs="Times New Roman"/>
          <w:sz w:val="24"/>
          <w:szCs w:val="32"/>
          <w:lang w:val="uk-UA" w:eastAsia="ru-RU"/>
        </w:rPr>
        <w:t>,</w:t>
      </w:r>
      <w:r w:rsidRPr="005A0043">
        <w:rPr>
          <w:rFonts w:ascii="Times New Roman" w:eastAsia="Times New Roman" w:hAnsi="Times New Roman" w:cs="Times New Roman"/>
          <w:sz w:val="24"/>
          <w:szCs w:val="32"/>
          <w:lang w:eastAsia="ru-RU"/>
        </w:rPr>
        <w:t xml:space="preserve">             201</w:t>
      </w:r>
      <w:r w:rsidRPr="005A0043">
        <w:rPr>
          <w:rFonts w:ascii="Times New Roman" w:eastAsia="Times New Roman" w:hAnsi="Times New Roman" w:cs="Times New Roman"/>
          <w:sz w:val="24"/>
          <w:szCs w:val="32"/>
          <w:lang w:val="uk-UA" w:eastAsia="ru-RU"/>
        </w:rPr>
        <w:t>7 року)</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Посібник затверджено </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на засіданні Центральної методичної Ради</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Запорізького державного медичного університету</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(Протокол №     </w:t>
      </w:r>
      <w:r w:rsidRPr="005A0043">
        <w:rPr>
          <w:rFonts w:ascii="Times New Roman" w:eastAsia="Times New Roman" w:hAnsi="Times New Roman" w:cs="Times New Roman"/>
          <w:sz w:val="24"/>
          <w:szCs w:val="32"/>
          <w:lang w:eastAsia="ru-RU"/>
        </w:rPr>
        <w:t>,</w:t>
      </w:r>
      <w:r w:rsidRPr="005A0043">
        <w:rPr>
          <w:rFonts w:ascii="Times New Roman" w:eastAsia="Times New Roman" w:hAnsi="Times New Roman" w:cs="Times New Roman"/>
          <w:sz w:val="24"/>
          <w:szCs w:val="32"/>
          <w:lang w:val="uk-UA" w:eastAsia="ru-RU"/>
        </w:rPr>
        <w:t xml:space="preserve">               2017 р.)</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p>
    <w:p w:rsidR="005A0043" w:rsidRPr="005A0043" w:rsidRDefault="005A0043" w:rsidP="005A0043">
      <w:pPr>
        <w:widowControl w:val="0"/>
        <w:spacing w:after="0"/>
        <w:ind w:firstLine="709"/>
        <w:jc w:val="both"/>
        <w:rPr>
          <w:rFonts w:ascii="Times New Roman" w:eastAsia="Times New Roman" w:hAnsi="Times New Roman" w:cs="Times New Roman"/>
          <w:sz w:val="24"/>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b/>
          <w:sz w:val="24"/>
          <w:szCs w:val="32"/>
          <w:lang w:val="uk-UA" w:eastAsia="ru-RU"/>
        </w:rPr>
        <w:t>Рецензенти:</w:t>
      </w:r>
      <w:r w:rsidRPr="005A0043">
        <w:rPr>
          <w:rFonts w:ascii="Times New Roman" w:eastAsia="Times New Roman" w:hAnsi="Times New Roman" w:cs="Times New Roman"/>
          <w:sz w:val="24"/>
          <w:szCs w:val="32"/>
          <w:lang w:val="uk-UA" w:eastAsia="ru-RU"/>
        </w:rPr>
        <w:t xml:space="preserve"> </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Проректор з наукової роботи </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«Запорізька державна медична академія</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Післядипломної освіти МОЗ України» </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д. мед. н., професор Фуштей І.М.</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Завідувач кафедри внутрішніх хвороб-3</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Запорізького державного медичного університету</w:t>
      </w:r>
    </w:p>
    <w:p w:rsidR="005A0043" w:rsidRPr="005A0043" w:rsidRDefault="005A0043" w:rsidP="005A0043">
      <w:pPr>
        <w:widowControl w:val="0"/>
        <w:spacing w:after="0"/>
        <w:ind w:firstLine="709"/>
        <w:rPr>
          <w:rFonts w:ascii="Times New Roman" w:eastAsia="Times New Roman" w:hAnsi="Times New Roman" w:cs="Times New Roman"/>
          <w:sz w:val="24"/>
          <w:szCs w:val="32"/>
          <w:lang w:val="uk-UA" w:eastAsia="ru-RU"/>
        </w:rPr>
      </w:pPr>
      <w:r w:rsidRPr="005A0043">
        <w:rPr>
          <w:rFonts w:ascii="Times New Roman" w:eastAsia="Times New Roman" w:hAnsi="Times New Roman" w:cs="Times New Roman"/>
          <w:sz w:val="24"/>
          <w:szCs w:val="32"/>
          <w:lang w:val="uk-UA" w:eastAsia="ru-RU"/>
        </w:rPr>
        <w:t xml:space="preserve">д.мед.н., професор Доценко С.Я. </w:t>
      </w:r>
    </w:p>
    <w:p w:rsidR="005A0043" w:rsidRPr="005A0043" w:rsidRDefault="005A0043" w:rsidP="005A0043">
      <w:pPr>
        <w:widowControl w:val="0"/>
        <w:spacing w:after="0"/>
        <w:ind w:firstLine="709"/>
        <w:rPr>
          <w:rFonts w:ascii="Times New Roman" w:eastAsia="Times New Roman" w:hAnsi="Times New Roman" w:cs="Times New Roman"/>
          <w:sz w:val="24"/>
          <w:szCs w:val="28"/>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28"/>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28"/>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28"/>
          <w:lang w:val="uk-UA" w:eastAsia="ru-RU"/>
        </w:rPr>
      </w:pPr>
    </w:p>
    <w:p w:rsidR="005A0043" w:rsidRPr="005A0043" w:rsidRDefault="005A0043" w:rsidP="005A0043">
      <w:pPr>
        <w:widowControl w:val="0"/>
        <w:spacing w:after="0"/>
        <w:ind w:firstLine="709"/>
        <w:rPr>
          <w:rFonts w:ascii="Times New Roman" w:eastAsia="Times New Roman" w:hAnsi="Times New Roman" w:cs="Times New Roman"/>
          <w:sz w:val="24"/>
          <w:szCs w:val="28"/>
          <w:lang w:val="uk-UA" w:eastAsia="ru-RU"/>
        </w:rPr>
      </w:pP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sz w:val="24"/>
          <w:szCs w:val="28"/>
          <w:lang w:eastAsia="ru-RU"/>
        </w:rPr>
      </w:pPr>
      <w:r w:rsidRPr="005A0043">
        <w:rPr>
          <w:rFonts w:ascii="Times New Roman" w:eastAsia="Times New Roman" w:hAnsi="Times New Roman" w:cs="Times New Roman"/>
          <w:sz w:val="24"/>
          <w:szCs w:val="28"/>
          <w:lang w:val="uk-UA" w:eastAsia="ru-RU"/>
        </w:rPr>
        <w:br w:type="page"/>
      </w: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sz w:val="24"/>
          <w:szCs w:val="28"/>
          <w:lang w:eastAsia="ru-RU"/>
        </w:rPr>
      </w:pP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sz w:val="24"/>
          <w:szCs w:val="28"/>
          <w:lang w:eastAsia="ru-RU"/>
        </w:rPr>
      </w:pP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b/>
          <w:sz w:val="32"/>
          <w:szCs w:val="32"/>
          <w:lang w:val="uk-UA" w:eastAsia="ru-RU"/>
        </w:rPr>
      </w:pPr>
      <w:r w:rsidRPr="005A0043">
        <w:rPr>
          <w:rFonts w:ascii="Times New Roman" w:eastAsia="Times New Roman" w:hAnsi="Times New Roman" w:cs="Times New Roman"/>
          <w:b/>
          <w:sz w:val="32"/>
          <w:szCs w:val="32"/>
          <w:lang w:val="uk-UA" w:eastAsia="ru-RU"/>
        </w:rPr>
        <w:t>ЗМІСТ</w:t>
      </w: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b/>
          <w:sz w:val="32"/>
          <w:szCs w:val="32"/>
          <w:lang w:val="uk-UA" w:eastAsia="ru-RU"/>
        </w:rPr>
      </w:pP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b/>
          <w:sz w:val="32"/>
          <w:szCs w:val="32"/>
          <w:lang w:val="uk-UA" w:eastAsia="ru-RU"/>
        </w:rPr>
      </w:pP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b/>
          <w:sz w:val="32"/>
          <w:szCs w:val="32"/>
          <w:lang w:val="uk-UA" w:eastAsia="ru-RU"/>
        </w:rPr>
      </w:pPr>
    </w:p>
    <w:p w:rsidR="005A0043" w:rsidRPr="005A0043" w:rsidRDefault="005A0043" w:rsidP="005A0043">
      <w:pPr>
        <w:widowControl w:val="0"/>
        <w:tabs>
          <w:tab w:val="left" w:pos="9072"/>
        </w:tabs>
        <w:spacing w:after="0"/>
        <w:ind w:firstLine="709"/>
        <w:jc w:val="center"/>
        <w:rPr>
          <w:rFonts w:ascii="Times New Roman" w:eastAsia="Times New Roman" w:hAnsi="Times New Roman" w:cs="Times New Roman"/>
          <w:b/>
          <w:sz w:val="32"/>
          <w:szCs w:val="32"/>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8607"/>
        <w:gridCol w:w="639"/>
      </w:tblGrid>
      <w:tr w:rsidR="005A0043" w:rsidRPr="005A0043" w:rsidTr="005A0043">
        <w:tc>
          <w:tcPr>
            <w:tcW w:w="439"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r w:rsidRPr="005A0043">
              <w:rPr>
                <w:rFonts w:ascii="Times New Roman" w:eastAsia="Times New Roman" w:hAnsi="Times New Roman" w:cs="Times New Roman"/>
                <w:b/>
                <w:smallCaps/>
                <w:sz w:val="28"/>
                <w:szCs w:val="28"/>
                <w:lang w:val="uk-UA" w:eastAsia="ru-RU"/>
              </w:rPr>
              <w:t>№ теми</w:t>
            </w:r>
          </w:p>
        </w:tc>
        <w:tc>
          <w:tcPr>
            <w:tcW w:w="4246"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bCs/>
                <w:iCs/>
                <w:smallCaps/>
                <w:sz w:val="28"/>
                <w:szCs w:val="28"/>
                <w:lang w:val="uk-UA" w:eastAsia="uk-UA"/>
              </w:rPr>
            </w:pPr>
            <w:r w:rsidRPr="005A0043">
              <w:rPr>
                <w:rFonts w:ascii="Times New Roman" w:eastAsia="Times New Roman" w:hAnsi="Times New Roman" w:cs="Times New Roman"/>
                <w:b/>
                <w:smallCaps/>
                <w:sz w:val="28"/>
                <w:szCs w:val="28"/>
                <w:lang w:val="uk-UA" w:eastAsia="ru-RU"/>
              </w:rPr>
              <w:t>Введення</w:t>
            </w:r>
          </w:p>
        </w:tc>
        <w:tc>
          <w:tcPr>
            <w:tcW w:w="315" w:type="pct"/>
            <w:shd w:val="clear" w:color="auto" w:fill="auto"/>
            <w:vAlign w:val="center"/>
          </w:tcPr>
          <w:p w:rsidR="005A0043" w:rsidRPr="005A0043" w:rsidRDefault="00F702A8" w:rsidP="005A0043">
            <w:pPr>
              <w:widowControl w:val="0"/>
              <w:tabs>
                <w:tab w:val="left" w:pos="9072"/>
              </w:tabs>
              <w:spacing w:after="0" w:line="360" w:lineRule="auto"/>
              <w:jc w:val="center"/>
              <w:rPr>
                <w:rFonts w:ascii="Times New Roman" w:eastAsia="Times New Roman" w:hAnsi="Times New Roman" w:cs="Times New Roman"/>
                <w:b/>
                <w:smallCaps/>
                <w:sz w:val="28"/>
                <w:szCs w:val="28"/>
                <w:lang w:val="uk-UA" w:eastAsia="ru-RU"/>
              </w:rPr>
            </w:pPr>
            <w:r>
              <w:rPr>
                <w:rFonts w:ascii="Times New Roman" w:eastAsia="Times New Roman" w:hAnsi="Times New Roman" w:cs="Times New Roman"/>
                <w:b/>
                <w:smallCaps/>
                <w:sz w:val="28"/>
                <w:szCs w:val="28"/>
                <w:lang w:val="uk-UA" w:eastAsia="ru-RU"/>
              </w:rPr>
              <w:t>4</w:t>
            </w:r>
          </w:p>
        </w:tc>
      </w:tr>
      <w:tr w:rsidR="005A0043" w:rsidRPr="005A0043" w:rsidTr="005A0043">
        <w:tc>
          <w:tcPr>
            <w:tcW w:w="439" w:type="pct"/>
            <w:shd w:val="clear" w:color="auto" w:fill="auto"/>
          </w:tcPr>
          <w:p w:rsidR="005A0043" w:rsidRPr="005A0043" w:rsidRDefault="005A0043" w:rsidP="00266941">
            <w:pPr>
              <w:widowControl w:val="0"/>
              <w:numPr>
                <w:ilvl w:val="0"/>
                <w:numId w:val="62"/>
              </w:numPr>
              <w:tabs>
                <w:tab w:val="left" w:pos="9072"/>
              </w:tabs>
              <w:spacing w:after="0" w:line="360" w:lineRule="auto"/>
              <w:ind w:left="0" w:firstLine="0"/>
              <w:rPr>
                <w:rFonts w:ascii="Times New Roman" w:eastAsia="Times New Roman" w:hAnsi="Times New Roman" w:cs="Times New Roman"/>
                <w:b/>
                <w:smallCaps/>
                <w:sz w:val="28"/>
                <w:szCs w:val="28"/>
                <w:lang w:val="uk-UA" w:eastAsia="ru-RU"/>
              </w:rPr>
            </w:pPr>
          </w:p>
        </w:tc>
        <w:tc>
          <w:tcPr>
            <w:tcW w:w="4246"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r w:rsidRPr="005A0043">
              <w:rPr>
                <w:rFonts w:ascii="Times New Roman" w:eastAsia="Times New Roman" w:hAnsi="Times New Roman" w:cs="Times New Roman"/>
                <w:b/>
                <w:smallCaps/>
                <w:sz w:val="28"/>
                <w:szCs w:val="28"/>
                <w:lang w:val="uk-UA" w:eastAsia="ru-RU"/>
              </w:rPr>
              <w:t>Загальні положення фармацевтичної опіки.</w:t>
            </w:r>
          </w:p>
        </w:tc>
        <w:tc>
          <w:tcPr>
            <w:tcW w:w="315" w:type="pct"/>
            <w:shd w:val="clear" w:color="auto" w:fill="auto"/>
            <w:vAlign w:val="center"/>
          </w:tcPr>
          <w:p w:rsidR="005A0043" w:rsidRPr="00165EF1" w:rsidRDefault="00165EF1" w:rsidP="005A0043">
            <w:pPr>
              <w:widowControl w:val="0"/>
              <w:tabs>
                <w:tab w:val="left" w:pos="9072"/>
              </w:tabs>
              <w:spacing w:after="0" w:line="360" w:lineRule="auto"/>
              <w:jc w:val="center"/>
              <w:rPr>
                <w:rFonts w:ascii="Times New Roman" w:eastAsia="Times New Roman" w:hAnsi="Times New Roman" w:cs="Times New Roman"/>
                <w:b/>
                <w:smallCaps/>
                <w:sz w:val="28"/>
                <w:szCs w:val="28"/>
                <w:lang w:val="en-US" w:eastAsia="ru-RU"/>
              </w:rPr>
            </w:pPr>
            <w:r>
              <w:rPr>
                <w:rFonts w:ascii="Times New Roman" w:eastAsia="Times New Roman" w:hAnsi="Times New Roman" w:cs="Times New Roman"/>
                <w:b/>
                <w:smallCaps/>
                <w:sz w:val="28"/>
                <w:szCs w:val="28"/>
                <w:lang w:val="en-US" w:eastAsia="ru-RU"/>
              </w:rPr>
              <w:t>6</w:t>
            </w:r>
          </w:p>
        </w:tc>
      </w:tr>
      <w:tr w:rsidR="005A0043" w:rsidRPr="005A0043" w:rsidTr="005A0043">
        <w:tc>
          <w:tcPr>
            <w:tcW w:w="439" w:type="pct"/>
            <w:shd w:val="clear" w:color="auto" w:fill="auto"/>
          </w:tcPr>
          <w:p w:rsidR="005A0043" w:rsidRPr="005A0043" w:rsidRDefault="005A0043" w:rsidP="00266941">
            <w:pPr>
              <w:widowControl w:val="0"/>
              <w:numPr>
                <w:ilvl w:val="0"/>
                <w:numId w:val="62"/>
              </w:numPr>
              <w:tabs>
                <w:tab w:val="left" w:pos="9072"/>
              </w:tabs>
              <w:spacing w:after="0" w:line="360" w:lineRule="auto"/>
              <w:ind w:left="0" w:firstLine="0"/>
              <w:rPr>
                <w:rFonts w:ascii="Times New Roman" w:eastAsia="Times New Roman" w:hAnsi="Times New Roman" w:cs="Times New Roman"/>
                <w:b/>
                <w:smallCaps/>
                <w:sz w:val="28"/>
                <w:szCs w:val="28"/>
                <w:lang w:val="uk-UA" w:eastAsia="ru-RU"/>
              </w:rPr>
            </w:pPr>
          </w:p>
        </w:tc>
        <w:tc>
          <w:tcPr>
            <w:tcW w:w="4246"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r w:rsidRPr="005A0043">
              <w:rPr>
                <w:rFonts w:ascii="Times New Roman" w:eastAsia="Times New Roman" w:hAnsi="Times New Roman" w:cs="Times New Roman"/>
                <w:b/>
                <w:smallCaps/>
                <w:sz w:val="28"/>
                <w:szCs w:val="28"/>
                <w:lang w:val="uk-UA" w:eastAsia="ru-RU"/>
              </w:rPr>
              <w:t xml:space="preserve">Фармацевтична опіка при відпуску безрецептурних </w:t>
            </w:r>
            <w:r>
              <w:rPr>
                <w:rFonts w:ascii="Times New Roman" w:eastAsia="Times New Roman" w:hAnsi="Times New Roman" w:cs="Times New Roman"/>
                <w:b/>
                <w:smallCaps/>
                <w:sz w:val="28"/>
                <w:szCs w:val="28"/>
                <w:lang w:val="uk-UA" w:eastAsia="ru-RU"/>
              </w:rPr>
              <w:t>ЛЗ</w:t>
            </w:r>
            <w:r w:rsidRPr="005A0043">
              <w:rPr>
                <w:rFonts w:ascii="Times New Roman" w:eastAsia="Times New Roman" w:hAnsi="Times New Roman" w:cs="Times New Roman"/>
                <w:b/>
                <w:smallCaps/>
                <w:sz w:val="28"/>
                <w:szCs w:val="28"/>
                <w:lang w:val="uk-UA" w:eastAsia="ru-RU"/>
              </w:rPr>
              <w:t xml:space="preserve"> для симптоматичного лікування розладів травлення.</w:t>
            </w:r>
          </w:p>
        </w:tc>
        <w:tc>
          <w:tcPr>
            <w:tcW w:w="315" w:type="pct"/>
            <w:shd w:val="clear" w:color="auto" w:fill="auto"/>
            <w:vAlign w:val="center"/>
          </w:tcPr>
          <w:p w:rsidR="005A0043" w:rsidRPr="00165EF1" w:rsidRDefault="00165EF1" w:rsidP="005A0043">
            <w:pPr>
              <w:widowControl w:val="0"/>
              <w:tabs>
                <w:tab w:val="left" w:pos="9072"/>
              </w:tabs>
              <w:spacing w:after="0" w:line="360" w:lineRule="auto"/>
              <w:jc w:val="center"/>
              <w:rPr>
                <w:rFonts w:ascii="Times New Roman" w:eastAsia="Times New Roman" w:hAnsi="Times New Roman" w:cs="Times New Roman"/>
                <w:b/>
                <w:smallCaps/>
                <w:sz w:val="28"/>
                <w:szCs w:val="28"/>
                <w:lang w:val="en-US" w:eastAsia="ru-RU"/>
              </w:rPr>
            </w:pPr>
            <w:r>
              <w:rPr>
                <w:rFonts w:ascii="Times New Roman" w:eastAsia="Times New Roman" w:hAnsi="Times New Roman" w:cs="Times New Roman"/>
                <w:b/>
                <w:smallCaps/>
                <w:sz w:val="28"/>
                <w:szCs w:val="28"/>
                <w:lang w:val="en-US" w:eastAsia="ru-RU"/>
              </w:rPr>
              <w:t>52</w:t>
            </w:r>
          </w:p>
        </w:tc>
      </w:tr>
      <w:tr w:rsidR="005A0043" w:rsidRPr="005A0043" w:rsidTr="005A0043">
        <w:tc>
          <w:tcPr>
            <w:tcW w:w="439" w:type="pct"/>
            <w:shd w:val="clear" w:color="auto" w:fill="auto"/>
          </w:tcPr>
          <w:p w:rsidR="005A0043" w:rsidRPr="005A0043" w:rsidRDefault="005A0043" w:rsidP="00266941">
            <w:pPr>
              <w:widowControl w:val="0"/>
              <w:numPr>
                <w:ilvl w:val="0"/>
                <w:numId w:val="62"/>
              </w:numPr>
              <w:tabs>
                <w:tab w:val="left" w:pos="9072"/>
              </w:tabs>
              <w:spacing w:after="0" w:line="360" w:lineRule="auto"/>
              <w:ind w:left="0" w:firstLine="0"/>
              <w:rPr>
                <w:rFonts w:ascii="Times New Roman" w:eastAsia="Times New Roman" w:hAnsi="Times New Roman" w:cs="Times New Roman"/>
                <w:b/>
                <w:smallCaps/>
                <w:sz w:val="28"/>
                <w:szCs w:val="28"/>
                <w:lang w:val="uk-UA" w:eastAsia="ru-RU"/>
              </w:rPr>
            </w:pPr>
          </w:p>
        </w:tc>
        <w:tc>
          <w:tcPr>
            <w:tcW w:w="4246"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r w:rsidRPr="005A0043">
              <w:rPr>
                <w:rFonts w:ascii="Times New Roman" w:eastAsia="Times New Roman" w:hAnsi="Times New Roman" w:cs="Times New Roman"/>
                <w:b/>
                <w:smallCaps/>
                <w:sz w:val="28"/>
                <w:szCs w:val="28"/>
                <w:lang w:val="uk-UA" w:eastAsia="ru-RU"/>
              </w:rPr>
              <w:t>Фармацевтична опіка при симптоматичному лікуванні п</w:t>
            </w:r>
            <w:r w:rsidRPr="005A0043">
              <w:rPr>
                <w:rFonts w:ascii="Times New Roman" w:eastAsia="Times New Roman" w:hAnsi="Times New Roman" w:cs="Times New Roman"/>
                <w:b/>
                <w:smallCaps/>
                <w:sz w:val="28"/>
                <w:szCs w:val="28"/>
                <w:lang w:val="uk-UA" w:eastAsia="ru-RU"/>
              </w:rPr>
              <w:t>о</w:t>
            </w:r>
            <w:r w:rsidRPr="005A0043">
              <w:rPr>
                <w:rFonts w:ascii="Times New Roman" w:eastAsia="Times New Roman" w:hAnsi="Times New Roman" w:cs="Times New Roman"/>
                <w:b/>
                <w:smallCaps/>
                <w:sz w:val="28"/>
                <w:szCs w:val="28"/>
                <w:lang w:val="uk-UA" w:eastAsia="ru-RU"/>
              </w:rPr>
              <w:t>рушень діяльності нервової системи.</w:t>
            </w:r>
          </w:p>
        </w:tc>
        <w:tc>
          <w:tcPr>
            <w:tcW w:w="315" w:type="pct"/>
            <w:shd w:val="clear" w:color="auto" w:fill="auto"/>
            <w:vAlign w:val="center"/>
          </w:tcPr>
          <w:p w:rsidR="005A0043" w:rsidRPr="00165EF1" w:rsidRDefault="00165EF1" w:rsidP="005A0043">
            <w:pPr>
              <w:widowControl w:val="0"/>
              <w:tabs>
                <w:tab w:val="left" w:pos="9072"/>
              </w:tabs>
              <w:spacing w:after="0" w:line="360" w:lineRule="auto"/>
              <w:jc w:val="center"/>
              <w:rPr>
                <w:rFonts w:ascii="Times New Roman" w:eastAsia="Times New Roman" w:hAnsi="Times New Roman" w:cs="Times New Roman"/>
                <w:b/>
                <w:smallCaps/>
                <w:sz w:val="28"/>
                <w:szCs w:val="28"/>
                <w:lang w:val="en-US" w:eastAsia="ru-RU"/>
              </w:rPr>
            </w:pPr>
            <w:r>
              <w:rPr>
                <w:rFonts w:ascii="Times New Roman" w:eastAsia="Times New Roman" w:hAnsi="Times New Roman" w:cs="Times New Roman"/>
                <w:b/>
                <w:smallCaps/>
                <w:sz w:val="28"/>
                <w:szCs w:val="28"/>
                <w:lang w:val="en-US" w:eastAsia="ru-RU"/>
              </w:rPr>
              <w:t>116</w:t>
            </w:r>
          </w:p>
        </w:tc>
      </w:tr>
      <w:tr w:rsidR="005A0043" w:rsidRPr="005A0043" w:rsidTr="005A0043">
        <w:tc>
          <w:tcPr>
            <w:tcW w:w="439" w:type="pct"/>
            <w:shd w:val="clear" w:color="auto" w:fill="auto"/>
          </w:tcPr>
          <w:p w:rsidR="005A0043" w:rsidRPr="005A0043" w:rsidRDefault="005A0043" w:rsidP="00266941">
            <w:pPr>
              <w:widowControl w:val="0"/>
              <w:numPr>
                <w:ilvl w:val="0"/>
                <w:numId w:val="62"/>
              </w:numPr>
              <w:tabs>
                <w:tab w:val="left" w:pos="9072"/>
              </w:tabs>
              <w:spacing w:after="0" w:line="360" w:lineRule="auto"/>
              <w:ind w:left="0" w:firstLine="0"/>
              <w:rPr>
                <w:rFonts w:ascii="Times New Roman" w:eastAsia="Times New Roman" w:hAnsi="Times New Roman" w:cs="Times New Roman"/>
                <w:b/>
                <w:smallCaps/>
                <w:sz w:val="28"/>
                <w:szCs w:val="28"/>
                <w:lang w:val="uk-UA" w:eastAsia="ru-RU"/>
              </w:rPr>
            </w:pPr>
          </w:p>
        </w:tc>
        <w:tc>
          <w:tcPr>
            <w:tcW w:w="4246"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r w:rsidRPr="005A0043">
              <w:rPr>
                <w:rFonts w:ascii="Times New Roman" w:eastAsia="Times New Roman" w:hAnsi="Times New Roman" w:cs="Times New Roman"/>
                <w:b/>
                <w:smallCaps/>
                <w:sz w:val="28"/>
                <w:szCs w:val="28"/>
                <w:lang w:val="uk-UA" w:eastAsia="ru-RU"/>
              </w:rPr>
              <w:t>Фармацевтична опіка при симптоматичному лікуванні ур</w:t>
            </w:r>
            <w:r w:rsidRPr="005A0043">
              <w:rPr>
                <w:rFonts w:ascii="Times New Roman" w:eastAsia="Times New Roman" w:hAnsi="Times New Roman" w:cs="Times New Roman"/>
                <w:b/>
                <w:smallCaps/>
                <w:sz w:val="28"/>
                <w:szCs w:val="28"/>
                <w:lang w:val="uk-UA" w:eastAsia="ru-RU"/>
              </w:rPr>
              <w:t>а</w:t>
            </w:r>
            <w:r w:rsidRPr="005A0043">
              <w:rPr>
                <w:rFonts w:ascii="Times New Roman" w:eastAsia="Times New Roman" w:hAnsi="Times New Roman" w:cs="Times New Roman"/>
                <w:b/>
                <w:smallCaps/>
                <w:sz w:val="28"/>
                <w:szCs w:val="28"/>
                <w:lang w:val="uk-UA" w:eastAsia="ru-RU"/>
              </w:rPr>
              <w:t>жень шкіри.</w:t>
            </w:r>
          </w:p>
        </w:tc>
        <w:tc>
          <w:tcPr>
            <w:tcW w:w="315" w:type="pct"/>
            <w:shd w:val="clear" w:color="auto" w:fill="auto"/>
            <w:vAlign w:val="center"/>
          </w:tcPr>
          <w:p w:rsidR="005A0043" w:rsidRPr="00165EF1" w:rsidRDefault="00165EF1" w:rsidP="005A0043">
            <w:pPr>
              <w:widowControl w:val="0"/>
              <w:tabs>
                <w:tab w:val="left" w:pos="9072"/>
              </w:tabs>
              <w:spacing w:after="0" w:line="360" w:lineRule="auto"/>
              <w:jc w:val="center"/>
              <w:rPr>
                <w:rFonts w:ascii="Times New Roman" w:eastAsia="Times New Roman" w:hAnsi="Times New Roman" w:cs="Times New Roman"/>
                <w:b/>
                <w:smallCaps/>
                <w:sz w:val="28"/>
                <w:szCs w:val="28"/>
                <w:lang w:val="en-US" w:eastAsia="ru-RU"/>
              </w:rPr>
            </w:pPr>
            <w:r>
              <w:rPr>
                <w:rFonts w:ascii="Times New Roman" w:eastAsia="Times New Roman" w:hAnsi="Times New Roman" w:cs="Times New Roman"/>
                <w:b/>
                <w:smallCaps/>
                <w:sz w:val="28"/>
                <w:szCs w:val="28"/>
                <w:lang w:val="en-US" w:eastAsia="ru-RU"/>
              </w:rPr>
              <w:t>152</w:t>
            </w:r>
          </w:p>
        </w:tc>
      </w:tr>
      <w:tr w:rsidR="005A0043" w:rsidRPr="005A0043" w:rsidTr="005A0043">
        <w:tc>
          <w:tcPr>
            <w:tcW w:w="439"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p>
        </w:tc>
        <w:tc>
          <w:tcPr>
            <w:tcW w:w="4246"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r w:rsidRPr="005A0043">
              <w:rPr>
                <w:rFonts w:ascii="Times New Roman" w:eastAsia="Times New Roman" w:hAnsi="Times New Roman" w:cs="Times New Roman"/>
                <w:b/>
                <w:smallCaps/>
                <w:sz w:val="28"/>
                <w:szCs w:val="28"/>
                <w:lang w:val="uk-UA" w:eastAsia="ru-RU"/>
              </w:rPr>
              <w:t>Тестові завдання для підсумкового контролю</w:t>
            </w:r>
          </w:p>
        </w:tc>
        <w:tc>
          <w:tcPr>
            <w:tcW w:w="315" w:type="pct"/>
            <w:shd w:val="clear" w:color="auto" w:fill="auto"/>
            <w:vAlign w:val="center"/>
          </w:tcPr>
          <w:p w:rsidR="005A0043" w:rsidRPr="00165EF1" w:rsidRDefault="00165EF1" w:rsidP="005A0043">
            <w:pPr>
              <w:widowControl w:val="0"/>
              <w:tabs>
                <w:tab w:val="left" w:pos="9072"/>
              </w:tabs>
              <w:spacing w:after="0" w:line="360" w:lineRule="auto"/>
              <w:jc w:val="center"/>
              <w:rPr>
                <w:rFonts w:ascii="Times New Roman" w:eastAsia="Times New Roman" w:hAnsi="Times New Roman" w:cs="Times New Roman"/>
                <w:b/>
                <w:smallCaps/>
                <w:sz w:val="28"/>
                <w:szCs w:val="28"/>
                <w:lang w:val="en-US" w:eastAsia="ru-RU"/>
              </w:rPr>
            </w:pPr>
            <w:r>
              <w:rPr>
                <w:rFonts w:ascii="Times New Roman" w:eastAsia="Times New Roman" w:hAnsi="Times New Roman" w:cs="Times New Roman"/>
                <w:b/>
                <w:smallCaps/>
                <w:sz w:val="28"/>
                <w:szCs w:val="28"/>
                <w:lang w:val="en-US" w:eastAsia="ru-RU"/>
              </w:rPr>
              <w:t>215</w:t>
            </w:r>
          </w:p>
        </w:tc>
      </w:tr>
      <w:tr w:rsidR="005A0043" w:rsidRPr="005A0043" w:rsidTr="005A0043">
        <w:tc>
          <w:tcPr>
            <w:tcW w:w="439"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p>
        </w:tc>
        <w:tc>
          <w:tcPr>
            <w:tcW w:w="4246" w:type="pct"/>
            <w:shd w:val="clear" w:color="auto" w:fill="auto"/>
          </w:tcPr>
          <w:p w:rsidR="005A0043" w:rsidRPr="005A0043" w:rsidRDefault="005A0043" w:rsidP="005A0043">
            <w:pPr>
              <w:widowControl w:val="0"/>
              <w:tabs>
                <w:tab w:val="left" w:pos="9072"/>
              </w:tabs>
              <w:spacing w:after="0" w:line="360" w:lineRule="auto"/>
              <w:rPr>
                <w:rFonts w:ascii="Times New Roman" w:eastAsia="Times New Roman" w:hAnsi="Times New Roman" w:cs="Times New Roman"/>
                <w:b/>
                <w:smallCaps/>
                <w:sz w:val="28"/>
                <w:szCs w:val="28"/>
                <w:lang w:val="uk-UA" w:eastAsia="ru-RU"/>
              </w:rPr>
            </w:pPr>
            <w:r w:rsidRPr="005A0043">
              <w:rPr>
                <w:rFonts w:ascii="Times New Roman" w:eastAsia="Times New Roman" w:hAnsi="Times New Roman" w:cs="Times New Roman"/>
                <w:b/>
                <w:smallCaps/>
                <w:sz w:val="28"/>
                <w:szCs w:val="28"/>
                <w:lang w:val="uk-UA" w:eastAsia="ru-RU"/>
              </w:rPr>
              <w:t>Список літератури</w:t>
            </w:r>
          </w:p>
        </w:tc>
        <w:tc>
          <w:tcPr>
            <w:tcW w:w="315" w:type="pct"/>
            <w:shd w:val="clear" w:color="auto" w:fill="auto"/>
            <w:vAlign w:val="center"/>
          </w:tcPr>
          <w:p w:rsidR="005A0043" w:rsidRPr="00165EF1" w:rsidRDefault="00165EF1" w:rsidP="005A0043">
            <w:pPr>
              <w:widowControl w:val="0"/>
              <w:tabs>
                <w:tab w:val="left" w:pos="9072"/>
              </w:tabs>
              <w:spacing w:after="0" w:line="360" w:lineRule="auto"/>
              <w:jc w:val="center"/>
              <w:rPr>
                <w:rFonts w:ascii="Times New Roman" w:eastAsia="Times New Roman" w:hAnsi="Times New Roman" w:cs="Times New Roman"/>
                <w:b/>
                <w:smallCaps/>
                <w:sz w:val="28"/>
                <w:szCs w:val="28"/>
                <w:lang w:val="en-US" w:eastAsia="ru-RU"/>
              </w:rPr>
            </w:pPr>
            <w:r>
              <w:rPr>
                <w:rFonts w:ascii="Times New Roman" w:eastAsia="Times New Roman" w:hAnsi="Times New Roman" w:cs="Times New Roman"/>
                <w:b/>
                <w:smallCaps/>
                <w:sz w:val="28"/>
                <w:szCs w:val="28"/>
                <w:lang w:val="en-US" w:eastAsia="ru-RU"/>
              </w:rPr>
              <w:t>272</w:t>
            </w:r>
          </w:p>
        </w:tc>
      </w:tr>
    </w:tbl>
    <w:p w:rsidR="005A0043" w:rsidRPr="005A0043" w:rsidRDefault="005A0043" w:rsidP="005A0043">
      <w:pPr>
        <w:widowControl w:val="0"/>
        <w:tabs>
          <w:tab w:val="left" w:pos="9072"/>
        </w:tabs>
        <w:spacing w:after="0"/>
        <w:ind w:firstLine="709"/>
        <w:rPr>
          <w:rFonts w:ascii="Times New Roman" w:eastAsia="Times New Roman" w:hAnsi="Times New Roman" w:cs="Times New Roman"/>
          <w:sz w:val="24"/>
          <w:szCs w:val="28"/>
          <w:lang w:val="uk-UA" w:eastAsia="ru-RU"/>
        </w:rPr>
      </w:pPr>
    </w:p>
    <w:p w:rsidR="00EE120E" w:rsidRPr="005A0043" w:rsidRDefault="00EE120E" w:rsidP="005A0043">
      <w:pPr>
        <w:widowControl w:val="0"/>
        <w:spacing w:after="0" w:line="360" w:lineRule="auto"/>
        <w:ind w:firstLine="709"/>
        <w:jc w:val="center"/>
        <w:outlineLvl w:val="0"/>
        <w:rPr>
          <w:rFonts w:ascii="Times New Roman" w:eastAsia="Calibri"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br w:type="page"/>
      </w:r>
    </w:p>
    <w:p w:rsidR="00EE120E" w:rsidRPr="005A0043" w:rsidRDefault="00EE120E" w:rsidP="005A0043">
      <w:pPr>
        <w:widowControl w:val="0"/>
        <w:spacing w:after="0" w:line="360" w:lineRule="auto"/>
        <w:ind w:firstLine="709"/>
        <w:jc w:val="center"/>
        <w:rPr>
          <w:rFonts w:ascii="Times New Roman" w:eastAsia="Calibri" w:hAnsi="Times New Roman" w:cs="Times New Roman"/>
          <w:b/>
          <w:sz w:val="28"/>
          <w:szCs w:val="28"/>
          <w:lang w:val="uk-UA" w:eastAsia="ru-RU"/>
        </w:rPr>
      </w:pPr>
      <w:r w:rsidRPr="005A0043">
        <w:rPr>
          <w:rFonts w:ascii="Times New Roman" w:eastAsia="Calibri" w:hAnsi="Times New Roman" w:cs="Times New Roman"/>
          <w:b/>
          <w:sz w:val="28"/>
          <w:szCs w:val="28"/>
          <w:lang w:val="uk-UA" w:eastAsia="ru-RU"/>
        </w:rPr>
        <w:lastRenderedPageBreak/>
        <w:t>ВВЕДЕННЯ</w:t>
      </w:r>
    </w:p>
    <w:p w:rsidR="00EE120E" w:rsidRPr="005A0043" w:rsidRDefault="00EE120E" w:rsidP="005A0043">
      <w:pPr>
        <w:widowControl w:val="0"/>
        <w:spacing w:after="0" w:line="360" w:lineRule="auto"/>
        <w:ind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 xml:space="preserve">На початку XXI сторіччя стратегічний напрямок розвитку охорони здоров'я в усьому світі Всесвітня організація охорони здоров'я (ВООЗ) визначила трьома словами — «Фокус на пацієнта». </w:t>
      </w:r>
    </w:p>
    <w:p w:rsidR="00EE120E" w:rsidRPr="005A0043" w:rsidRDefault="00EE120E" w:rsidP="005A0043">
      <w:pPr>
        <w:widowControl w:val="0"/>
        <w:spacing w:after="0" w:line="360" w:lineRule="auto"/>
        <w:ind w:firstLine="709"/>
        <w:jc w:val="both"/>
        <w:rPr>
          <w:rFonts w:ascii="Times New Roman" w:eastAsia="Calibri" w:hAnsi="Times New Roman" w:cs="Times New Roman"/>
          <w:sz w:val="28"/>
          <w:szCs w:val="28"/>
          <w:lang w:val="uk-UA" w:eastAsia="ru-RU"/>
        </w:rPr>
      </w:pPr>
      <w:r w:rsidRPr="005A0043">
        <w:rPr>
          <w:rFonts w:ascii="Times New Roman" w:eastAsia="Calibri" w:hAnsi="Times New Roman" w:cs="Times New Roman"/>
          <w:sz w:val="28"/>
          <w:szCs w:val="28"/>
          <w:lang w:val="uk-UA" w:eastAsia="ru-RU"/>
        </w:rPr>
        <w:t>Стратегічним напрямом розвитку охорони здоров'я в усьому світі є спрям</w:t>
      </w:r>
      <w:r w:rsidRPr="005A0043">
        <w:rPr>
          <w:rFonts w:ascii="Times New Roman" w:eastAsia="Calibri" w:hAnsi="Times New Roman" w:cs="Times New Roman"/>
          <w:sz w:val="28"/>
          <w:szCs w:val="28"/>
          <w:lang w:val="uk-UA" w:eastAsia="ru-RU"/>
        </w:rPr>
        <w:t>у</w:t>
      </w:r>
      <w:r w:rsidRPr="005A0043">
        <w:rPr>
          <w:rFonts w:ascii="Times New Roman" w:eastAsia="Calibri" w:hAnsi="Times New Roman" w:cs="Times New Roman"/>
          <w:sz w:val="28"/>
          <w:szCs w:val="28"/>
          <w:lang w:val="uk-UA" w:eastAsia="ru-RU"/>
        </w:rPr>
        <w:t>вання всіх галузей медицини на потреби пацієнта. Це положення закріплене в д</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t>кументах Всесвітньої організації охорони здоров'я (ВООЗ) і лежить в основі Пр</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t>грами дій з основних лікарських препаратів, затвердженої Європейським регіон</w:t>
      </w:r>
      <w:r w:rsidRPr="005A0043">
        <w:rPr>
          <w:rFonts w:ascii="Times New Roman" w:eastAsia="Calibri" w:hAnsi="Times New Roman" w:cs="Times New Roman"/>
          <w:sz w:val="28"/>
          <w:szCs w:val="28"/>
          <w:lang w:val="uk-UA" w:eastAsia="ru-RU"/>
        </w:rPr>
        <w:t>а</w:t>
      </w:r>
      <w:r w:rsidRPr="005A0043">
        <w:rPr>
          <w:rFonts w:ascii="Times New Roman" w:eastAsia="Calibri" w:hAnsi="Times New Roman" w:cs="Times New Roman"/>
          <w:sz w:val="28"/>
          <w:szCs w:val="28"/>
          <w:lang w:val="uk-UA" w:eastAsia="ru-RU"/>
        </w:rPr>
        <w:t>льним бюро ВООЗ.</w:t>
      </w:r>
    </w:p>
    <w:p w:rsidR="00EE120E" w:rsidRPr="005A0043" w:rsidRDefault="00EE120E" w:rsidP="005A0043">
      <w:pPr>
        <w:widowControl w:val="0"/>
        <w:spacing w:after="0" w:line="360" w:lineRule="auto"/>
        <w:ind w:firstLine="709"/>
        <w:jc w:val="both"/>
        <w:rPr>
          <w:rFonts w:ascii="Times New Roman" w:eastAsia="Calibri" w:hAnsi="Times New Roman" w:cs="Times New Roman"/>
          <w:sz w:val="28"/>
          <w:szCs w:val="28"/>
          <w:lang w:val="uk-UA" w:eastAsia="ru-RU"/>
        </w:rPr>
      </w:pPr>
      <w:r w:rsidRPr="005A0043">
        <w:rPr>
          <w:rFonts w:ascii="Times New Roman" w:eastAsia="Calibri" w:hAnsi="Times New Roman" w:cs="Times New Roman"/>
          <w:sz w:val="28"/>
          <w:szCs w:val="28"/>
          <w:lang w:val="uk-UA" w:eastAsia="ru-RU"/>
        </w:rPr>
        <w:t>За цією стратегією докорінно змінюється роль фармацевта в системі охор</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t>ни здоров'я. Основною метою його професійної діяльності є не стільки збільше</w:t>
      </w:r>
      <w:r w:rsidRPr="005A0043">
        <w:rPr>
          <w:rFonts w:ascii="Times New Roman" w:eastAsia="Calibri" w:hAnsi="Times New Roman" w:cs="Times New Roman"/>
          <w:sz w:val="28"/>
          <w:szCs w:val="28"/>
          <w:lang w:val="uk-UA" w:eastAsia="ru-RU"/>
        </w:rPr>
        <w:t>н</w:t>
      </w:r>
      <w:r w:rsidRPr="005A0043">
        <w:rPr>
          <w:rFonts w:ascii="Times New Roman" w:eastAsia="Calibri" w:hAnsi="Times New Roman" w:cs="Times New Roman"/>
          <w:sz w:val="28"/>
          <w:szCs w:val="28"/>
          <w:lang w:val="uk-UA" w:eastAsia="ru-RU"/>
        </w:rPr>
        <w:t>ня асортименту і якості лікарських препаратів на ринку, скільки підвищення еф</w:t>
      </w:r>
      <w:r w:rsidRPr="005A0043">
        <w:rPr>
          <w:rFonts w:ascii="Times New Roman" w:eastAsia="Calibri" w:hAnsi="Times New Roman" w:cs="Times New Roman"/>
          <w:sz w:val="28"/>
          <w:szCs w:val="28"/>
          <w:lang w:val="uk-UA" w:eastAsia="ru-RU"/>
        </w:rPr>
        <w:t>е</w:t>
      </w:r>
      <w:r w:rsidRPr="005A0043">
        <w:rPr>
          <w:rFonts w:ascii="Times New Roman" w:eastAsia="Calibri" w:hAnsi="Times New Roman" w:cs="Times New Roman"/>
          <w:sz w:val="28"/>
          <w:szCs w:val="28"/>
          <w:lang w:val="uk-UA" w:eastAsia="ru-RU"/>
        </w:rPr>
        <w:t>ктивності та безпеки лікарської терапії конкретного хворого. Для здійснення цієї мети Міжнародна фармацевтична федерація (МФФ) зобов'язує всіх практикуючих фармацевтів забезпечити кожному хворому належну якість фармацевтичної опіки.</w:t>
      </w:r>
    </w:p>
    <w:p w:rsidR="00EE120E" w:rsidRPr="005A0043" w:rsidRDefault="00EE120E" w:rsidP="005A0043">
      <w:pPr>
        <w:widowControl w:val="0"/>
        <w:spacing w:after="0" w:line="360" w:lineRule="auto"/>
        <w:ind w:firstLine="709"/>
        <w:jc w:val="both"/>
        <w:rPr>
          <w:rFonts w:ascii="Times New Roman" w:eastAsia="Calibri" w:hAnsi="Times New Roman" w:cs="Times New Roman"/>
          <w:sz w:val="28"/>
          <w:szCs w:val="28"/>
          <w:lang w:val="uk-UA" w:eastAsia="ru-RU"/>
        </w:rPr>
      </w:pPr>
      <w:r w:rsidRPr="005A0043">
        <w:rPr>
          <w:rFonts w:ascii="Times New Roman" w:eastAsia="Calibri" w:hAnsi="Times New Roman" w:cs="Times New Roman"/>
          <w:sz w:val="28"/>
          <w:szCs w:val="28"/>
          <w:lang w:val="uk-UA" w:eastAsia="ru-RU"/>
        </w:rPr>
        <w:t>Поняття "фармацевтична опіка" означає в першу чергу залучення фармаце</w:t>
      </w:r>
      <w:r w:rsidRPr="005A0043">
        <w:rPr>
          <w:rFonts w:ascii="Times New Roman" w:eastAsia="Calibri" w:hAnsi="Times New Roman" w:cs="Times New Roman"/>
          <w:sz w:val="28"/>
          <w:szCs w:val="28"/>
          <w:lang w:val="uk-UA" w:eastAsia="ru-RU"/>
        </w:rPr>
        <w:t>в</w:t>
      </w:r>
      <w:r w:rsidRPr="005A0043">
        <w:rPr>
          <w:rFonts w:ascii="Times New Roman" w:eastAsia="Calibri" w:hAnsi="Times New Roman" w:cs="Times New Roman"/>
          <w:sz w:val="28"/>
          <w:szCs w:val="28"/>
          <w:lang w:val="uk-UA" w:eastAsia="ru-RU"/>
        </w:rPr>
        <w:t>та разом з лікарем до активної діяльності для збереження здоров'я і запобігання захворюваності населення. Фармацевт зобов'язаний і на нього покладається об</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t>в'язок забезпечити пацієнта не тільки якісними ліками і виробами медичного пр</w:t>
      </w:r>
      <w:r w:rsidRPr="005A0043">
        <w:rPr>
          <w:rFonts w:ascii="Times New Roman" w:eastAsia="Calibri" w:hAnsi="Times New Roman" w:cs="Times New Roman"/>
          <w:sz w:val="28"/>
          <w:szCs w:val="28"/>
          <w:lang w:val="uk-UA" w:eastAsia="ru-RU"/>
        </w:rPr>
        <w:t>и</w:t>
      </w:r>
      <w:r w:rsidRPr="005A0043">
        <w:rPr>
          <w:rFonts w:ascii="Times New Roman" w:eastAsia="Calibri" w:hAnsi="Times New Roman" w:cs="Times New Roman"/>
          <w:sz w:val="28"/>
          <w:szCs w:val="28"/>
          <w:lang w:val="uk-UA" w:eastAsia="ru-RU"/>
        </w:rPr>
        <w:t>значення, але й сприяти їхньому раціональному використанню. Для цього фарм</w:t>
      </w:r>
      <w:r w:rsidRPr="005A0043">
        <w:rPr>
          <w:rFonts w:ascii="Times New Roman" w:eastAsia="Calibri" w:hAnsi="Times New Roman" w:cs="Times New Roman"/>
          <w:sz w:val="28"/>
          <w:szCs w:val="28"/>
          <w:lang w:val="uk-UA" w:eastAsia="ru-RU"/>
        </w:rPr>
        <w:t>а</w:t>
      </w:r>
      <w:r w:rsidRPr="005A0043">
        <w:rPr>
          <w:rFonts w:ascii="Times New Roman" w:eastAsia="Calibri" w:hAnsi="Times New Roman" w:cs="Times New Roman"/>
          <w:sz w:val="28"/>
          <w:szCs w:val="28"/>
          <w:lang w:val="uk-UA" w:eastAsia="ru-RU"/>
        </w:rPr>
        <w:t>цевт повинен надати хворому повну інформацію про ліки, лікарські форми й ос</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t>бливості їх застосування, вплив на фармакодинамічні ефекти препарату віку, ст</w:t>
      </w:r>
      <w:r w:rsidRPr="005A0043">
        <w:rPr>
          <w:rFonts w:ascii="Times New Roman" w:eastAsia="Calibri" w:hAnsi="Times New Roman" w:cs="Times New Roman"/>
          <w:sz w:val="28"/>
          <w:szCs w:val="28"/>
          <w:lang w:val="uk-UA" w:eastAsia="ru-RU"/>
        </w:rPr>
        <w:t>а</w:t>
      </w:r>
      <w:r w:rsidRPr="005A0043">
        <w:rPr>
          <w:rFonts w:ascii="Times New Roman" w:eastAsia="Calibri" w:hAnsi="Times New Roman" w:cs="Times New Roman"/>
          <w:sz w:val="28"/>
          <w:szCs w:val="28"/>
          <w:lang w:val="uk-UA" w:eastAsia="ru-RU"/>
        </w:rPr>
        <w:t>ті, захворювань нирок, печінки тощо, взаємодію ліків з іншими лікарськими пр</w:t>
      </w:r>
      <w:r w:rsidRPr="005A0043">
        <w:rPr>
          <w:rFonts w:ascii="Times New Roman" w:eastAsia="Calibri" w:hAnsi="Times New Roman" w:cs="Times New Roman"/>
          <w:sz w:val="28"/>
          <w:szCs w:val="28"/>
          <w:lang w:val="uk-UA" w:eastAsia="ru-RU"/>
        </w:rPr>
        <w:t>е</w:t>
      </w:r>
      <w:r w:rsidRPr="005A0043">
        <w:rPr>
          <w:rFonts w:ascii="Times New Roman" w:eastAsia="Calibri" w:hAnsi="Times New Roman" w:cs="Times New Roman"/>
          <w:sz w:val="28"/>
          <w:szCs w:val="28"/>
          <w:lang w:val="uk-UA" w:eastAsia="ru-RU"/>
        </w:rPr>
        <w:t>паратами та їжею, можливий несприятливий вплив ліків на організм хворого.</w:t>
      </w:r>
    </w:p>
    <w:p w:rsidR="00EE120E" w:rsidRPr="005A0043" w:rsidRDefault="00EE120E" w:rsidP="005A0043">
      <w:pPr>
        <w:widowControl w:val="0"/>
        <w:spacing w:after="0" w:line="360" w:lineRule="auto"/>
        <w:ind w:firstLine="709"/>
        <w:jc w:val="both"/>
        <w:rPr>
          <w:rFonts w:ascii="Times New Roman" w:eastAsia="Calibri" w:hAnsi="Times New Roman" w:cs="Times New Roman"/>
          <w:sz w:val="28"/>
          <w:szCs w:val="28"/>
          <w:lang w:val="uk-UA" w:eastAsia="ru-RU"/>
        </w:rPr>
      </w:pPr>
      <w:r w:rsidRPr="005A0043">
        <w:rPr>
          <w:rFonts w:ascii="Times New Roman" w:eastAsia="Calibri" w:hAnsi="Times New Roman" w:cs="Times New Roman"/>
          <w:sz w:val="28"/>
          <w:szCs w:val="28"/>
          <w:lang w:val="uk-UA" w:eastAsia="ru-RU"/>
        </w:rPr>
        <w:t>Для здійснення належної фармацевтичної опіки необхідно, щоб провізор володів достатнім обсягом медичних знань, що дозволять йому взаємодіяти з л</w:t>
      </w:r>
      <w:r w:rsidRPr="005A0043">
        <w:rPr>
          <w:rFonts w:ascii="Times New Roman" w:eastAsia="Calibri" w:hAnsi="Times New Roman" w:cs="Times New Roman"/>
          <w:sz w:val="28"/>
          <w:szCs w:val="28"/>
          <w:lang w:val="uk-UA" w:eastAsia="ru-RU"/>
        </w:rPr>
        <w:t>і</w:t>
      </w:r>
      <w:r w:rsidRPr="005A0043">
        <w:rPr>
          <w:rFonts w:ascii="Times New Roman" w:eastAsia="Calibri" w:hAnsi="Times New Roman" w:cs="Times New Roman"/>
          <w:sz w:val="28"/>
          <w:szCs w:val="28"/>
          <w:lang w:val="uk-UA" w:eastAsia="ru-RU"/>
        </w:rPr>
        <w:t>карем на рівні "рівноправного терапевтичного партнерства", проводити контрол</w:t>
      </w:r>
      <w:r w:rsidRPr="005A0043">
        <w:rPr>
          <w:rFonts w:ascii="Times New Roman" w:eastAsia="Calibri" w:hAnsi="Times New Roman" w:cs="Times New Roman"/>
          <w:sz w:val="28"/>
          <w:szCs w:val="28"/>
          <w:lang w:val="uk-UA" w:eastAsia="ru-RU"/>
        </w:rPr>
        <w:t>ь</w:t>
      </w:r>
      <w:r w:rsidRPr="005A0043">
        <w:rPr>
          <w:rFonts w:ascii="Times New Roman" w:eastAsia="Calibri" w:hAnsi="Times New Roman" w:cs="Times New Roman"/>
          <w:sz w:val="28"/>
          <w:szCs w:val="28"/>
          <w:lang w:val="uk-UA" w:eastAsia="ru-RU"/>
        </w:rPr>
        <w:t>ну функцію з виявлення серед відвідувачів аптеки осіб із «загрозливими» сим</w:t>
      </w:r>
      <w:r w:rsidRPr="005A0043">
        <w:rPr>
          <w:rFonts w:ascii="Times New Roman" w:eastAsia="Calibri" w:hAnsi="Times New Roman" w:cs="Times New Roman"/>
          <w:sz w:val="28"/>
          <w:szCs w:val="28"/>
          <w:lang w:val="uk-UA" w:eastAsia="ru-RU"/>
        </w:rPr>
        <w:t>п</w:t>
      </w:r>
      <w:r w:rsidRPr="005A0043">
        <w:rPr>
          <w:rFonts w:ascii="Times New Roman" w:eastAsia="Calibri" w:hAnsi="Times New Roman" w:cs="Times New Roman"/>
          <w:sz w:val="28"/>
          <w:szCs w:val="28"/>
          <w:lang w:val="uk-UA" w:eastAsia="ru-RU"/>
        </w:rPr>
        <w:t>томами, які потребують обов'язкового відвідування лікаря, надавати консультат</w:t>
      </w:r>
      <w:r w:rsidRPr="005A0043">
        <w:rPr>
          <w:rFonts w:ascii="Times New Roman" w:eastAsia="Calibri" w:hAnsi="Times New Roman" w:cs="Times New Roman"/>
          <w:sz w:val="28"/>
          <w:szCs w:val="28"/>
          <w:lang w:val="uk-UA" w:eastAsia="ru-RU"/>
        </w:rPr>
        <w:t>и</w:t>
      </w:r>
      <w:r w:rsidRPr="005A0043">
        <w:rPr>
          <w:rFonts w:ascii="Times New Roman" w:eastAsia="Calibri" w:hAnsi="Times New Roman" w:cs="Times New Roman"/>
          <w:sz w:val="28"/>
          <w:szCs w:val="28"/>
          <w:lang w:val="uk-UA" w:eastAsia="ru-RU"/>
        </w:rPr>
        <w:t>вну допомогу хворому при під час відпуску безрецептурних препаратів для сам</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lastRenderedPageBreak/>
        <w:t>лікування.</w:t>
      </w:r>
    </w:p>
    <w:p w:rsidR="00EE120E" w:rsidRPr="005A0043" w:rsidRDefault="00EE120E" w:rsidP="005A0043">
      <w:pPr>
        <w:widowControl w:val="0"/>
        <w:spacing w:after="0" w:line="360" w:lineRule="auto"/>
        <w:ind w:firstLine="709"/>
        <w:jc w:val="both"/>
        <w:rPr>
          <w:rFonts w:ascii="Times New Roman" w:eastAsia="Calibri" w:hAnsi="Times New Roman" w:cs="Times New Roman"/>
          <w:sz w:val="28"/>
          <w:szCs w:val="28"/>
          <w:lang w:val="uk-UA" w:eastAsia="ru-RU"/>
        </w:rPr>
      </w:pPr>
      <w:r w:rsidRPr="005A0043">
        <w:rPr>
          <w:rFonts w:ascii="Times New Roman" w:eastAsia="Calibri" w:hAnsi="Times New Roman" w:cs="Times New Roman"/>
          <w:sz w:val="28"/>
          <w:szCs w:val="28"/>
          <w:lang w:val="uk-UA" w:eastAsia="ru-RU"/>
        </w:rPr>
        <w:t xml:space="preserve">Теоретичною базою при проведенні консультативної роботи серед лікарів та населення з питань раціональної лікарської терапії й при здійсненні провізорами фармацевтичної опіки пацієнтів є клінічна фармація. </w:t>
      </w:r>
    </w:p>
    <w:p w:rsidR="00EE120E" w:rsidRPr="005A0043" w:rsidRDefault="00EE120E" w:rsidP="005A0043">
      <w:pPr>
        <w:widowControl w:val="0"/>
        <w:spacing w:after="0" w:line="360" w:lineRule="auto"/>
        <w:ind w:firstLine="709"/>
        <w:jc w:val="both"/>
        <w:rPr>
          <w:rFonts w:ascii="Times New Roman" w:eastAsia="Calibri" w:hAnsi="Times New Roman" w:cs="Times New Roman"/>
          <w:sz w:val="28"/>
          <w:szCs w:val="28"/>
          <w:lang w:val="uk-UA" w:eastAsia="ru-RU"/>
        </w:rPr>
      </w:pPr>
      <w:r w:rsidRPr="005A0043">
        <w:rPr>
          <w:rFonts w:ascii="Times New Roman" w:eastAsia="Calibri" w:hAnsi="Times New Roman" w:cs="Times New Roman"/>
          <w:sz w:val="28"/>
          <w:szCs w:val="28"/>
          <w:lang w:val="uk-UA" w:eastAsia="ru-RU"/>
        </w:rPr>
        <w:t>Участь провізора в проведенні лікарської терапії сприяє своєчасному забе</w:t>
      </w:r>
      <w:r w:rsidRPr="005A0043">
        <w:rPr>
          <w:rFonts w:ascii="Times New Roman" w:eastAsia="Calibri" w:hAnsi="Times New Roman" w:cs="Times New Roman"/>
          <w:sz w:val="28"/>
          <w:szCs w:val="28"/>
          <w:lang w:val="uk-UA" w:eastAsia="ru-RU"/>
        </w:rPr>
        <w:t>з</w:t>
      </w:r>
      <w:r w:rsidRPr="005A0043">
        <w:rPr>
          <w:rFonts w:ascii="Times New Roman" w:eastAsia="Calibri" w:hAnsi="Times New Roman" w:cs="Times New Roman"/>
          <w:sz w:val="28"/>
          <w:szCs w:val="28"/>
          <w:lang w:val="uk-UA" w:eastAsia="ru-RU"/>
        </w:rPr>
        <w:t>печенню хворого лікарськими засобами оптимальної якості, встановленню ма</w:t>
      </w:r>
      <w:r w:rsidRPr="005A0043">
        <w:rPr>
          <w:rFonts w:ascii="Times New Roman" w:eastAsia="Calibri" w:hAnsi="Times New Roman" w:cs="Times New Roman"/>
          <w:sz w:val="28"/>
          <w:szCs w:val="28"/>
          <w:lang w:val="uk-UA" w:eastAsia="ru-RU"/>
        </w:rPr>
        <w:t>к</w:t>
      </w:r>
      <w:r w:rsidRPr="005A0043">
        <w:rPr>
          <w:rFonts w:ascii="Times New Roman" w:eastAsia="Calibri" w:hAnsi="Times New Roman" w:cs="Times New Roman"/>
          <w:sz w:val="28"/>
          <w:szCs w:val="28"/>
          <w:lang w:val="uk-UA" w:eastAsia="ru-RU"/>
        </w:rPr>
        <w:t>симально раціональних шляхів та режимів введення, запобіганню призначенню несумісних лікарських препаратів, зниженню побічної дії ліків, а також зменше</w:t>
      </w:r>
      <w:r w:rsidRPr="005A0043">
        <w:rPr>
          <w:rFonts w:ascii="Times New Roman" w:eastAsia="Calibri" w:hAnsi="Times New Roman" w:cs="Times New Roman"/>
          <w:sz w:val="28"/>
          <w:szCs w:val="28"/>
          <w:lang w:val="uk-UA" w:eastAsia="ru-RU"/>
        </w:rPr>
        <w:t>н</w:t>
      </w:r>
      <w:r w:rsidRPr="005A0043">
        <w:rPr>
          <w:rFonts w:ascii="Times New Roman" w:eastAsia="Calibri" w:hAnsi="Times New Roman" w:cs="Times New Roman"/>
          <w:sz w:val="28"/>
          <w:szCs w:val="28"/>
          <w:lang w:val="uk-UA" w:eastAsia="ru-RU"/>
        </w:rPr>
        <w:t>ню поліпрагмазії.</w:t>
      </w:r>
    </w:p>
    <w:p w:rsidR="0005204E" w:rsidRPr="005A0043" w:rsidRDefault="00EE120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Calibri" w:hAnsi="Times New Roman" w:cs="Times New Roman"/>
          <w:sz w:val="28"/>
          <w:szCs w:val="28"/>
          <w:lang w:val="uk-UA" w:eastAsia="ru-RU"/>
        </w:rPr>
        <w:t xml:space="preserve">У процесі вивчення </w:t>
      </w:r>
      <w:r w:rsidR="0005204E" w:rsidRPr="005A0043">
        <w:rPr>
          <w:rFonts w:ascii="Times New Roman" w:eastAsia="Calibri" w:hAnsi="Times New Roman" w:cs="Times New Roman"/>
          <w:sz w:val="28"/>
          <w:szCs w:val="28"/>
          <w:lang w:val="uk-UA" w:eastAsia="ru-RU"/>
        </w:rPr>
        <w:t>курсу</w:t>
      </w:r>
      <w:r w:rsidRPr="005A0043">
        <w:rPr>
          <w:rFonts w:ascii="Times New Roman" w:eastAsia="Calibri" w:hAnsi="Times New Roman" w:cs="Times New Roman"/>
          <w:sz w:val="28"/>
          <w:szCs w:val="28"/>
          <w:lang w:val="uk-UA" w:eastAsia="ru-RU"/>
        </w:rPr>
        <w:t xml:space="preserve"> на основі теоретичного матеріалу, одержаного на кафедрах фізіології, патологічної фізіології, біохімії, мікробіології, фармакології, поєднуються знання з етіології, патогенезу основних нозологічних одиниць в кл</w:t>
      </w:r>
      <w:r w:rsidRPr="005A0043">
        <w:rPr>
          <w:rFonts w:ascii="Times New Roman" w:eastAsia="Calibri" w:hAnsi="Times New Roman" w:cs="Times New Roman"/>
          <w:sz w:val="28"/>
          <w:szCs w:val="28"/>
          <w:lang w:val="uk-UA" w:eastAsia="ru-RU"/>
        </w:rPr>
        <w:t>і</w:t>
      </w:r>
      <w:r w:rsidRPr="005A0043">
        <w:rPr>
          <w:rFonts w:ascii="Times New Roman" w:eastAsia="Calibri" w:hAnsi="Times New Roman" w:cs="Times New Roman"/>
          <w:sz w:val="28"/>
          <w:szCs w:val="28"/>
          <w:lang w:val="uk-UA" w:eastAsia="ru-RU"/>
        </w:rPr>
        <w:t>ніці внутрішніх хвороб, принципів їх лікарської терапії. Під час практичних з</w:t>
      </w:r>
      <w:r w:rsidRPr="005A0043">
        <w:rPr>
          <w:rFonts w:ascii="Times New Roman" w:eastAsia="Calibri" w:hAnsi="Times New Roman" w:cs="Times New Roman"/>
          <w:sz w:val="28"/>
          <w:szCs w:val="28"/>
          <w:lang w:val="uk-UA" w:eastAsia="ru-RU"/>
        </w:rPr>
        <w:t>а</w:t>
      </w:r>
      <w:r w:rsidRPr="005A0043">
        <w:rPr>
          <w:rFonts w:ascii="Times New Roman" w:eastAsia="Calibri" w:hAnsi="Times New Roman" w:cs="Times New Roman"/>
          <w:sz w:val="28"/>
          <w:szCs w:val="28"/>
          <w:lang w:val="uk-UA" w:eastAsia="ru-RU"/>
        </w:rPr>
        <w:t>нять, що проводяться безпосередньо в клініці, студенти мають можливість озн</w:t>
      </w:r>
      <w:r w:rsidRPr="005A0043">
        <w:rPr>
          <w:rFonts w:ascii="Times New Roman" w:eastAsia="Calibri" w:hAnsi="Times New Roman" w:cs="Times New Roman"/>
          <w:sz w:val="28"/>
          <w:szCs w:val="28"/>
          <w:lang w:val="uk-UA" w:eastAsia="ru-RU"/>
        </w:rPr>
        <w:t>а</w:t>
      </w:r>
      <w:r w:rsidRPr="005A0043">
        <w:rPr>
          <w:rFonts w:ascii="Times New Roman" w:eastAsia="Calibri" w:hAnsi="Times New Roman" w:cs="Times New Roman"/>
          <w:sz w:val="28"/>
          <w:szCs w:val="28"/>
          <w:lang w:val="uk-UA" w:eastAsia="ru-RU"/>
        </w:rPr>
        <w:t>йомитися із структурою вітчизняної охорони здоров'я, основною медичною док</w:t>
      </w:r>
      <w:r w:rsidRPr="005A0043">
        <w:rPr>
          <w:rFonts w:ascii="Times New Roman" w:eastAsia="Calibri" w:hAnsi="Times New Roman" w:cs="Times New Roman"/>
          <w:sz w:val="28"/>
          <w:szCs w:val="28"/>
          <w:lang w:val="uk-UA" w:eastAsia="ru-RU"/>
        </w:rPr>
        <w:t>у</w:t>
      </w:r>
      <w:r w:rsidRPr="005A0043">
        <w:rPr>
          <w:rFonts w:ascii="Times New Roman" w:eastAsia="Calibri" w:hAnsi="Times New Roman" w:cs="Times New Roman"/>
          <w:sz w:val="28"/>
          <w:szCs w:val="28"/>
          <w:lang w:val="uk-UA" w:eastAsia="ru-RU"/>
        </w:rPr>
        <w:t>ментацією, оволодіти навичками з медичної етики та деонтології. На основі те</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t>ретичних знань студенти оволодівають теоретичними та практичними навичками в галузі клінічної фармакології основних фармакологічних груп лікарських пр</w:t>
      </w:r>
      <w:r w:rsidRPr="005A0043">
        <w:rPr>
          <w:rFonts w:ascii="Times New Roman" w:eastAsia="Calibri" w:hAnsi="Times New Roman" w:cs="Times New Roman"/>
          <w:sz w:val="28"/>
          <w:szCs w:val="28"/>
          <w:lang w:val="uk-UA" w:eastAsia="ru-RU"/>
        </w:rPr>
        <w:t>е</w:t>
      </w:r>
      <w:r w:rsidRPr="005A0043">
        <w:rPr>
          <w:rFonts w:ascii="Times New Roman" w:eastAsia="Calibri" w:hAnsi="Times New Roman" w:cs="Times New Roman"/>
          <w:sz w:val="28"/>
          <w:szCs w:val="28"/>
          <w:lang w:val="uk-UA" w:eastAsia="ru-RU"/>
        </w:rPr>
        <w:t>паратів, вчаться проводити корекцію лікарської терапії та вибір найбільш раці</w:t>
      </w:r>
      <w:r w:rsidRPr="005A0043">
        <w:rPr>
          <w:rFonts w:ascii="Times New Roman" w:eastAsia="Calibri" w:hAnsi="Times New Roman" w:cs="Times New Roman"/>
          <w:sz w:val="28"/>
          <w:szCs w:val="28"/>
          <w:lang w:val="uk-UA" w:eastAsia="ru-RU"/>
        </w:rPr>
        <w:t>о</w:t>
      </w:r>
      <w:r w:rsidRPr="005A0043">
        <w:rPr>
          <w:rFonts w:ascii="Times New Roman" w:eastAsia="Calibri" w:hAnsi="Times New Roman" w:cs="Times New Roman"/>
          <w:sz w:val="28"/>
          <w:szCs w:val="28"/>
          <w:lang w:val="uk-UA" w:eastAsia="ru-RU"/>
        </w:rPr>
        <w:t xml:space="preserve">нальних лікарських препаратів і їх комбінацій для конкретного хворого. </w:t>
      </w:r>
    </w:p>
    <w:p w:rsidR="00FA2D1F" w:rsidRPr="005A0043" w:rsidRDefault="00FA2D1F" w:rsidP="005A0043">
      <w:pPr>
        <w:spacing w:line="360" w:lineRule="auto"/>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br w:type="page"/>
      </w:r>
    </w:p>
    <w:p w:rsidR="005A0043" w:rsidRDefault="005A0043" w:rsidP="005A0043">
      <w:pPr>
        <w:widowControl w:val="0"/>
        <w:spacing w:after="0" w:line="360" w:lineRule="auto"/>
        <w:ind w:firstLine="70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ТЕМА 1</w:t>
      </w:r>
    </w:p>
    <w:p w:rsidR="00F035EE" w:rsidRPr="005A0043" w:rsidRDefault="005A0043" w:rsidP="005A0043">
      <w:pPr>
        <w:widowControl w:val="0"/>
        <w:spacing w:after="0" w:line="360" w:lineRule="auto"/>
        <w:ind w:firstLine="709"/>
        <w:jc w:val="center"/>
        <w:rPr>
          <w:rFonts w:ascii="Times New Roman" w:eastAsia="Times New Roman" w:hAnsi="Times New Roman" w:cs="Times New Roman"/>
          <w:b/>
          <w:sz w:val="28"/>
          <w:szCs w:val="28"/>
          <w:lang w:eastAsia="ru-RU"/>
        </w:rPr>
      </w:pPr>
      <w:r w:rsidRPr="005A0043">
        <w:rPr>
          <w:rFonts w:ascii="Times New Roman" w:eastAsia="Times New Roman" w:hAnsi="Times New Roman" w:cs="Times New Roman"/>
          <w:b/>
          <w:sz w:val="28"/>
          <w:szCs w:val="28"/>
          <w:lang w:val="uk-UA" w:eastAsia="ru-RU"/>
        </w:rPr>
        <w:t>ФАРМАЦЕВТИЧНА ОПІКА.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Визначення та основні поняття фармацевтичної опіки. Місце фармацевти</w:t>
      </w:r>
      <w:r w:rsidRPr="005A0043">
        <w:rPr>
          <w:rFonts w:ascii="Times New Roman" w:eastAsia="Times New Roman" w:hAnsi="Times New Roman" w:cs="Times New Roman"/>
          <w:sz w:val="28"/>
          <w:szCs w:val="28"/>
          <w:lang w:val="uk-UA" w:eastAsia="ru-RU"/>
        </w:rPr>
        <w:t>ч</w:t>
      </w:r>
      <w:r w:rsidRPr="005A0043">
        <w:rPr>
          <w:rFonts w:ascii="Times New Roman" w:eastAsia="Times New Roman" w:hAnsi="Times New Roman" w:cs="Times New Roman"/>
          <w:sz w:val="28"/>
          <w:szCs w:val="28"/>
          <w:lang w:val="uk-UA" w:eastAsia="ru-RU"/>
        </w:rPr>
        <w:t>ної опіки в загальній системі охорони здоров'я населення. Взаємовідносини пров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зора (фармацевта) з іншими медичними працівниками (лікар, медична сестра та ін.) при здійсненні фармацевтичної опіки. Алгоритм здійснення належної фарм</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цевтичної опіки відвідувачів аптеки/пацієнтів провізором під час відпуску безр</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 xml:space="preserve">цептурних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для симптоматичного лікування безпечних для життя порушень здоров'я. Алгоритм надання провізором належної інформації про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під час зді</w:t>
      </w:r>
      <w:r w:rsidRPr="005A0043">
        <w:rPr>
          <w:rFonts w:ascii="Times New Roman" w:eastAsia="Times New Roman" w:hAnsi="Times New Roman" w:cs="Times New Roman"/>
          <w:sz w:val="28"/>
          <w:szCs w:val="28"/>
          <w:lang w:val="uk-UA" w:eastAsia="ru-RU"/>
        </w:rPr>
        <w:t>й</w:t>
      </w:r>
      <w:r w:rsidRPr="005A0043">
        <w:rPr>
          <w:rFonts w:ascii="Times New Roman" w:eastAsia="Times New Roman" w:hAnsi="Times New Roman" w:cs="Times New Roman"/>
          <w:sz w:val="28"/>
          <w:szCs w:val="28"/>
          <w:lang w:val="uk-UA" w:eastAsia="ru-RU"/>
        </w:rPr>
        <w:t>снення фармацевтичної опіки відвідувачів аптек/пацієнтів.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Практичні функції провізора (фармацевта), які необхідні для здійснення опіки (методика збору лікарського анамнезу, розробка плану моніторингу побі</w:t>
      </w:r>
      <w:r w:rsidRPr="005A0043">
        <w:rPr>
          <w:rFonts w:ascii="Times New Roman" w:eastAsia="Times New Roman" w:hAnsi="Times New Roman" w:cs="Times New Roman"/>
          <w:sz w:val="28"/>
          <w:szCs w:val="28"/>
          <w:lang w:val="uk-UA" w:eastAsia="ru-RU"/>
        </w:rPr>
        <w:t>ч</w:t>
      </w:r>
      <w:r w:rsidRPr="005A0043">
        <w:rPr>
          <w:rFonts w:ascii="Times New Roman" w:eastAsia="Times New Roman" w:hAnsi="Times New Roman" w:cs="Times New Roman"/>
          <w:sz w:val="28"/>
          <w:szCs w:val="28"/>
          <w:lang w:val="uk-UA" w:eastAsia="ru-RU"/>
        </w:rPr>
        <w:t xml:space="preserve">ної дії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профілактичні заходи щодо можливого прояву побічної дії та інше).</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ОТС-препарати. Критерії, на підставі яких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відносять до категорії реце</w:t>
      </w:r>
      <w:r w:rsidRPr="005A0043">
        <w:rPr>
          <w:rFonts w:ascii="Times New Roman" w:eastAsia="Times New Roman" w:hAnsi="Times New Roman" w:cs="Times New Roman"/>
          <w:sz w:val="28"/>
          <w:szCs w:val="28"/>
          <w:lang w:val="uk-UA" w:eastAsia="ru-RU"/>
        </w:rPr>
        <w:t>п</w:t>
      </w:r>
      <w:r w:rsidRPr="005A0043">
        <w:rPr>
          <w:rFonts w:ascii="Times New Roman" w:eastAsia="Times New Roman" w:hAnsi="Times New Roman" w:cs="Times New Roman"/>
          <w:sz w:val="28"/>
          <w:szCs w:val="28"/>
          <w:lang w:val="uk-UA" w:eastAsia="ru-RU"/>
        </w:rPr>
        <w:t>турних або безрецептурних. Нормативні та законодавчі акти, які стосуються пр</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вил відпуску безрецептурних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Поняття про генеричну і терапевтичну заміну. Компетентність провізора при виборі безрецептурного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для відповідального самолікування та при здій</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 xml:space="preserve">ненні заміни безрецептурних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Фармацевтична опіка як відповідальність провізора (фармацевта) за ефект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 xml:space="preserve">вність терапії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перед конкретним відвідувачем аптеки/пацієнтом. Категорії н</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селення, які потребують особливої уваги під час відповідального самолікування. Підходи до фармацевтичної опіки осіб літнього та похилого віку, підлітків, нов</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народжених дітей, вагітних жінок та жінок в період лактації. Фізіологічні факт</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 xml:space="preserve">ри, які є причиною особливостей фармакокінетики та фармакодинаміки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у ваг</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 xml:space="preserve">тних. Сучасні дитячі лікарські форми, їх переваги, особливості використання. Можливий вплив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на перебіг вагітності, пологів, лактацію.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Категорії проблем, які виникають у пацієнта при прийомі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проблеми, які стосуються компетенції провізора (фармацевта) і лікаря, алгоритм їх визначення.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Мета навчання</w:t>
      </w:r>
      <w:r w:rsidRPr="005A0043">
        <w:rPr>
          <w:rFonts w:ascii="Times New Roman" w:eastAsia="Times New Roman" w:hAnsi="Times New Roman" w:cs="Times New Roman"/>
          <w:sz w:val="28"/>
          <w:szCs w:val="28"/>
          <w:lang w:val="uk-UA" w:eastAsia="ru-RU"/>
        </w:rPr>
        <w:t xml:space="preserve">: ознайомитися з основними поняттями фармацевтичної </w:t>
      </w:r>
      <w:r w:rsidRPr="005A0043">
        <w:rPr>
          <w:rFonts w:ascii="Times New Roman" w:eastAsia="Times New Roman" w:hAnsi="Times New Roman" w:cs="Times New Roman"/>
          <w:sz w:val="28"/>
          <w:szCs w:val="28"/>
          <w:lang w:val="uk-UA" w:eastAsia="ru-RU"/>
        </w:rPr>
        <w:lastRenderedPageBreak/>
        <w:t>опіки, місцем фармацевтичної опіки в загальній системі охорони здоров'я нас</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лення.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Перелік знань і навичок:</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Знати: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sz w:val="28"/>
          <w:szCs w:val="28"/>
          <w:lang w:val="uk-UA" w:eastAsia="ru-RU"/>
        </w:rPr>
        <w:t>1. Основні принципи взаємовідносин провізора (фармацевта) з іншими м</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дичними працівниками (лікар, медична сестра та ін.) при здійсненні фармацевт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чної опіки.</w:t>
      </w:r>
      <w:r w:rsidRPr="005A0043">
        <w:rPr>
          <w:rFonts w:ascii="Times New Roman" w:eastAsia="Times New Roman" w:hAnsi="Times New Roman" w:cs="Times New Roman"/>
          <w:bCs/>
          <w:sz w:val="28"/>
          <w:szCs w:val="28"/>
          <w:lang w:val="uk-UA" w:eastAsia="uk-UA"/>
        </w:rPr>
        <w:t xml:space="preserve">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2. Об'єктивні причини розвитку концепції самолікування в сучасних умовах, підвищення ролі пацієнтів у збереженні свого здоров'я.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3. Безумовні позитивні та негативні моментами впровадження концепції с</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молікування в структуру охорони здоров'я.</w:t>
      </w:r>
    </w:p>
    <w:p w:rsidR="00F035EE" w:rsidRPr="005A0043" w:rsidRDefault="00F035EE" w:rsidP="005A0043">
      <w:pPr>
        <w:widowControl w:val="0"/>
        <w:tabs>
          <w:tab w:val="left" w:pos="1134"/>
        </w:tabs>
        <w:spacing w:after="0" w:line="360" w:lineRule="auto"/>
        <w:ind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ru-RU"/>
        </w:rPr>
        <w:t xml:space="preserve">4. </w:t>
      </w:r>
      <w:r w:rsidRPr="005A0043">
        <w:rPr>
          <w:rFonts w:ascii="Times New Roman" w:eastAsia="Times New Roman" w:hAnsi="Times New Roman" w:cs="Times New Roman"/>
          <w:bCs/>
          <w:sz w:val="28"/>
          <w:szCs w:val="28"/>
          <w:lang w:val="uk-UA" w:eastAsia="uk-UA"/>
        </w:rPr>
        <w:t>Критерії, на підставі яких лікарські препарати відносять до категорії 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цептурних або без рецептурних. Препарати безрецептурного відпуску (</w:t>
      </w:r>
      <w:r w:rsidRPr="005A0043">
        <w:rPr>
          <w:rFonts w:ascii="Times New Roman" w:eastAsia="Times New Roman" w:hAnsi="Times New Roman" w:cs="Times New Roman"/>
          <w:sz w:val="28"/>
          <w:szCs w:val="28"/>
          <w:lang w:val="uk-UA" w:eastAsia="uk-UA"/>
        </w:rPr>
        <w:t>ОТС-препарати).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5. Практичні функції провізора, які необхідні для здійснення опіки (метод</w:t>
      </w:r>
      <w:r w:rsidRPr="005A0043">
        <w:rPr>
          <w:rFonts w:ascii="Times New Roman" w:eastAsia="Times New Roman" w:hAnsi="Times New Roman" w:cs="Times New Roman"/>
          <w:sz w:val="28"/>
          <w:szCs w:val="28"/>
          <w:lang w:val="uk-UA" w:eastAsia="uk-UA"/>
        </w:rPr>
        <w:t>и</w:t>
      </w:r>
      <w:r w:rsidRPr="005A0043">
        <w:rPr>
          <w:rFonts w:ascii="Times New Roman" w:eastAsia="Times New Roman" w:hAnsi="Times New Roman" w:cs="Times New Roman"/>
          <w:sz w:val="28"/>
          <w:szCs w:val="28"/>
          <w:lang w:val="uk-UA" w:eastAsia="uk-UA"/>
        </w:rPr>
        <w:t xml:space="preserve">ка збору лікарського анамнезу, розробка плану моніторингу побічної дії </w:t>
      </w:r>
      <w:r w:rsidR="005A0043">
        <w:rPr>
          <w:rFonts w:ascii="Times New Roman" w:eastAsia="Times New Roman" w:hAnsi="Times New Roman" w:cs="Times New Roman"/>
          <w:sz w:val="28"/>
          <w:szCs w:val="28"/>
          <w:lang w:val="uk-UA" w:eastAsia="uk-UA"/>
        </w:rPr>
        <w:t>ЛЗ</w:t>
      </w:r>
      <w:r w:rsidRPr="005A0043">
        <w:rPr>
          <w:rFonts w:ascii="Times New Roman" w:eastAsia="Times New Roman" w:hAnsi="Times New Roman" w:cs="Times New Roman"/>
          <w:sz w:val="28"/>
          <w:szCs w:val="28"/>
          <w:lang w:val="uk-UA" w:eastAsia="uk-UA"/>
        </w:rPr>
        <w:t>, пр</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філактичні заходи щодо можливого прояву побічної дії та інше).</w:t>
      </w:r>
    </w:p>
    <w:p w:rsidR="00F035EE" w:rsidRPr="005A0043" w:rsidRDefault="00F035EE" w:rsidP="005A0043">
      <w:pPr>
        <w:widowControl w:val="0"/>
        <w:tabs>
          <w:tab w:val="left" w:pos="1134"/>
        </w:tabs>
        <w:spacing w:after="0" w:line="360" w:lineRule="auto"/>
        <w:ind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bCs/>
          <w:sz w:val="28"/>
          <w:szCs w:val="28"/>
          <w:lang w:val="uk-UA" w:eastAsia="uk-UA"/>
        </w:rPr>
        <w:t xml:space="preserve">6. </w:t>
      </w:r>
      <w:r w:rsidRPr="005A0043">
        <w:rPr>
          <w:rFonts w:ascii="Times New Roman" w:eastAsia="Times New Roman" w:hAnsi="Times New Roman" w:cs="Times New Roman"/>
          <w:sz w:val="28"/>
          <w:szCs w:val="28"/>
          <w:lang w:val="uk-UA" w:eastAsia="uk-UA"/>
        </w:rPr>
        <w:t xml:space="preserve">Брендові та генеричні препарати. </w:t>
      </w:r>
    </w:p>
    <w:p w:rsidR="00F035EE" w:rsidRPr="005A0043" w:rsidRDefault="00F035EE" w:rsidP="005A0043">
      <w:pPr>
        <w:widowControl w:val="0"/>
        <w:tabs>
          <w:tab w:val="left" w:pos="1134"/>
        </w:tabs>
        <w:spacing w:after="0" w:line="360" w:lineRule="auto"/>
        <w:ind w:firstLine="709"/>
        <w:jc w:val="both"/>
        <w:rPr>
          <w:rFonts w:ascii="Times New Roman" w:eastAsia="Times New Roman" w:hAnsi="Times New Roman" w:cs="Times New Roman"/>
          <w:spacing w:val="4"/>
          <w:sz w:val="28"/>
          <w:szCs w:val="28"/>
          <w:lang w:val="uk-UA" w:eastAsia="uk-UA"/>
        </w:rPr>
      </w:pPr>
      <w:r w:rsidRPr="005A0043">
        <w:rPr>
          <w:rFonts w:ascii="Times New Roman" w:eastAsia="Times New Roman" w:hAnsi="Times New Roman" w:cs="Times New Roman"/>
          <w:bCs/>
          <w:sz w:val="28"/>
          <w:szCs w:val="28"/>
          <w:lang w:val="uk-UA" w:eastAsia="uk-UA"/>
        </w:rPr>
        <w:t>7.</w:t>
      </w:r>
      <w:r w:rsidRPr="005A0043">
        <w:rPr>
          <w:rFonts w:ascii="Times New Roman" w:eastAsia="Times New Roman" w:hAnsi="Times New Roman" w:cs="Times New Roman"/>
          <w:sz w:val="28"/>
          <w:szCs w:val="28"/>
          <w:lang w:val="uk-UA" w:eastAsia="uk-UA"/>
        </w:rPr>
        <w:t xml:space="preserve"> Поняття про генеричну і терапевтичну заміну.</w:t>
      </w:r>
      <w:r w:rsidRPr="005A0043">
        <w:rPr>
          <w:rFonts w:ascii="Times New Roman" w:eastAsia="Times New Roman" w:hAnsi="Times New Roman" w:cs="Times New Roman"/>
          <w:spacing w:val="4"/>
          <w:sz w:val="28"/>
          <w:szCs w:val="28"/>
          <w:lang w:val="uk-UA" w:eastAsia="uk-UA"/>
        </w:rPr>
        <w:t xml:space="preserve"> Компетентність провізора при виборі безрецептурного </w:t>
      </w:r>
      <w:r w:rsidR="005A0043">
        <w:rPr>
          <w:rFonts w:ascii="Times New Roman" w:eastAsia="Times New Roman" w:hAnsi="Times New Roman" w:cs="Times New Roman"/>
          <w:spacing w:val="4"/>
          <w:sz w:val="28"/>
          <w:szCs w:val="28"/>
          <w:lang w:val="uk-UA" w:eastAsia="uk-UA"/>
        </w:rPr>
        <w:t>ЛЗ</w:t>
      </w:r>
      <w:r w:rsidRPr="005A0043">
        <w:rPr>
          <w:rFonts w:ascii="Times New Roman" w:eastAsia="Times New Roman" w:hAnsi="Times New Roman" w:cs="Times New Roman"/>
          <w:spacing w:val="4"/>
          <w:sz w:val="28"/>
          <w:szCs w:val="28"/>
          <w:lang w:val="uk-UA" w:eastAsia="uk-UA"/>
        </w:rPr>
        <w:t xml:space="preserve"> для відповідального самолікування та при зді</w:t>
      </w:r>
      <w:r w:rsidRPr="005A0043">
        <w:rPr>
          <w:rFonts w:ascii="Times New Roman" w:eastAsia="Times New Roman" w:hAnsi="Times New Roman" w:cs="Times New Roman"/>
          <w:spacing w:val="4"/>
          <w:sz w:val="28"/>
          <w:szCs w:val="28"/>
          <w:lang w:val="uk-UA" w:eastAsia="uk-UA"/>
        </w:rPr>
        <w:t>й</w:t>
      </w:r>
      <w:r w:rsidRPr="005A0043">
        <w:rPr>
          <w:rFonts w:ascii="Times New Roman" w:eastAsia="Times New Roman" w:hAnsi="Times New Roman" w:cs="Times New Roman"/>
          <w:spacing w:val="4"/>
          <w:sz w:val="28"/>
          <w:szCs w:val="28"/>
          <w:lang w:val="uk-UA" w:eastAsia="uk-UA"/>
        </w:rPr>
        <w:t xml:space="preserve">сненні заміни безрецептурних </w:t>
      </w:r>
      <w:r w:rsidR="005A0043">
        <w:rPr>
          <w:rFonts w:ascii="Times New Roman" w:eastAsia="Times New Roman" w:hAnsi="Times New Roman" w:cs="Times New Roman"/>
          <w:spacing w:val="4"/>
          <w:sz w:val="28"/>
          <w:szCs w:val="28"/>
          <w:lang w:val="uk-UA" w:eastAsia="uk-UA"/>
        </w:rPr>
        <w:t>ЛЗ</w:t>
      </w:r>
      <w:r w:rsidRPr="005A0043">
        <w:rPr>
          <w:rFonts w:ascii="Times New Roman" w:eastAsia="Times New Roman" w:hAnsi="Times New Roman" w:cs="Times New Roman"/>
          <w:spacing w:val="4"/>
          <w:sz w:val="28"/>
          <w:szCs w:val="28"/>
          <w:lang w:val="uk-UA" w:eastAsia="uk-UA"/>
        </w:rPr>
        <w:t>.</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spacing w:val="4"/>
          <w:sz w:val="28"/>
          <w:szCs w:val="28"/>
          <w:lang w:val="uk-UA" w:eastAsia="uk-UA"/>
        </w:rPr>
        <w:t xml:space="preserve">8. </w:t>
      </w:r>
      <w:r w:rsidRPr="005A0043">
        <w:rPr>
          <w:rFonts w:ascii="Times New Roman" w:eastAsia="Times New Roman" w:hAnsi="Times New Roman" w:cs="Times New Roman"/>
          <w:bCs/>
          <w:sz w:val="28"/>
          <w:szCs w:val="28"/>
          <w:lang w:val="uk-UA" w:eastAsia="uk-UA"/>
        </w:rPr>
        <w:t>Ризик і наслідки неправильного застосування лікарського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9. Медичне і соціально-економічне значення безпеки медикаментозної тер</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 xml:space="preserve">пії. </w:t>
      </w:r>
      <w:r w:rsidRPr="005A0043">
        <w:rPr>
          <w:rFonts w:ascii="Times New Roman" w:eastAsia="Times New Roman" w:hAnsi="Times New Roman" w:cs="Times New Roman"/>
          <w:bCs/>
          <w:iCs/>
          <w:kern w:val="28"/>
          <w:sz w:val="28"/>
          <w:szCs w:val="28"/>
          <w:lang w:val="uk-UA" w:eastAsia="uk-UA"/>
        </w:rPr>
        <w:t>Фактори, що сприяють розвитку побічних реакцій лікарських препаратів (м</w:t>
      </w:r>
      <w:r w:rsidRPr="005A0043">
        <w:rPr>
          <w:rFonts w:ascii="Times New Roman" w:eastAsia="Times New Roman" w:hAnsi="Times New Roman" w:cs="Times New Roman"/>
          <w:bCs/>
          <w:iCs/>
          <w:kern w:val="28"/>
          <w:sz w:val="28"/>
          <w:szCs w:val="28"/>
          <w:lang w:val="uk-UA" w:eastAsia="uk-UA"/>
        </w:rPr>
        <w:t>е</w:t>
      </w:r>
      <w:r w:rsidRPr="005A0043">
        <w:rPr>
          <w:rFonts w:ascii="Times New Roman" w:eastAsia="Times New Roman" w:hAnsi="Times New Roman" w:cs="Times New Roman"/>
          <w:bCs/>
          <w:iCs/>
          <w:kern w:val="28"/>
          <w:sz w:val="28"/>
          <w:szCs w:val="28"/>
          <w:lang w:val="uk-UA" w:eastAsia="uk-UA"/>
        </w:rPr>
        <w:t>дико - біологічні та фармацевтичні)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uk-UA"/>
        </w:rPr>
      </w:pPr>
      <w:r w:rsidRPr="005A0043">
        <w:rPr>
          <w:rFonts w:ascii="Times New Roman" w:eastAsia="Times New Roman" w:hAnsi="Times New Roman" w:cs="Times New Roman"/>
          <w:b/>
          <w:bCs/>
          <w:sz w:val="28"/>
          <w:szCs w:val="28"/>
          <w:lang w:val="uk-UA" w:eastAsia="uk-UA"/>
        </w:rPr>
        <w:t>Вміти:</w:t>
      </w:r>
    </w:p>
    <w:p w:rsidR="00F035EE" w:rsidRPr="005A0043" w:rsidRDefault="00F035EE" w:rsidP="005A0043">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1. Здійснювати фармацевтичну опіку пацієнтів у разі лікування ліками бе</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рецептурного та рецептурного відпуску.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2. Застосовувати алгоритм дій провізора при здійснюванні фармацевтичної опіки під час відпустки безрецептурних лікарських препаратів для симптомати</w:t>
      </w:r>
      <w:r w:rsidRPr="005A0043">
        <w:rPr>
          <w:rFonts w:ascii="Times New Roman" w:eastAsia="Times New Roman" w:hAnsi="Times New Roman" w:cs="Times New Roman"/>
          <w:bCs/>
          <w:sz w:val="28"/>
          <w:szCs w:val="28"/>
          <w:lang w:val="uk-UA" w:eastAsia="uk-UA"/>
        </w:rPr>
        <w:t>ч</w:t>
      </w:r>
      <w:r w:rsidRPr="005A0043">
        <w:rPr>
          <w:rFonts w:ascii="Times New Roman" w:eastAsia="Times New Roman" w:hAnsi="Times New Roman" w:cs="Times New Roman"/>
          <w:bCs/>
          <w:sz w:val="28"/>
          <w:szCs w:val="28"/>
          <w:lang w:val="uk-UA" w:eastAsia="uk-UA"/>
        </w:rPr>
        <w:lastRenderedPageBreak/>
        <w:t>ного лікування незначних порушень здоров'я.</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Cs/>
          <w:sz w:val="28"/>
          <w:szCs w:val="28"/>
          <w:lang w:val="uk-UA" w:eastAsia="uk-UA"/>
        </w:rPr>
        <w:t xml:space="preserve">3. </w:t>
      </w:r>
      <w:r w:rsidRPr="005A0043">
        <w:rPr>
          <w:rFonts w:ascii="Times New Roman" w:eastAsia="Times New Roman" w:hAnsi="Times New Roman" w:cs="Times New Roman"/>
          <w:sz w:val="28"/>
          <w:szCs w:val="28"/>
          <w:lang w:val="uk-UA" w:eastAsia="ru-RU"/>
        </w:rPr>
        <w:t>Уміти, у разі потреби, разом з лікарем замінити один лікарський препарат іншим;</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4. Здійснювати разом з лікарем у конкретній  клінічній ситуації вибір опт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мальних ЛЗ, враховуючи особливості їх фармакодинаміки і фармакокінетики, вз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ємодію з одночасно призначеними ліками;</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5. Здійснювати вибір оптимальної лікарської форми, дози, шляху введення і терміну їх призначення (з урахуванням часу прийому, віку хворого та ін.); </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sz w:val="28"/>
          <w:szCs w:val="28"/>
          <w:lang w:val="uk-UA" w:eastAsia="ru-RU"/>
        </w:rPr>
        <w:t xml:space="preserve">6 Застосовувати </w:t>
      </w:r>
      <w:r w:rsidRPr="005A0043">
        <w:rPr>
          <w:rFonts w:ascii="Times New Roman" w:eastAsia="Times New Roman" w:hAnsi="Times New Roman" w:cs="Times New Roman"/>
          <w:bCs/>
          <w:iCs/>
          <w:kern w:val="28"/>
          <w:sz w:val="28"/>
          <w:szCs w:val="28"/>
          <w:lang w:val="uk-UA" w:eastAsia="uk-UA"/>
        </w:rPr>
        <w:t xml:space="preserve">методи виявлення побічних реакцій лікарських засобів. </w:t>
      </w:r>
      <w:r w:rsidRPr="005A0043">
        <w:rPr>
          <w:rFonts w:ascii="Times New Roman" w:eastAsia="Times New Roman" w:hAnsi="Times New Roman" w:cs="Times New Roman"/>
          <w:kern w:val="28"/>
          <w:sz w:val="28"/>
          <w:szCs w:val="28"/>
          <w:lang w:val="uk-UA" w:eastAsia="uk-UA"/>
        </w:rPr>
        <w:t>Ф</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рмакологічний нагляд: визначення, організація діяльності.</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7. Інформувати лікарів про особливості фармакодинаміки і фармакокінет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ки нових ЛЗ, що надходять в аптечну мережу, пропонувати раціональну заміну у випадку відсутності препаратів.</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8. Консультувати лікаря і хворого з питань раціонального застосування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карських препаратів.</w:t>
      </w:r>
    </w:p>
    <w:p w:rsidR="00F035EE" w:rsidRPr="005A0043" w:rsidRDefault="00F035EE" w:rsidP="005A0043">
      <w:pPr>
        <w:widowControl w:val="0"/>
        <w:spacing w:after="0" w:line="360" w:lineRule="auto"/>
        <w:ind w:firstLine="709"/>
        <w:jc w:val="center"/>
        <w:rPr>
          <w:rFonts w:ascii="Times New Roman" w:eastAsia="Times New Roman" w:hAnsi="Times New Roman" w:cs="Times New Roman"/>
          <w:b/>
          <w:kern w:val="28"/>
          <w:sz w:val="28"/>
          <w:szCs w:val="28"/>
          <w:lang w:val="uk-UA" w:eastAsia="ru-RU"/>
        </w:rPr>
      </w:pPr>
      <w:r w:rsidRPr="005A0043">
        <w:rPr>
          <w:rFonts w:ascii="Times New Roman" w:eastAsia="Times New Roman" w:hAnsi="Times New Roman" w:cs="Times New Roman"/>
          <w:b/>
          <w:kern w:val="28"/>
          <w:sz w:val="28"/>
          <w:szCs w:val="28"/>
          <w:lang w:val="uk-UA" w:eastAsia="ru-RU"/>
        </w:rPr>
        <w:t>ПИТАННЯ ДЛЯ САМОПІДГОТОВКИ.</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Відповідальна самолікування - важлива складова сучасної системи ох</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рони здоров'я</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Визначення та основні поняття фармацевтичної опіки.</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Місце фармацевтичної опіки в загальній системі охорони здоров'я нас</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 xml:space="preserve">лення. </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Алгоритм здійснення належної фармацевтичної опіки відвідувачів апт</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 xml:space="preserve">ки/пацієнтів провізором під час відпуску безрецептурних </w:t>
      </w:r>
      <w:r w:rsidR="005A0043">
        <w:rPr>
          <w:rFonts w:ascii="Times New Roman" w:eastAsia="Times New Roman" w:hAnsi="Times New Roman" w:cs="Times New Roman"/>
          <w:sz w:val="28"/>
          <w:szCs w:val="28"/>
          <w:lang w:val="uk-UA" w:eastAsia="uk-UA"/>
        </w:rPr>
        <w:t>ЛЗ</w:t>
      </w:r>
      <w:r w:rsidRPr="005A0043">
        <w:rPr>
          <w:rFonts w:ascii="Times New Roman" w:eastAsia="Times New Roman" w:hAnsi="Times New Roman" w:cs="Times New Roman"/>
          <w:sz w:val="28"/>
          <w:szCs w:val="28"/>
          <w:lang w:val="uk-UA" w:eastAsia="uk-UA"/>
        </w:rPr>
        <w:t xml:space="preserve"> для симптоматичн</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го лікування безпечних для життя порушень здоров'я.</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Практичні функції провізора, які необхідні для здійснення опіки (мет</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 xml:space="preserve">дика збору лікарського анамнезу, розробка плану моніторингу побічної дії </w:t>
      </w:r>
      <w:r w:rsidR="005A0043">
        <w:rPr>
          <w:rFonts w:ascii="Times New Roman" w:eastAsia="Times New Roman" w:hAnsi="Times New Roman" w:cs="Times New Roman"/>
          <w:sz w:val="28"/>
          <w:szCs w:val="28"/>
          <w:lang w:val="uk-UA" w:eastAsia="uk-UA"/>
        </w:rPr>
        <w:t>ЛЗ</w:t>
      </w:r>
      <w:r w:rsidRPr="005A0043">
        <w:rPr>
          <w:rFonts w:ascii="Times New Roman" w:eastAsia="Times New Roman" w:hAnsi="Times New Roman" w:cs="Times New Roman"/>
          <w:sz w:val="28"/>
          <w:szCs w:val="28"/>
          <w:lang w:val="uk-UA" w:eastAsia="uk-UA"/>
        </w:rPr>
        <w:t>, профілактичні заходи щодо можливого прояву побічної дії та інше).</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bCs/>
          <w:sz w:val="28"/>
          <w:szCs w:val="28"/>
          <w:lang w:val="uk-UA" w:eastAsia="uk-UA"/>
        </w:rPr>
        <w:t>Препарати безрецептурного відпуску (</w:t>
      </w:r>
      <w:r w:rsidRPr="005A0043">
        <w:rPr>
          <w:rFonts w:ascii="Times New Roman" w:eastAsia="Times New Roman" w:hAnsi="Times New Roman" w:cs="Times New Roman"/>
          <w:sz w:val="28"/>
          <w:szCs w:val="28"/>
          <w:lang w:val="uk-UA" w:eastAsia="uk-UA"/>
        </w:rPr>
        <w:t>ОТС-препарати).</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 xml:space="preserve">Критерії, на підставі яких </w:t>
      </w:r>
      <w:r w:rsidR="005A0043">
        <w:rPr>
          <w:rFonts w:ascii="Times New Roman" w:eastAsia="Times New Roman" w:hAnsi="Times New Roman" w:cs="Times New Roman"/>
          <w:sz w:val="28"/>
          <w:szCs w:val="28"/>
          <w:lang w:val="uk-UA" w:eastAsia="uk-UA"/>
        </w:rPr>
        <w:t>ЛЗ</w:t>
      </w:r>
      <w:r w:rsidRPr="005A0043">
        <w:rPr>
          <w:rFonts w:ascii="Times New Roman" w:eastAsia="Times New Roman" w:hAnsi="Times New Roman" w:cs="Times New Roman"/>
          <w:sz w:val="28"/>
          <w:szCs w:val="28"/>
          <w:lang w:val="uk-UA" w:eastAsia="uk-UA"/>
        </w:rPr>
        <w:t xml:space="preserve"> відносять до категорії рецептурних або безрецептурних.</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lastRenderedPageBreak/>
        <w:t>Брендові та генеричні препарати.</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Поняття про генеричну і терапевтичну заміну.</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 xml:space="preserve">Компетентність провізора при виборі безрецептурного </w:t>
      </w:r>
      <w:r w:rsidR="005A0043">
        <w:rPr>
          <w:rFonts w:ascii="Times New Roman" w:eastAsia="Times New Roman" w:hAnsi="Times New Roman" w:cs="Times New Roman"/>
          <w:sz w:val="28"/>
          <w:szCs w:val="28"/>
          <w:lang w:val="uk-UA" w:eastAsia="uk-UA"/>
        </w:rPr>
        <w:t>ЛЗ</w:t>
      </w:r>
      <w:r w:rsidRPr="005A0043">
        <w:rPr>
          <w:rFonts w:ascii="Times New Roman" w:eastAsia="Times New Roman" w:hAnsi="Times New Roman" w:cs="Times New Roman"/>
          <w:sz w:val="28"/>
          <w:szCs w:val="28"/>
          <w:lang w:val="uk-UA" w:eastAsia="uk-UA"/>
        </w:rPr>
        <w:t xml:space="preserve"> для відповід</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 xml:space="preserve">льного самолікування та при здійсненні заміни безрецептурних </w:t>
      </w:r>
      <w:r w:rsidR="005A0043">
        <w:rPr>
          <w:rFonts w:ascii="Times New Roman" w:eastAsia="Times New Roman" w:hAnsi="Times New Roman" w:cs="Times New Roman"/>
          <w:sz w:val="28"/>
          <w:szCs w:val="28"/>
          <w:lang w:val="uk-UA" w:eastAsia="uk-UA"/>
        </w:rPr>
        <w:t>ЛЗ</w:t>
      </w:r>
      <w:r w:rsidRPr="005A0043">
        <w:rPr>
          <w:rFonts w:ascii="Times New Roman" w:eastAsia="Times New Roman" w:hAnsi="Times New Roman" w:cs="Times New Roman"/>
          <w:sz w:val="28"/>
          <w:szCs w:val="28"/>
          <w:lang w:val="uk-UA" w:eastAsia="uk-UA"/>
        </w:rPr>
        <w:t>.</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sz w:val="28"/>
          <w:szCs w:val="28"/>
          <w:lang w:val="uk-UA" w:eastAsia="uk-UA"/>
        </w:rPr>
        <w:t xml:space="preserve">Фармацевтична опіка як відповідальність провізора (фармацевта) за ефективність терапії </w:t>
      </w:r>
      <w:r w:rsidR="005A0043">
        <w:rPr>
          <w:rFonts w:ascii="Times New Roman" w:eastAsia="Times New Roman" w:hAnsi="Times New Roman" w:cs="Times New Roman"/>
          <w:sz w:val="28"/>
          <w:szCs w:val="28"/>
          <w:lang w:val="uk-UA" w:eastAsia="uk-UA"/>
        </w:rPr>
        <w:t>ЛЗ</w:t>
      </w:r>
      <w:r w:rsidRPr="005A0043">
        <w:rPr>
          <w:rFonts w:ascii="Times New Roman" w:eastAsia="Times New Roman" w:hAnsi="Times New Roman" w:cs="Times New Roman"/>
          <w:sz w:val="28"/>
          <w:szCs w:val="28"/>
          <w:lang w:val="uk-UA" w:eastAsia="uk-UA"/>
        </w:rPr>
        <w:t xml:space="preserve"> перед конкретним відвідувачем аптеки/пацієнтом.</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Медичне і соціально-економічне значення безпеки медикаментозної т</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 xml:space="preserve">рапії </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 Фактори, що сприяють розвитку побічних реакцій лікарських препар</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тів (медико - біологічні та фармацевтичні)</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Методи виявлення побічних реакцій лікарських засобів.</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Фармакологічний нагляд: визначення, організація діяльності.</w:t>
      </w:r>
    </w:p>
    <w:p w:rsidR="00F035EE" w:rsidRPr="005A0043" w:rsidRDefault="00F035EE" w:rsidP="00266941">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kern w:val="28"/>
          <w:sz w:val="28"/>
          <w:szCs w:val="28"/>
          <w:lang w:val="uk-UA" w:eastAsia="uk-UA"/>
        </w:rPr>
        <w:t>Порядок проведення виробником (або його представником) досліджень безпеки лікарських засобів, дозволених до медичного застосування</w:t>
      </w:r>
      <w:r w:rsidRPr="005A0043">
        <w:rPr>
          <w:rFonts w:ascii="Times New Roman" w:eastAsia="Times New Roman" w:hAnsi="Times New Roman" w:cs="Times New Roman"/>
          <w:kern w:val="28"/>
          <w:sz w:val="28"/>
          <w:szCs w:val="28"/>
          <w:lang w:eastAsia="uk-UA"/>
        </w:rPr>
        <w:t>.</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 xml:space="preserve">На початку XXI сторіччя стратегічний напрямок розвитку охорони здоров'я в усьому світі Всесвітня організація охорони здоров'я (ВООЗ) визначила трьома словами — «Фокус на пацієнта».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Стратегічним напрямом розвитку охорони здоров'я в усьому світі є спрям</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 всіх галузей медицини на потреби пацієнта. Це положення закріплене в д</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кументах Всесвітньої організації охорони здоров'я (ВООЗ) і лежить в основі Пр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грами дій з основних лікарських препаратів, затвердженої Європейським регіон</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льним бюро ВООЗ.</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 цією стратегією докорінно змінюється роль фармацевта в системі охор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ни здоров'я. Основною метою його професійної діяльності є не стільки збільше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асортименту і якості лікарських препаратів на ринку, скільки підвищення еф</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ктивності та безпеки лікарської терапії конкретного хворого. Для здійснення цієї мети Міжнародна фармацевтична федерація (МФФ) зобов'язує всіх практикуючих фармацевтів забезпечити кожному хворому належну якість фармацевтичної опіки.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Поняття "фармацевтична опіка" означає в першу чергу залучення фармаце</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 xml:space="preserve">та разом з лікарем до активної діяльності для збереження здоров'я і запобігання </w:t>
      </w:r>
      <w:r w:rsidRPr="005A0043">
        <w:rPr>
          <w:rFonts w:ascii="Times New Roman" w:eastAsia="Times New Roman" w:hAnsi="Times New Roman" w:cs="Times New Roman"/>
          <w:sz w:val="28"/>
          <w:szCs w:val="28"/>
          <w:lang w:val="uk-UA" w:eastAsia="ru-RU"/>
        </w:rPr>
        <w:lastRenderedPageBreak/>
        <w:t>захворюваності населення. Фармацевт зобов'язаний і на нього покладається об</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в'язок забезпечити пацієнта не тільки якісними ліками і виробами медичного пр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значення, але й сприяти їхньому раціональному використанню. Для цього фарм</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цевт повинен надати хворому повну інформацію про ліки, лікарські форми й ос</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бливості їх застосування, вплив на фармакодинамічні ефекти препарату віку, ст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ті, захворювань нирок, печінки тощо, взаємодію ліків з іншими лікарськими пр</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паратами та їжею, можливий несприятливий вплив ліків на організм хворого.</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здійснення належної фармацевтичної опіки необхідно, щоб провізор володів достатнім обсягом медичних знань, що дозволять йому взаємодіяти з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карем на рівні "рівноправного терапевтичного партнерства", проводити контрол</w:t>
      </w:r>
      <w:r w:rsidRPr="005A0043">
        <w:rPr>
          <w:rFonts w:ascii="Times New Roman" w:eastAsia="Times New Roman" w:hAnsi="Times New Roman" w:cs="Times New Roman"/>
          <w:sz w:val="28"/>
          <w:szCs w:val="28"/>
          <w:lang w:val="uk-UA" w:eastAsia="ru-RU"/>
        </w:rPr>
        <w:t>ь</w:t>
      </w:r>
      <w:r w:rsidRPr="005A0043">
        <w:rPr>
          <w:rFonts w:ascii="Times New Roman" w:eastAsia="Times New Roman" w:hAnsi="Times New Roman" w:cs="Times New Roman"/>
          <w:sz w:val="28"/>
          <w:szCs w:val="28"/>
          <w:lang w:val="uk-UA" w:eastAsia="ru-RU"/>
        </w:rPr>
        <w:t>ну функцію з виявлення серед відвідувачів аптеки осіб із «загрозливими» сим</w:t>
      </w:r>
      <w:r w:rsidRPr="005A0043">
        <w:rPr>
          <w:rFonts w:ascii="Times New Roman" w:eastAsia="Times New Roman" w:hAnsi="Times New Roman" w:cs="Times New Roman"/>
          <w:sz w:val="28"/>
          <w:szCs w:val="28"/>
          <w:lang w:val="uk-UA" w:eastAsia="ru-RU"/>
        </w:rPr>
        <w:t>п</w:t>
      </w:r>
      <w:r w:rsidRPr="005A0043">
        <w:rPr>
          <w:rFonts w:ascii="Times New Roman" w:eastAsia="Times New Roman" w:hAnsi="Times New Roman" w:cs="Times New Roman"/>
          <w:sz w:val="28"/>
          <w:szCs w:val="28"/>
          <w:lang w:val="uk-UA" w:eastAsia="ru-RU"/>
        </w:rPr>
        <w:t>томами, які потребують обов'язкового відвідування лікаря, надавати консультат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вну допомогу хворому при під час відпуску безрецептурних препаратів для сам</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Теоретичною базою при проведенні консультативної роботи серед лікарів та населення з питань раціональної лікарської терапії й при здійсненні провізорами фармацевтичної опіки пацієнтів є клінічна фармація.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Клінічна фармація — інтегративна прикладна наука, що поєднує фармаце</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тичні та клінічні аспекти лікознавства, головним завданням якої є формування н</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дійних теоретичних основ і методологічних підходів до раціонального застос</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 лікарських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Участь провізора в проведенні лікарської терапії сприяє своєчасному забе</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печенню хворого лікарськими засобами оптимальної якості, встановленню ма</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симально раціональних шляхів та режимів введення, запобіганню призначенню несумісних лікарських препаратів, зниженню побічної дії ліків, а також зменше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ню поліпрагмазії.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У процесі вивчення клінічної фармації на основі теоретичного матеріалу, одержаного на кафедрах фізіології, патологічної фізіології, біохімії, мікробіології, фармакології, поєднуються знання з етіології, патогенезу основних нозологічних одиниць в клініці внутрішніх хвороб, принципів їх лікарської терапії. Під час </w:t>
      </w:r>
      <w:r w:rsidRPr="005A0043">
        <w:rPr>
          <w:rFonts w:ascii="Times New Roman" w:eastAsia="Times New Roman" w:hAnsi="Times New Roman" w:cs="Times New Roman"/>
          <w:sz w:val="28"/>
          <w:szCs w:val="28"/>
          <w:lang w:val="uk-UA" w:eastAsia="ru-RU"/>
        </w:rPr>
        <w:lastRenderedPageBreak/>
        <w:t>практичних занять, що проводяться безпосередньо в клініці, студенти мають м</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жливість ознайомитися із структурою вітчизняної охорони здоров'я, основною медичною документацією, оволодіти навичками з медичної етики та деонтології. На основі теоретичних знань студенти оволодівають теоретичними та практичн</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ми навичками в галузі клінічної фармакології основних фармакологічних груп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карських препаратів, вчаться проводити корекцію лікарської терапії та вибір на</w:t>
      </w:r>
      <w:r w:rsidRPr="005A0043">
        <w:rPr>
          <w:rFonts w:ascii="Times New Roman" w:eastAsia="Times New Roman" w:hAnsi="Times New Roman" w:cs="Times New Roman"/>
          <w:sz w:val="28"/>
          <w:szCs w:val="28"/>
          <w:lang w:val="uk-UA" w:eastAsia="ru-RU"/>
        </w:rPr>
        <w:t>й</w:t>
      </w:r>
      <w:r w:rsidRPr="005A0043">
        <w:rPr>
          <w:rFonts w:ascii="Times New Roman" w:eastAsia="Times New Roman" w:hAnsi="Times New Roman" w:cs="Times New Roman"/>
          <w:sz w:val="28"/>
          <w:szCs w:val="28"/>
          <w:lang w:val="uk-UA" w:eastAsia="ru-RU"/>
        </w:rPr>
        <w:t>більш раціональних лікарських препаратів і їх комбінацій для конкретного хвор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го. Саме клінічна фармація надає провізору необхідні знання та навички для зді</w:t>
      </w:r>
      <w:r w:rsidRPr="005A0043">
        <w:rPr>
          <w:rFonts w:ascii="Times New Roman" w:eastAsia="Times New Roman" w:hAnsi="Times New Roman" w:cs="Times New Roman"/>
          <w:sz w:val="28"/>
          <w:szCs w:val="28"/>
          <w:lang w:val="uk-UA" w:eastAsia="ru-RU"/>
        </w:rPr>
        <w:t>й</w:t>
      </w:r>
      <w:r w:rsidRPr="005A0043">
        <w:rPr>
          <w:rFonts w:ascii="Times New Roman" w:eastAsia="Times New Roman" w:hAnsi="Times New Roman" w:cs="Times New Roman"/>
          <w:sz w:val="28"/>
          <w:szCs w:val="28"/>
          <w:lang w:val="uk-UA" w:eastAsia="ru-RU"/>
        </w:rPr>
        <w:t>снення фармацевтичної опіки.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Актуальність навчально-методичного посібника продиктована зміною пр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грами навчання - переходом викладання дисципліни на кредитно-модульну си</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тему, необхідності створення цілісності підготовчих матеріалів для практичних занять та в відсутності подібного навчального матеріалу.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У світлі стратегії ВООЗ докорінно міняється роль фармацевта в системі охорони здоров'я, фармацевт може відігравати ключову роль у суспільній охороні здоров'я, і особливо в області лікарських засобів. Фармацевти та  їх професійні асоціації в усьому світі повинні «надавати інформовану та об'єктивну консульт</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тивну допомогу по лікарських засобах і їх використанню населенню». На тепер</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шній час роль фармацевта еволюціонувала, і він перетворився з того, хто вигото</w:t>
      </w:r>
      <w:r w:rsidRPr="005A0043">
        <w:rPr>
          <w:rFonts w:ascii="Times New Roman" w:eastAsia="Times New Roman" w:hAnsi="Times New Roman" w:cs="Times New Roman"/>
          <w:bCs/>
          <w:sz w:val="28"/>
          <w:szCs w:val="28"/>
          <w:lang w:val="uk-UA" w:eastAsia="uk-UA"/>
        </w:rPr>
        <w:t>в</w:t>
      </w:r>
      <w:r w:rsidRPr="005A0043">
        <w:rPr>
          <w:rFonts w:ascii="Times New Roman" w:eastAsia="Times New Roman" w:hAnsi="Times New Roman" w:cs="Times New Roman"/>
          <w:bCs/>
          <w:sz w:val="28"/>
          <w:szCs w:val="28"/>
          <w:lang w:val="uk-UA" w:eastAsia="uk-UA"/>
        </w:rPr>
        <w:t>ляє й продає ліки, на постачальника послуг і інформації. Найголовніше те, що ф</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рмацевт надає допомогу пацієнтові, здійснюючи над ним свою професійну опіку. Більше того, завдання фармацевта — гарантувати, що допомога, яку одержує п</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цієнт, призначена правильно, є найбільш ефективною серед усіх доступних варі</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нтів, найбільш безпечної, а також підходить саме цьому пацієнтові».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У цей час ефективність і безпека лікарської терапії визначають п'ять осно</w:t>
      </w:r>
      <w:r w:rsidRPr="005A0043">
        <w:rPr>
          <w:rFonts w:ascii="Times New Roman" w:eastAsia="Times New Roman" w:hAnsi="Times New Roman" w:cs="Times New Roman"/>
          <w:bCs/>
          <w:sz w:val="28"/>
          <w:szCs w:val="28"/>
          <w:lang w:val="uk-UA" w:eastAsia="uk-UA"/>
        </w:rPr>
        <w:t>в</w:t>
      </w:r>
      <w:r w:rsidRPr="005A0043">
        <w:rPr>
          <w:rFonts w:ascii="Times New Roman" w:eastAsia="Times New Roman" w:hAnsi="Times New Roman" w:cs="Times New Roman"/>
          <w:bCs/>
          <w:sz w:val="28"/>
          <w:szCs w:val="28"/>
          <w:lang w:val="uk-UA" w:eastAsia="uk-UA"/>
        </w:rPr>
        <w:t>них зводів правил, призначених для забезпечення якості, ефективності й безпеки ліків:</w:t>
      </w:r>
    </w:p>
    <w:p w:rsidR="00F035EE" w:rsidRPr="005A0043" w:rsidRDefault="00F035EE" w:rsidP="00266941">
      <w:pPr>
        <w:widowControl w:val="0"/>
        <w:numPr>
          <w:ilvl w:val="0"/>
          <w:numId w:val="22"/>
        </w:numPr>
        <w:tabs>
          <w:tab w:val="left" w:pos="949"/>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Належна виробнича практика (Good Manufacturing Practice, GMP);</w:t>
      </w:r>
    </w:p>
    <w:p w:rsidR="00F035EE" w:rsidRPr="005A0043" w:rsidRDefault="00F035EE" w:rsidP="00266941">
      <w:pPr>
        <w:widowControl w:val="0"/>
        <w:numPr>
          <w:ilvl w:val="0"/>
          <w:numId w:val="22"/>
        </w:numPr>
        <w:tabs>
          <w:tab w:val="left" w:pos="949"/>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Належна лабораторна практика — (Good Laboratory Practice, GLP);</w:t>
      </w:r>
    </w:p>
    <w:p w:rsidR="00F035EE" w:rsidRPr="005A0043" w:rsidRDefault="00F035EE" w:rsidP="00266941">
      <w:pPr>
        <w:widowControl w:val="0"/>
        <w:numPr>
          <w:ilvl w:val="0"/>
          <w:numId w:val="22"/>
        </w:numPr>
        <w:tabs>
          <w:tab w:val="left" w:pos="949"/>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Належна клінічна практика (Good Clinical Practice, GCP);</w:t>
      </w:r>
    </w:p>
    <w:p w:rsidR="00F035EE" w:rsidRPr="005A0043" w:rsidRDefault="00F035EE" w:rsidP="00266941">
      <w:pPr>
        <w:widowControl w:val="0"/>
        <w:numPr>
          <w:ilvl w:val="0"/>
          <w:numId w:val="22"/>
        </w:numPr>
        <w:tabs>
          <w:tab w:val="left" w:pos="949"/>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lastRenderedPageBreak/>
        <w:t>Належна практика оптової реалізації лікарських засобів (Good Distribution Practice, GDP);</w:t>
      </w:r>
    </w:p>
    <w:p w:rsidR="00F035EE" w:rsidRPr="005A0043" w:rsidRDefault="00F035EE" w:rsidP="00266941">
      <w:pPr>
        <w:widowControl w:val="0"/>
        <w:numPr>
          <w:ilvl w:val="0"/>
          <w:numId w:val="22"/>
        </w:numPr>
        <w:tabs>
          <w:tab w:val="left" w:pos="949"/>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Належна аптечна практика (Good Pharmaceutical Practice, GPP).</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Перші три кодекси професійної діяльності поширюються на доклінічні до</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лідження, процес виробництва та клінічні випробування ліків, правила GDP ст</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суються їхнього оптового розподілу, a GPP стосуються розподілу лікарських з</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 xml:space="preserve">собів, у першу чергу, через аптечну мережу.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Глобальні зміни світової системи охорони здоров'я знайшли відображення в системі охорони здоров'я України, зокрема, її фармацевтичному секторі. Відпов</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дно до «Концепції розвитку фармацевтичного сектору в системі охорони здоров'я України на 2011- 2020 рр.», затвердженої наказом МОЗ України №769 від 13.09.2010 г. і з урахуванням положень постанов Всесвітньої організації охорони здоров'я й Міжнародної фармацевтичної федерації «Стандарти якості фармаце</w:t>
      </w:r>
      <w:r w:rsidRPr="005A0043">
        <w:rPr>
          <w:rFonts w:ascii="Times New Roman" w:eastAsia="Times New Roman" w:hAnsi="Times New Roman" w:cs="Times New Roman"/>
          <w:bCs/>
          <w:sz w:val="28"/>
          <w:szCs w:val="28"/>
          <w:lang w:val="uk-UA" w:eastAsia="uk-UA"/>
        </w:rPr>
        <w:t>в</w:t>
      </w:r>
      <w:r w:rsidRPr="005A0043">
        <w:rPr>
          <w:rFonts w:ascii="Times New Roman" w:eastAsia="Times New Roman" w:hAnsi="Times New Roman" w:cs="Times New Roman"/>
          <w:bCs/>
          <w:sz w:val="28"/>
          <w:szCs w:val="28"/>
          <w:lang w:val="uk-UA" w:eastAsia="uk-UA"/>
        </w:rPr>
        <w:t>тичного обслуговування. Належна аптечна практика (НАП)» (1997 р.), «Розвиток фармацевтичної практики. Фокус на допомозі пацієнтові» ( 2006 р.) на сьогодні в Україні розроблені й впроваджені в аптечну практику стандарти фармацевтичної опіки при відпуску безрецептурних лікарських засобів — «Протоколи провізора (фармацевта)», затверджені наказом МОЗ України №284 від 16.05.2011 г.</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
          <w:bCs/>
          <w:i/>
          <w:sz w:val="28"/>
          <w:szCs w:val="28"/>
          <w:lang w:val="uk-UA" w:eastAsia="uk-UA"/>
        </w:rPr>
        <w:t>Відповідальне самолікування</w:t>
      </w:r>
      <w:r w:rsidRPr="005A0043">
        <w:rPr>
          <w:rFonts w:ascii="Times New Roman" w:eastAsia="Times New Roman" w:hAnsi="Times New Roman" w:cs="Times New Roman"/>
          <w:bCs/>
          <w:sz w:val="28"/>
          <w:szCs w:val="28"/>
          <w:lang w:val="uk-UA" w:eastAsia="uk-UA"/>
        </w:rPr>
        <w:t xml:space="preserve"> — важлива складова сучасної системи охор</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ни здоров'я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Зміни в професійній діяльності провізора тісно пов'язані з розвитком конц</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пції самолікування. Саме діяльність, пов'язана із самолікуванням, згідно з док</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ментами ВООЗ, є основним елементом НАП.</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Самолікування — це використання споживачем лікарських препаратів, що перебувають у вільному продажі, для профілактики й лікування порушень сам</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почуття й симптомів, розпізнаних їм самим. На практиці поняття самолікування включає також лікування членів родини та знайомих, особливо коли справа ст</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сується лікування дітей.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Таке визначення самолікування дане в документах ВООЗ. Ключовою хара</w:t>
      </w:r>
      <w:r w:rsidRPr="005A0043">
        <w:rPr>
          <w:rFonts w:ascii="Times New Roman" w:eastAsia="Times New Roman" w:hAnsi="Times New Roman" w:cs="Times New Roman"/>
          <w:bCs/>
          <w:sz w:val="28"/>
          <w:szCs w:val="28"/>
          <w:lang w:val="uk-UA" w:eastAsia="uk-UA"/>
        </w:rPr>
        <w:t>к</w:t>
      </w:r>
      <w:r w:rsidRPr="005A0043">
        <w:rPr>
          <w:rFonts w:ascii="Times New Roman" w:eastAsia="Times New Roman" w:hAnsi="Times New Roman" w:cs="Times New Roman"/>
          <w:bCs/>
          <w:sz w:val="28"/>
          <w:szCs w:val="28"/>
          <w:lang w:val="uk-UA" w:eastAsia="uk-UA"/>
        </w:rPr>
        <w:t xml:space="preserve">теристикою самолікування є відповідальність хворого за своє здоров'я, тому в </w:t>
      </w:r>
      <w:r w:rsidRPr="005A0043">
        <w:rPr>
          <w:rFonts w:ascii="Times New Roman" w:eastAsia="Times New Roman" w:hAnsi="Times New Roman" w:cs="Times New Roman"/>
          <w:bCs/>
          <w:sz w:val="28"/>
          <w:szCs w:val="28"/>
          <w:lang w:val="uk-UA" w:eastAsia="uk-UA"/>
        </w:rPr>
        <w:lastRenderedPageBreak/>
        <w:t xml:space="preserve">1994 р. Європейська асоціація виробників безрецептурних препаратів (AESGP) термін </w:t>
      </w:r>
      <w:r w:rsidRPr="005A0043">
        <w:rPr>
          <w:rFonts w:ascii="Times New Roman" w:eastAsia="Times New Roman" w:hAnsi="Times New Roman" w:cs="Times New Roman"/>
          <w:b/>
          <w:bCs/>
          <w:i/>
          <w:sz w:val="28"/>
          <w:szCs w:val="28"/>
          <w:lang w:val="uk-UA" w:eastAsia="uk-UA"/>
        </w:rPr>
        <w:t xml:space="preserve">«самолікування» </w:t>
      </w:r>
      <w:r w:rsidRPr="005A0043">
        <w:rPr>
          <w:rFonts w:ascii="Times New Roman" w:eastAsia="Times New Roman" w:hAnsi="Times New Roman" w:cs="Times New Roman"/>
          <w:bCs/>
          <w:sz w:val="28"/>
          <w:szCs w:val="28"/>
          <w:lang w:val="uk-UA" w:eastAsia="uk-UA"/>
        </w:rPr>
        <w:t>перетворила в «</w:t>
      </w:r>
      <w:r w:rsidRPr="005A0043">
        <w:rPr>
          <w:rFonts w:ascii="Times New Roman" w:eastAsia="Times New Roman" w:hAnsi="Times New Roman" w:cs="Times New Roman"/>
          <w:b/>
          <w:bCs/>
          <w:i/>
          <w:sz w:val="28"/>
          <w:szCs w:val="28"/>
          <w:lang w:val="uk-UA" w:eastAsia="uk-UA"/>
        </w:rPr>
        <w:t>відповідальне самолікування»</w:t>
      </w:r>
      <w:r w:rsidRPr="005A0043">
        <w:rPr>
          <w:rFonts w:ascii="Times New Roman" w:eastAsia="Times New Roman" w:hAnsi="Times New Roman" w:cs="Times New Roman"/>
          <w:bCs/>
          <w:sz w:val="28"/>
          <w:szCs w:val="28"/>
          <w:lang w:val="uk-UA" w:eastAsia="uk-UA"/>
        </w:rPr>
        <w:t>.</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Дуже важливо підкреслити, що прийом ліків, що не перебувають у вільному продажі, під власну відповідальність, але без кваліфікованого контролю ( за пор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дою друзів, із залишкових запасів домашньої аптечки) ні в якій мері не можна вважати самолікуванням і слід розглядати як геть неприпустиме явище, хоча й широко розповсюджене в реальному житті.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 xml:space="preserve">Поняття </w:t>
      </w:r>
      <w:r w:rsidRPr="005A0043">
        <w:rPr>
          <w:rFonts w:ascii="Times New Roman" w:eastAsia="Times New Roman" w:hAnsi="Times New Roman" w:cs="Times New Roman"/>
          <w:b/>
          <w:bCs/>
          <w:i/>
          <w:sz w:val="28"/>
          <w:szCs w:val="28"/>
          <w:lang w:val="uk-UA" w:eastAsia="uk-UA"/>
        </w:rPr>
        <w:t>«самодопомога»</w:t>
      </w:r>
      <w:r w:rsidRPr="005A0043">
        <w:rPr>
          <w:rFonts w:ascii="Times New Roman" w:eastAsia="Times New Roman" w:hAnsi="Times New Roman" w:cs="Times New Roman"/>
          <w:bCs/>
          <w:sz w:val="28"/>
          <w:szCs w:val="28"/>
          <w:lang w:val="uk-UA" w:eastAsia="uk-UA"/>
        </w:rPr>
        <w:t xml:space="preserve"> має на увазі ті випадки, коли необхідно полегш</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ти свій стан при тих або інших нездужаннях, у момент загострення хронічного з</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хворювання до відвідування лікаря, надати до прибуття лікаря першу медичну допомогу.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
          <w:bCs/>
          <w:i/>
          <w:sz w:val="28"/>
          <w:szCs w:val="28"/>
          <w:lang w:val="uk-UA" w:eastAsia="uk-UA"/>
        </w:rPr>
        <w:t>Самопрофілактика</w:t>
      </w:r>
      <w:r w:rsidRPr="005A0043">
        <w:rPr>
          <w:rFonts w:ascii="Times New Roman" w:eastAsia="Times New Roman" w:hAnsi="Times New Roman" w:cs="Times New Roman"/>
          <w:bCs/>
          <w:sz w:val="28"/>
          <w:szCs w:val="28"/>
          <w:lang w:val="uk-UA" w:eastAsia="uk-UA"/>
        </w:rPr>
        <w:t xml:space="preserve"> захворювань полягає в прийнятті населенням заходів щодо зменшення ризику виникнення захворювання, виявленню симптомів захв</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рювання на самій ранній стадії для запобігання розвитку хвороби або для більш легкого її протікання, заходу щодо попередження рецидивів захворювання, п</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ліпшенню якості життя хворої людину.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Самодопомога та самопрофілактика — невід'ємні складові концепції відп</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відального самолікування. Вони містять у собі також здоровіший спосіб життя, відмова від паління, помірне споживання алкоголю, правильне використання л</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ків.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У свою чергу, відповідальне самолікування — частина сучасної системи охорони здоров'я, спрямована на виховання в громадянах почуття відповідально</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ті за своє здоров'я, їх освіта в цій сфері й надання медичних і фармацевтичних п</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слуг, що дозволяють їм (громадянам) реалізувати право на самостійну охорону свого здоров'я. Відповідальне самолікування є об'єктивно існуючим первинною ланкою сучасної системи охорони здоров'я й не вимагає створення який - або сп</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ціальної організації.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Об'єктивні причини розвитку концепції самолікування в сучасних умовах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I. Зменшення державної участі в питаннях охорони здоров'я населення у зв'язку зі значним подорожчанням системи охорони здоров'я.</w:t>
      </w:r>
    </w:p>
    <w:p w:rsidR="00F035EE" w:rsidRPr="005A0043" w:rsidRDefault="00F035EE" w:rsidP="00266941">
      <w:pPr>
        <w:widowControl w:val="0"/>
        <w:numPr>
          <w:ilvl w:val="0"/>
          <w:numId w:val="6"/>
        </w:numPr>
        <w:tabs>
          <w:tab w:val="left" w:pos="855"/>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lastRenderedPageBreak/>
        <w:t>Успіхи в профілактиці й лікуванні захворювань приводять до збіл</w:t>
      </w:r>
      <w:r w:rsidRPr="005A0043">
        <w:rPr>
          <w:rFonts w:ascii="Times New Roman" w:eastAsia="Times New Roman" w:hAnsi="Times New Roman" w:cs="Times New Roman"/>
          <w:bCs/>
          <w:sz w:val="28"/>
          <w:szCs w:val="28"/>
          <w:lang w:val="uk-UA" w:eastAsia="ru-RU"/>
        </w:rPr>
        <w:t>ь</w:t>
      </w:r>
      <w:r w:rsidRPr="005A0043">
        <w:rPr>
          <w:rFonts w:ascii="Times New Roman" w:eastAsia="Times New Roman" w:hAnsi="Times New Roman" w:cs="Times New Roman"/>
          <w:bCs/>
          <w:sz w:val="28"/>
          <w:szCs w:val="28"/>
          <w:lang w:val="uk-UA" w:eastAsia="ru-RU"/>
        </w:rPr>
        <w:t>шення тривалості життя. Більша частина населення досягає віку, коли превал</w:t>
      </w:r>
      <w:r w:rsidRPr="005A0043">
        <w:rPr>
          <w:rFonts w:ascii="Times New Roman" w:eastAsia="Times New Roman" w:hAnsi="Times New Roman" w:cs="Times New Roman"/>
          <w:bCs/>
          <w:sz w:val="28"/>
          <w:szCs w:val="28"/>
          <w:lang w:val="uk-UA" w:eastAsia="ru-RU"/>
        </w:rPr>
        <w:t>ю</w:t>
      </w:r>
      <w:r w:rsidRPr="005A0043">
        <w:rPr>
          <w:rFonts w:ascii="Times New Roman" w:eastAsia="Times New Roman" w:hAnsi="Times New Roman" w:cs="Times New Roman"/>
          <w:bCs/>
          <w:sz w:val="28"/>
          <w:szCs w:val="28"/>
          <w:lang w:val="uk-UA" w:eastAsia="ru-RU"/>
        </w:rPr>
        <w:t>ють хронічні захворювання. Збільшується частка людей похилого віку, що потр</w:t>
      </w:r>
      <w:r w:rsidRPr="005A0043">
        <w:rPr>
          <w:rFonts w:ascii="Times New Roman" w:eastAsia="Times New Roman" w:hAnsi="Times New Roman" w:cs="Times New Roman"/>
          <w:bCs/>
          <w:sz w:val="28"/>
          <w:szCs w:val="28"/>
          <w:lang w:val="uk-UA" w:eastAsia="ru-RU"/>
        </w:rPr>
        <w:t>е</w:t>
      </w:r>
      <w:r w:rsidRPr="005A0043">
        <w:rPr>
          <w:rFonts w:ascii="Times New Roman" w:eastAsia="Times New Roman" w:hAnsi="Times New Roman" w:cs="Times New Roman"/>
          <w:bCs/>
          <w:sz w:val="28"/>
          <w:szCs w:val="28"/>
          <w:lang w:val="uk-UA" w:eastAsia="ru-RU"/>
        </w:rPr>
        <w:t>бують підтримки, по відношенню до осіб працездатного віку. Люди похилого віку потребують більшого обсягу медичної допомоги. Прогрес в області медичної на</w:t>
      </w:r>
      <w:r w:rsidRPr="005A0043">
        <w:rPr>
          <w:rFonts w:ascii="Times New Roman" w:eastAsia="Times New Roman" w:hAnsi="Times New Roman" w:cs="Times New Roman"/>
          <w:bCs/>
          <w:sz w:val="28"/>
          <w:szCs w:val="28"/>
          <w:lang w:val="uk-UA" w:eastAsia="ru-RU"/>
        </w:rPr>
        <w:t>у</w:t>
      </w:r>
      <w:r w:rsidRPr="005A0043">
        <w:rPr>
          <w:rFonts w:ascii="Times New Roman" w:eastAsia="Times New Roman" w:hAnsi="Times New Roman" w:cs="Times New Roman"/>
          <w:bCs/>
          <w:sz w:val="28"/>
          <w:szCs w:val="28"/>
          <w:lang w:val="uk-UA" w:eastAsia="ru-RU"/>
        </w:rPr>
        <w:t>ки й розвиток медичної техніки значно розширили спектр медичних послуг і ва</w:t>
      </w:r>
      <w:r w:rsidRPr="005A0043">
        <w:rPr>
          <w:rFonts w:ascii="Times New Roman" w:eastAsia="Times New Roman" w:hAnsi="Times New Roman" w:cs="Times New Roman"/>
          <w:bCs/>
          <w:sz w:val="28"/>
          <w:szCs w:val="28"/>
          <w:lang w:val="uk-UA" w:eastAsia="ru-RU"/>
        </w:rPr>
        <w:t>р</w:t>
      </w:r>
      <w:r w:rsidRPr="005A0043">
        <w:rPr>
          <w:rFonts w:ascii="Times New Roman" w:eastAsia="Times New Roman" w:hAnsi="Times New Roman" w:cs="Times New Roman"/>
          <w:bCs/>
          <w:sz w:val="28"/>
          <w:szCs w:val="28"/>
          <w:lang w:val="uk-UA" w:eastAsia="ru-RU"/>
        </w:rPr>
        <w:t>тість їх надання.</w:t>
      </w:r>
    </w:p>
    <w:p w:rsidR="00F035EE" w:rsidRPr="005A0043" w:rsidRDefault="00F035EE" w:rsidP="00266941">
      <w:pPr>
        <w:widowControl w:val="0"/>
        <w:numPr>
          <w:ilvl w:val="0"/>
          <w:numId w:val="6"/>
        </w:numPr>
        <w:tabs>
          <w:tab w:val="left" w:pos="855"/>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Зростання загальноосвітнього та загального рівня життя приводить до того, що люди бажають більше використовувати можливості в сфері медичних послуг, а також одержувати їх у найбільш комфортних умовах.</w:t>
      </w:r>
    </w:p>
    <w:p w:rsidR="00F035EE" w:rsidRPr="005A0043" w:rsidRDefault="00F035EE" w:rsidP="00266941">
      <w:pPr>
        <w:widowControl w:val="0"/>
        <w:numPr>
          <w:ilvl w:val="0"/>
          <w:numId w:val="6"/>
        </w:numPr>
        <w:tabs>
          <w:tab w:val="left" w:pos="901"/>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Витрати на охорону здоров'я, що покриваються безпосередньо держ</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вою й системами соціального забезпечення, не можуть рости швидше, чим вал</w:t>
      </w:r>
      <w:r w:rsidRPr="005A0043">
        <w:rPr>
          <w:rFonts w:ascii="Times New Roman" w:eastAsia="Times New Roman" w:hAnsi="Times New Roman" w:cs="Times New Roman"/>
          <w:bCs/>
          <w:sz w:val="28"/>
          <w:szCs w:val="28"/>
          <w:lang w:val="uk-UA" w:eastAsia="ru-RU"/>
        </w:rPr>
        <w:t>о</w:t>
      </w:r>
      <w:r w:rsidRPr="005A0043">
        <w:rPr>
          <w:rFonts w:ascii="Times New Roman" w:eastAsia="Times New Roman" w:hAnsi="Times New Roman" w:cs="Times New Roman"/>
          <w:bCs/>
          <w:sz w:val="28"/>
          <w:szCs w:val="28"/>
          <w:lang w:val="uk-UA" w:eastAsia="ru-RU"/>
        </w:rPr>
        <w:t>вий національний продукт.</w:t>
      </w:r>
    </w:p>
    <w:p w:rsidR="00F035EE" w:rsidRPr="005A0043" w:rsidRDefault="00F035EE" w:rsidP="00266941">
      <w:pPr>
        <w:widowControl w:val="0"/>
        <w:numPr>
          <w:ilvl w:val="0"/>
          <w:numId w:val="6"/>
        </w:numPr>
        <w:tabs>
          <w:tab w:val="left" w:pos="897"/>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У країнах Центральної й Східної Європи до цих причин додаються труднощі перехідного економічного періоду, перебудови економіки на ринкові рейки, зниження загальнонаціонального бюджету.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ІІ. Підвищення ролі пацієнтів у збереженні свого здоров'я.</w:t>
      </w:r>
    </w:p>
    <w:p w:rsidR="00F035EE" w:rsidRPr="005A0043" w:rsidRDefault="00F035EE" w:rsidP="00266941">
      <w:pPr>
        <w:widowControl w:val="0"/>
        <w:numPr>
          <w:ilvl w:val="0"/>
          <w:numId w:val="7"/>
        </w:numPr>
        <w:tabs>
          <w:tab w:val="left" w:pos="901"/>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Зростання освітнього рівня підвищує число осіб, схильних до прий</w:t>
      </w:r>
      <w:r w:rsidRPr="005A0043">
        <w:rPr>
          <w:rFonts w:ascii="Times New Roman" w:eastAsia="Times New Roman" w:hAnsi="Times New Roman" w:cs="Times New Roman"/>
          <w:bCs/>
          <w:sz w:val="28"/>
          <w:szCs w:val="28"/>
          <w:lang w:val="uk-UA" w:eastAsia="ru-RU"/>
        </w:rPr>
        <w:t>н</w:t>
      </w:r>
      <w:r w:rsidRPr="005A0043">
        <w:rPr>
          <w:rFonts w:ascii="Times New Roman" w:eastAsia="Times New Roman" w:hAnsi="Times New Roman" w:cs="Times New Roman"/>
          <w:bCs/>
          <w:sz w:val="28"/>
          <w:szCs w:val="28"/>
          <w:lang w:val="uk-UA" w:eastAsia="ru-RU"/>
        </w:rPr>
        <w:t>яття самостійних ( без допомоги лікаря) рішень відносно свого здоров'я.</w:t>
      </w:r>
    </w:p>
    <w:p w:rsidR="00F035EE" w:rsidRPr="005A0043" w:rsidRDefault="00F035EE" w:rsidP="00266941">
      <w:pPr>
        <w:widowControl w:val="0"/>
        <w:numPr>
          <w:ilvl w:val="0"/>
          <w:numId w:val="7"/>
        </w:numPr>
        <w:tabs>
          <w:tab w:val="left" w:pos="909"/>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Поширення активної пропаганди здорового способу життя розглядає поліпшення стану здоров'я не тільки як результат допомоги лікаря й ліків, але т</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кож у тісному зв'язку з раціональним харчуванням, заняттям спортом, боротьбою зі шкідливими звичками, екологією й т.п.</w:t>
      </w:r>
    </w:p>
    <w:p w:rsidR="00F035EE" w:rsidRPr="005A0043" w:rsidRDefault="00F035EE" w:rsidP="00266941">
      <w:pPr>
        <w:widowControl w:val="0"/>
        <w:numPr>
          <w:ilvl w:val="0"/>
          <w:numId w:val="7"/>
        </w:numPr>
        <w:tabs>
          <w:tab w:val="left" w:pos="905"/>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Значне збільшення номенклатури безрецептурних лікарських преп</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ратів і їх активна реклама в засобах масової інформації підвищує можливості п</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цієнта лікуватися самостійно.</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Фармацевтична наука та виробництво постійне надають у розпорядження лікарів і пацієнтів все нові й нові лікарські препарати. На сьогоднішній день на світовому фармацевтичному ринку представлене більш 350 тис. лікарських пр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паратів, з яких більш 20 тис. зареєстроване в Україні. Щорічно росте число ліка</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lastRenderedPageBreak/>
        <w:t>ських препаратів на основі оригінальних субстанцій — від 20 до 30 інноваційних препаратів у рік. На етапі клінічних досліджень сьогодні перебувають більш 700 нових препаратів усіх терапевтичних груп, у тому числі 130 — для лікування ВІЧ, більш 120 — серцево-судинних захворювань, 30 — артритів, 25 — остеопорозу, 20 - цукрового діабету, депресії, астми, хвороби Альцгеймера, шизофренії, 10 - хвороби Паркінсона, епілепсії й неуважного склерозу, більш 300 - для лікування пухлин. Зростання виробництва лікарських препаратів тісно пов'язаний з ростом їх споживання, ілюстрацією чому є стійке зростання обсягу продажів ліків на провідних фармацевтичних ринках миру із прогнозованою тенденцією до 8% щ</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річно.</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Глобальні зміни в сфері економіки, охорони здоров'я, фармації, інформаці</w:t>
      </w:r>
      <w:r w:rsidRPr="005A0043">
        <w:rPr>
          <w:rFonts w:ascii="Times New Roman" w:eastAsia="Times New Roman" w:hAnsi="Times New Roman" w:cs="Times New Roman"/>
          <w:bCs/>
          <w:sz w:val="28"/>
          <w:szCs w:val="28"/>
          <w:lang w:val="uk-UA" w:eastAsia="uk-UA"/>
        </w:rPr>
        <w:t>й</w:t>
      </w:r>
      <w:r w:rsidRPr="005A0043">
        <w:rPr>
          <w:rFonts w:ascii="Times New Roman" w:eastAsia="Times New Roman" w:hAnsi="Times New Roman" w:cs="Times New Roman"/>
          <w:bCs/>
          <w:sz w:val="28"/>
          <w:szCs w:val="28"/>
          <w:lang w:val="uk-UA" w:eastAsia="uk-UA"/>
        </w:rPr>
        <w:t>них технологій і психології споживача привели до зміни взаємин нерозривно зв'</w:t>
      </w:r>
      <w:r w:rsidRPr="005A0043">
        <w:rPr>
          <w:rFonts w:ascii="Times New Roman" w:eastAsia="Times New Roman" w:hAnsi="Times New Roman" w:cs="Times New Roman"/>
          <w:bCs/>
          <w:sz w:val="28"/>
          <w:szCs w:val="28"/>
          <w:lang w:val="uk-UA" w:eastAsia="uk-UA"/>
        </w:rPr>
        <w:t>я</w:t>
      </w:r>
      <w:r w:rsidRPr="005A0043">
        <w:rPr>
          <w:rFonts w:ascii="Times New Roman" w:eastAsia="Times New Roman" w:hAnsi="Times New Roman" w:cs="Times New Roman"/>
          <w:bCs/>
          <w:sz w:val="28"/>
          <w:szCs w:val="28"/>
          <w:lang w:val="uk-UA" w:eastAsia="uk-UA"/>
        </w:rPr>
        <w:t xml:space="preserve">заних елементів у системі «лікар — хворої — провізор».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 одного боку, лікар, не встигаючи опановувати колосальним обсягом інф</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рмації, зв'язаним зі стрімким зростанням номенклатури ліків, проявляє надмірний «змушений» консерватизм у питаннях фармакотерапії. З іншого боку, досить гр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мотний, вимогливий до свого здоров'я, насичений відомостями про ліки з боку з</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собів масової інформації, що не має «зайвого» вільний часу пацієнт усе частіше звертається до фармацевта, минаючи лікаря. Ця ситуація докорінно міняє роль фармацевта, який починає займати ключову позицію в системі самолікування.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
          <w:bCs/>
          <w:i/>
          <w:sz w:val="28"/>
          <w:szCs w:val="28"/>
          <w:lang w:val="uk-UA" w:eastAsia="uk-UA"/>
        </w:rPr>
        <w:t xml:space="preserve">Самостійне лікування </w:t>
      </w:r>
      <w:r w:rsidRPr="005A0043">
        <w:rPr>
          <w:rFonts w:ascii="Times New Roman" w:eastAsia="Times New Roman" w:hAnsi="Times New Roman" w:cs="Times New Roman"/>
          <w:bCs/>
          <w:sz w:val="28"/>
          <w:szCs w:val="28"/>
          <w:lang w:val="uk-UA" w:eastAsia="uk-UA"/>
        </w:rPr>
        <w:t>- це реальний спосіб Зменшення тягаря витрат, які несуть органі охорони здоров'я. Заощаджувати засобу, виділювані державою на охорону здоров'я, можна за рахунок помірної витрати засобів на самостійне лік</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вання. У свою чергу, це спонукує уряд приділяти особливої увагу розумному й в</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дповідальному застосуванню безрецептурних лікарських препаратів, що, як н</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слідок, висуває провізора на перший план національної системи охорони здоров'я.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 погляду органів охорони здоров'я, прийняття концепції самолікування не тільки задовольняє зростаюче бажання населення управляти своїм здоров'ям, але й збігається з необхідністю втримувати суспільні витрати на охорону здоров'я на розумному рівні.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lastRenderedPageBreak/>
        <w:t>Самолікування ні в якій мері не можна розглядати як альтернативу лікарс</w:t>
      </w:r>
      <w:r w:rsidRPr="005A0043">
        <w:rPr>
          <w:rFonts w:ascii="Times New Roman" w:eastAsia="Times New Roman" w:hAnsi="Times New Roman" w:cs="Times New Roman"/>
          <w:bCs/>
          <w:sz w:val="28"/>
          <w:szCs w:val="28"/>
          <w:lang w:val="uk-UA" w:eastAsia="uk-UA"/>
        </w:rPr>
        <w:t>ь</w:t>
      </w:r>
      <w:r w:rsidRPr="005A0043">
        <w:rPr>
          <w:rFonts w:ascii="Times New Roman" w:eastAsia="Times New Roman" w:hAnsi="Times New Roman" w:cs="Times New Roman"/>
          <w:bCs/>
          <w:sz w:val="28"/>
          <w:szCs w:val="28"/>
          <w:lang w:val="uk-UA" w:eastAsia="uk-UA"/>
        </w:rPr>
        <w:t>кого лікування. Більше того, воно повинне мати свої межі там, де картина хвор</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би і її причини не зрозумілі непрофесіоналові, а застосування ліків на свій страх і ризик може завдати шкоди.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Головна характеристика самолікування — відповідальність хворого за своє здоров'я. Основою відповідального підходу до самолікування, це наявність повної інформації. Людині необхідно гранично чітко роз'яснити, коли можна займатися самолікуванням, а коли необхідно звернутися до лікаря. Грань між цими випа</w:t>
      </w:r>
      <w:r w:rsidRPr="005A0043">
        <w:rPr>
          <w:rFonts w:ascii="Times New Roman" w:eastAsia="Times New Roman" w:hAnsi="Times New Roman" w:cs="Times New Roman"/>
          <w:bCs/>
          <w:sz w:val="28"/>
          <w:szCs w:val="28"/>
          <w:lang w:val="uk-UA" w:eastAsia="uk-UA"/>
        </w:rPr>
        <w:t>д</w:t>
      </w:r>
      <w:r w:rsidRPr="005A0043">
        <w:rPr>
          <w:rFonts w:ascii="Times New Roman" w:eastAsia="Times New Roman" w:hAnsi="Times New Roman" w:cs="Times New Roman"/>
          <w:bCs/>
          <w:sz w:val="28"/>
          <w:szCs w:val="28"/>
          <w:lang w:val="uk-UA" w:eastAsia="uk-UA"/>
        </w:rPr>
        <w:t>ками повинна бути чітко зрозуміла хворому. При наявності навіть самих незна</w:t>
      </w:r>
      <w:r w:rsidRPr="005A0043">
        <w:rPr>
          <w:rFonts w:ascii="Times New Roman" w:eastAsia="Times New Roman" w:hAnsi="Times New Roman" w:cs="Times New Roman"/>
          <w:bCs/>
          <w:sz w:val="28"/>
          <w:szCs w:val="28"/>
          <w:lang w:val="uk-UA" w:eastAsia="uk-UA"/>
        </w:rPr>
        <w:t>ч</w:t>
      </w:r>
      <w:r w:rsidRPr="005A0043">
        <w:rPr>
          <w:rFonts w:ascii="Times New Roman" w:eastAsia="Times New Roman" w:hAnsi="Times New Roman" w:cs="Times New Roman"/>
          <w:bCs/>
          <w:sz w:val="28"/>
          <w:szCs w:val="28"/>
          <w:lang w:val="uk-UA" w:eastAsia="uk-UA"/>
        </w:rPr>
        <w:t>них сумнівів краще орієнтувати пацієнта на візит до лікаря.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Зрозуміло, якщо хворому не вдається добитися усунення симптомів пор</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шення здоров'я протягом двох, максимум трьох днів, шляхом самолікування, то звертання до лікаря строго обов'язково. Те ж саме слід зробити у випадку появи певних «загрозливих» симптомів. Інформацію про ці симптоми пацієнт може од</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ржати в провізора в аптеці, здобуваючи ліків для самолікування.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Концепція відповідального самолікування визнає, що в окремих випадках навіть лікареві не завжди легко провести грань між серйозним і несерйозним з</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хворюванням, тим більше що під маскою легких хвороб можуть ховатися важкі патологічні стани. Тому люди, що вибирають самолікування, повинні бути проі</w:t>
      </w:r>
      <w:r w:rsidRPr="005A0043">
        <w:rPr>
          <w:rFonts w:ascii="Times New Roman" w:eastAsia="Times New Roman" w:hAnsi="Times New Roman" w:cs="Times New Roman"/>
          <w:bCs/>
          <w:sz w:val="28"/>
          <w:szCs w:val="28"/>
          <w:lang w:val="uk-UA" w:eastAsia="uk-UA"/>
        </w:rPr>
        <w:t>н</w:t>
      </w:r>
      <w:r w:rsidRPr="005A0043">
        <w:rPr>
          <w:rFonts w:ascii="Times New Roman" w:eastAsia="Times New Roman" w:hAnsi="Times New Roman" w:cs="Times New Roman"/>
          <w:bCs/>
          <w:sz w:val="28"/>
          <w:szCs w:val="28"/>
          <w:lang w:val="uk-UA" w:eastAsia="uk-UA"/>
        </w:rPr>
        <w:t>формовані, у яких випадках можна займатися самолікуванням, а в яких — зверт</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тися до лікаря. Крім того, хворого необхідно інформувати про ефективні й безп</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чні безрецептурні засоби, які можуть бути використані для самолікування в тих або інших ситуаціях.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Безумовними позитивними моментами впровадження концепції самолік</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вання в структуру охорони здоров'я є:</w:t>
      </w:r>
    </w:p>
    <w:p w:rsidR="00F035EE" w:rsidRPr="005A0043" w:rsidRDefault="00F035EE" w:rsidP="00266941">
      <w:pPr>
        <w:widowControl w:val="0"/>
        <w:numPr>
          <w:ilvl w:val="0"/>
          <w:numId w:val="8"/>
        </w:numPr>
        <w:tabs>
          <w:tab w:val="left" w:pos="99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економія часу й засобів пацієнтів;</w:t>
      </w:r>
    </w:p>
    <w:p w:rsidR="00F035EE" w:rsidRPr="005A0043" w:rsidRDefault="00F035EE" w:rsidP="00266941">
      <w:pPr>
        <w:widowControl w:val="0"/>
        <w:numPr>
          <w:ilvl w:val="0"/>
          <w:numId w:val="8"/>
        </w:numPr>
        <w:tabs>
          <w:tab w:val="left" w:pos="99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зменшення навантаження на лікувально-профілактичні установи й лік</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рів;</w:t>
      </w:r>
    </w:p>
    <w:p w:rsidR="00F035EE" w:rsidRPr="005A0043" w:rsidRDefault="00F035EE" w:rsidP="00266941">
      <w:pPr>
        <w:widowControl w:val="0"/>
        <w:numPr>
          <w:ilvl w:val="0"/>
          <w:numId w:val="8"/>
        </w:numPr>
        <w:tabs>
          <w:tab w:val="left" w:pos="99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економія бюджетних коштів;</w:t>
      </w:r>
    </w:p>
    <w:p w:rsidR="00F035EE" w:rsidRPr="005A0043" w:rsidRDefault="00F035EE" w:rsidP="00266941">
      <w:pPr>
        <w:widowControl w:val="0"/>
        <w:numPr>
          <w:ilvl w:val="0"/>
          <w:numId w:val="8"/>
        </w:numPr>
        <w:tabs>
          <w:tab w:val="left" w:pos="99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затребуваність охороною здоров'я фахівця нового покоління — клінічн</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lastRenderedPageBreak/>
        <w:t>го провізора;</w:t>
      </w:r>
    </w:p>
    <w:p w:rsidR="00F035EE" w:rsidRPr="005A0043" w:rsidRDefault="00F035EE" w:rsidP="00266941">
      <w:pPr>
        <w:widowControl w:val="0"/>
        <w:numPr>
          <w:ilvl w:val="0"/>
          <w:numId w:val="8"/>
        </w:numPr>
        <w:tabs>
          <w:tab w:val="left" w:pos="99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активне впровадження в практику аптечних установ фармацевтичної оп</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ки;</w:t>
      </w:r>
    </w:p>
    <w:p w:rsidR="00F035EE" w:rsidRPr="005A0043" w:rsidRDefault="00F035EE" w:rsidP="00266941">
      <w:pPr>
        <w:widowControl w:val="0"/>
        <w:numPr>
          <w:ilvl w:val="0"/>
          <w:numId w:val="8"/>
        </w:numPr>
        <w:tabs>
          <w:tab w:val="left" w:pos="99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збільшення прибутки аптечних установ;</w:t>
      </w:r>
    </w:p>
    <w:p w:rsidR="00F035EE" w:rsidRPr="005A0043" w:rsidRDefault="00F035EE" w:rsidP="00266941">
      <w:pPr>
        <w:widowControl w:val="0"/>
        <w:numPr>
          <w:ilvl w:val="0"/>
          <w:numId w:val="8"/>
        </w:numPr>
        <w:tabs>
          <w:tab w:val="left" w:pos="935"/>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активна участь лікарів у формуванні номенклатури ОТС-препаратів.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Разом з тим, як у будь-якого явища, у концепції самолікування існують н</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гативні моменти, а саме: небезпека несвоєчасного звертання до лікаря й, як насл</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док, — високий ризик ускладнення захворювань; високий ризик лікарських ускладнень.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
          <w:bCs/>
          <w:i/>
          <w:sz w:val="28"/>
          <w:szCs w:val="28"/>
          <w:lang w:val="uk-UA" w:eastAsia="uk-UA"/>
        </w:rPr>
        <w:t>Фармацевтична опіка</w:t>
      </w:r>
      <w:r w:rsidRPr="005A0043">
        <w:rPr>
          <w:rFonts w:ascii="Times New Roman" w:eastAsia="Times New Roman" w:hAnsi="Times New Roman" w:cs="Times New Roman"/>
          <w:bCs/>
          <w:sz w:val="28"/>
          <w:szCs w:val="28"/>
          <w:lang w:val="uk-UA" w:eastAsia="uk-UA"/>
        </w:rPr>
        <w:t xml:space="preserve"> — це комплексна програма взаємодії провізора й пацієнта, провізора й лікаря протягом усього періоду лікарської терапії, почина</w:t>
      </w:r>
      <w:r w:rsidRPr="005A0043">
        <w:rPr>
          <w:rFonts w:ascii="Times New Roman" w:eastAsia="Times New Roman" w:hAnsi="Times New Roman" w:cs="Times New Roman"/>
          <w:bCs/>
          <w:sz w:val="28"/>
          <w:szCs w:val="28"/>
          <w:lang w:val="uk-UA" w:eastAsia="uk-UA"/>
        </w:rPr>
        <w:t>ю</w:t>
      </w:r>
      <w:r w:rsidRPr="005A0043">
        <w:rPr>
          <w:rFonts w:ascii="Times New Roman" w:eastAsia="Times New Roman" w:hAnsi="Times New Roman" w:cs="Times New Roman"/>
          <w:bCs/>
          <w:sz w:val="28"/>
          <w:szCs w:val="28"/>
          <w:lang w:val="uk-UA" w:eastAsia="uk-UA"/>
        </w:rPr>
        <w:t>чи від моменту відпустки ліки до повного закінчення його дії. Вона повинна пр</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водитися провізором у тісному співробітництві з іншими професіоналами охор</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ни здоров'я (лікарями, медичними сестрами) і хворими.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Фармацевтична опіка має на увазі прийняття провізором відповідальності перед конкретним пацієнтом за результат лікування лікарськими препаратами.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У світлі вимог Належної аптечної практики (НАП) термін фармацевтична опіка ствердився як назва ідеології практики, що визначає хворого й суспільство як первинних користувачів діяльності фармацевта. Правомірно сказати, що нал</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жна аптечна практика є одним з найбільш ефективних шляхів здійснення фарм</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цевтичної опіки.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Фармацевтична опіка має на увазі залучення провізора (фармацевта) разом з лікарем в активну діяльність по забезпеченню здоров'я й запобігання захворюв</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ності населення. На провізора покладає обов'язок забезпечити хворого не тільки якісними ліками й виробами медичного призначення, але й сприяти їхньому рац</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ональному використанню.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Основою для належної фармацевтичної опіки є професійні знання й досвід провізора, норми професійної фармацевтичної етики, відношення провізора до хворого, своїм обов'язків.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Для здійснення фармацевтичної опіки при відпуску безрецептурних преп</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lastRenderedPageBreak/>
        <w:t>ратів в аптеці провізор повинен виконати ряд обов'язкових дій, передбачених в</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могами GPP.</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1. Правильно оцінити проблему пацієнта.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Коли пацієнт звертається за рекомендацією або просить відпустити йому не прописаний препарат, провізор повинен одержати інформацію, що дозволяє н</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лежним чином оцінити конкретну проблему зі здоров'ям у даного пацієнта. Для цього необхідно обов'язково з'ясувати, у кого виникла проблема (щоб мати мо</w:t>
      </w:r>
      <w:r w:rsidRPr="005A0043">
        <w:rPr>
          <w:rFonts w:ascii="Times New Roman" w:eastAsia="Times New Roman" w:hAnsi="Times New Roman" w:cs="Times New Roman"/>
          <w:bCs/>
          <w:sz w:val="28"/>
          <w:szCs w:val="28"/>
          <w:lang w:val="uk-UA" w:eastAsia="uk-UA"/>
        </w:rPr>
        <w:t>ж</w:t>
      </w:r>
      <w:r w:rsidRPr="005A0043">
        <w:rPr>
          <w:rFonts w:ascii="Times New Roman" w:eastAsia="Times New Roman" w:hAnsi="Times New Roman" w:cs="Times New Roman"/>
          <w:bCs/>
          <w:sz w:val="28"/>
          <w:szCs w:val="28"/>
          <w:lang w:val="uk-UA" w:eastAsia="uk-UA"/>
        </w:rPr>
        <w:t>ливість оцінити приналежність пацієнта до групи ризику й використовувати ці в</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домості при подальшому консультуванні), які симптоми, як давно триває незд</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жання, чи ухвалювалися які-небудь заходи, інші лікарські препарати.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Провізорові необхідно розв'язати, не чи зв'язані симптоми із серйозним ро</w:t>
      </w:r>
      <w:r w:rsidRPr="005A0043">
        <w:rPr>
          <w:rFonts w:ascii="Times New Roman" w:eastAsia="Times New Roman" w:hAnsi="Times New Roman" w:cs="Times New Roman"/>
          <w:bCs/>
          <w:sz w:val="28"/>
          <w:szCs w:val="28"/>
          <w:lang w:val="uk-UA" w:eastAsia="uk-UA"/>
        </w:rPr>
        <w:t>з</w:t>
      </w:r>
      <w:r w:rsidRPr="005A0043">
        <w:rPr>
          <w:rFonts w:ascii="Times New Roman" w:eastAsia="Times New Roman" w:hAnsi="Times New Roman" w:cs="Times New Roman"/>
          <w:bCs/>
          <w:sz w:val="28"/>
          <w:szCs w:val="28"/>
          <w:lang w:val="uk-UA" w:eastAsia="uk-UA"/>
        </w:rPr>
        <w:t>ладом здоров'я; у такому випадку хворого слід направити до лікаря, щоб він н</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гайно одержав його рекомендації.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При менш серйозній проблемі зі здоров'ям слід дати пораду, при цьому 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комендувати використання лікарських засобів необхідно тільки у випадку реал</w:t>
      </w:r>
      <w:r w:rsidRPr="005A0043">
        <w:rPr>
          <w:rFonts w:ascii="Times New Roman" w:eastAsia="Times New Roman" w:hAnsi="Times New Roman" w:cs="Times New Roman"/>
          <w:bCs/>
          <w:sz w:val="28"/>
          <w:szCs w:val="28"/>
          <w:lang w:val="uk-UA" w:eastAsia="uk-UA"/>
        </w:rPr>
        <w:t>ь</w:t>
      </w:r>
      <w:r w:rsidRPr="005A0043">
        <w:rPr>
          <w:rFonts w:ascii="Times New Roman" w:eastAsia="Times New Roman" w:hAnsi="Times New Roman" w:cs="Times New Roman"/>
          <w:bCs/>
          <w:sz w:val="28"/>
          <w:szCs w:val="28"/>
          <w:lang w:val="uk-UA" w:eastAsia="uk-UA"/>
        </w:rPr>
        <w:t>ної потреби.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2. Забезпечити пацієнта безрецептурним лікарським засобом (засобами).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Провізор повинен максимально використовувати свої професійні знання й досвід при виборі безрецептурних лікарських засобів, враховуючи їх ефекти</w:t>
      </w:r>
      <w:r w:rsidRPr="005A0043">
        <w:rPr>
          <w:rFonts w:ascii="Times New Roman" w:eastAsia="Times New Roman" w:hAnsi="Times New Roman" w:cs="Times New Roman"/>
          <w:bCs/>
          <w:sz w:val="28"/>
          <w:szCs w:val="28"/>
          <w:lang w:val="uk-UA" w:eastAsia="uk-UA"/>
        </w:rPr>
        <w:t>в</w:t>
      </w:r>
      <w:r w:rsidRPr="005A0043">
        <w:rPr>
          <w:rFonts w:ascii="Times New Roman" w:eastAsia="Times New Roman" w:hAnsi="Times New Roman" w:cs="Times New Roman"/>
          <w:bCs/>
          <w:sz w:val="28"/>
          <w:szCs w:val="28"/>
          <w:lang w:val="uk-UA" w:eastAsia="uk-UA"/>
        </w:rPr>
        <w:t>ність, безпека, якість і економічну доцільність.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При відпуску безрецептурного препарату забезпечити повну інформацію про дію препарату, способі його застосування ( як, коли, у яких дозах), тривалості лікування, можливих побічних ефектах, сполучуваності з іншими ліками і їжею.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3. Забезпечити пацієнтові подальше спостереження. Провізорові слід оцін</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ти ефективність препарату за допомогою пацієнта.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Провізорові слід рекомендувати пацієнтові порадитися з лікарем, якщо симптоми не зникають через певний період.</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i/>
          <w:sz w:val="28"/>
          <w:szCs w:val="28"/>
          <w:lang w:val="uk-UA" w:eastAsia="uk-UA"/>
        </w:rPr>
      </w:pPr>
      <w:r w:rsidRPr="005A0043">
        <w:rPr>
          <w:rFonts w:ascii="Times New Roman" w:eastAsia="Times New Roman" w:hAnsi="Times New Roman" w:cs="Times New Roman"/>
          <w:b/>
          <w:bCs/>
          <w:i/>
          <w:sz w:val="28"/>
          <w:szCs w:val="28"/>
          <w:lang w:val="uk-UA" w:eastAsia="uk-UA"/>
        </w:rPr>
        <w:t>Алгоритм дій провізора при здійсненні фармацевтичної опіки під час в</w:t>
      </w:r>
      <w:r w:rsidRPr="005A0043">
        <w:rPr>
          <w:rFonts w:ascii="Times New Roman" w:eastAsia="Times New Roman" w:hAnsi="Times New Roman" w:cs="Times New Roman"/>
          <w:b/>
          <w:bCs/>
          <w:i/>
          <w:sz w:val="28"/>
          <w:szCs w:val="28"/>
          <w:lang w:val="uk-UA" w:eastAsia="uk-UA"/>
        </w:rPr>
        <w:t>і</w:t>
      </w:r>
      <w:r w:rsidRPr="005A0043">
        <w:rPr>
          <w:rFonts w:ascii="Times New Roman" w:eastAsia="Times New Roman" w:hAnsi="Times New Roman" w:cs="Times New Roman"/>
          <w:b/>
          <w:bCs/>
          <w:i/>
          <w:sz w:val="28"/>
          <w:szCs w:val="28"/>
          <w:lang w:val="uk-UA" w:eastAsia="uk-UA"/>
        </w:rPr>
        <w:t>дпустки безрецептурних лікарських препаратів для симптоматичного лік</w:t>
      </w:r>
      <w:r w:rsidRPr="005A0043">
        <w:rPr>
          <w:rFonts w:ascii="Times New Roman" w:eastAsia="Times New Roman" w:hAnsi="Times New Roman" w:cs="Times New Roman"/>
          <w:b/>
          <w:bCs/>
          <w:i/>
          <w:sz w:val="28"/>
          <w:szCs w:val="28"/>
          <w:lang w:val="uk-UA" w:eastAsia="uk-UA"/>
        </w:rPr>
        <w:t>у</w:t>
      </w:r>
      <w:r w:rsidRPr="005A0043">
        <w:rPr>
          <w:rFonts w:ascii="Times New Roman" w:eastAsia="Times New Roman" w:hAnsi="Times New Roman" w:cs="Times New Roman"/>
          <w:b/>
          <w:bCs/>
          <w:i/>
          <w:sz w:val="28"/>
          <w:szCs w:val="28"/>
          <w:lang w:val="uk-UA" w:eastAsia="uk-UA"/>
        </w:rPr>
        <w:t>вання незначних порушень здоров'я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lastRenderedPageBreak/>
        <w:t>Відповідно до правил і рекомендаціями GPP для кожного симптому або н</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здужання, яке можна лікувати самостійно, існує окремо розроблений алгоритм, з яким в обов'язковому порядку повинен бути знаком провізор, що працює в аптеці. У цілому, дії провізора при здійсненні фармацевтичної опіки пацієнтів під час в</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дпустки безрецептурних лікарських препаратів можуть бути представлені у в</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гляді наступних алгоритмів.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Встановити, для лікування якого саме симптому здобувається лікарський препарат</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Визначити на підставі опитування пацієнта, не чи є даний симптом проявом захворювання, що вимагає обов'язкового втручання лікаря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Визначити фармакологічну (фармакотерапевтичну) групу препаратів для л</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кування даного симптому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Вибрати серед лікарських препаратів певної групи оптимальний препарат для даного хворого</w:t>
      </w:r>
    </w:p>
    <w:p w:rsidR="00F035EE" w:rsidRPr="005A0043" w:rsidRDefault="00F035EE" w:rsidP="005A0043">
      <w:pPr>
        <w:widowControl w:val="0"/>
        <w:tabs>
          <w:tab w:val="left" w:pos="504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Надати хворому належну інформацію про обраний препарат</w:t>
      </w:r>
    </w:p>
    <w:p w:rsidR="00F035EE" w:rsidRPr="005A0043" w:rsidRDefault="00F035EE" w:rsidP="005A0043">
      <w:pPr>
        <w:widowControl w:val="0"/>
        <w:tabs>
          <w:tab w:val="left" w:pos="504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
          <w:i/>
          <w:sz w:val="28"/>
          <w:szCs w:val="28"/>
          <w:lang w:val="uk-UA" w:eastAsia="uk-UA"/>
        </w:rPr>
        <w:t>Практичні функції провізора, які необхідні для здійснення опіки (мет</w:t>
      </w:r>
      <w:r w:rsidRPr="005A0043">
        <w:rPr>
          <w:rFonts w:ascii="Times New Roman" w:eastAsia="Times New Roman" w:hAnsi="Times New Roman" w:cs="Times New Roman"/>
          <w:b/>
          <w:i/>
          <w:sz w:val="28"/>
          <w:szCs w:val="28"/>
          <w:lang w:val="uk-UA" w:eastAsia="uk-UA"/>
        </w:rPr>
        <w:t>о</w:t>
      </w:r>
      <w:r w:rsidRPr="005A0043">
        <w:rPr>
          <w:rFonts w:ascii="Times New Roman" w:eastAsia="Times New Roman" w:hAnsi="Times New Roman" w:cs="Times New Roman"/>
          <w:b/>
          <w:i/>
          <w:sz w:val="28"/>
          <w:szCs w:val="28"/>
          <w:lang w:val="uk-UA" w:eastAsia="uk-UA"/>
        </w:rPr>
        <w:t xml:space="preserve">дика збору лікарського анамнезу, розробка плану моніторингу побічної дії </w:t>
      </w:r>
      <w:r w:rsidR="005A0043">
        <w:rPr>
          <w:rFonts w:ascii="Times New Roman" w:eastAsia="Times New Roman" w:hAnsi="Times New Roman" w:cs="Times New Roman"/>
          <w:b/>
          <w:i/>
          <w:sz w:val="28"/>
          <w:szCs w:val="28"/>
          <w:lang w:val="uk-UA" w:eastAsia="uk-UA"/>
        </w:rPr>
        <w:t>ЛЗ</w:t>
      </w:r>
      <w:r w:rsidRPr="005A0043">
        <w:rPr>
          <w:rFonts w:ascii="Times New Roman" w:eastAsia="Times New Roman" w:hAnsi="Times New Roman" w:cs="Times New Roman"/>
          <w:b/>
          <w:i/>
          <w:sz w:val="28"/>
          <w:szCs w:val="28"/>
          <w:lang w:val="uk-UA" w:eastAsia="uk-UA"/>
        </w:rPr>
        <w:t>, профілактичні заходи щодо можливого прояву побічної дії та інше</w:t>
      </w:r>
      <w:r w:rsidRPr="005A0043">
        <w:rPr>
          <w:rFonts w:ascii="Times New Roman" w:eastAsia="Times New Roman" w:hAnsi="Times New Roman" w:cs="Times New Roman"/>
          <w:sz w:val="28"/>
          <w:szCs w:val="28"/>
          <w:lang w:val="uk-UA" w:eastAsia="uk-UA"/>
        </w:rPr>
        <w:t>).</w:t>
      </w:r>
      <w:r w:rsidRPr="005A0043">
        <w:rPr>
          <w:rFonts w:ascii="Times New Roman" w:eastAsia="Times New Roman" w:hAnsi="Times New Roman" w:cs="Times New Roman"/>
          <w:bCs/>
          <w:sz w:val="28"/>
          <w:szCs w:val="28"/>
          <w:lang w:val="uk-UA" w:eastAsia="uk-UA"/>
        </w:rPr>
        <w:t xml:space="preserve"> Немал</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важне значення при виборі препарату для конкретного пацієнта має лікарський анамнез — збір відомостей про попередню медикаментозну терапію. Збір ліка</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t>ського анамнезу необхідний, тому що в ряді випадків лікарські препарати можуть бути причиною хвороби або викликати симптоми, що симулюють захворювання.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Алгоритм надання провізором належної інформації про лікарський препарат при здійсненні фармацевтичної опіки пацієнтів</w:t>
      </w:r>
    </w:p>
    <w:p w:rsidR="00F035EE" w:rsidRPr="005A0043" w:rsidRDefault="00F035EE" w:rsidP="005A0043">
      <w:pPr>
        <w:widowControl w:val="0"/>
        <w:tabs>
          <w:tab w:val="left" w:pos="5040"/>
        </w:tabs>
        <w:spacing w:after="0" w:line="360" w:lineRule="auto"/>
        <w:ind w:firstLine="709"/>
        <w:jc w:val="center"/>
        <w:rPr>
          <w:rFonts w:ascii="Times New Roman" w:eastAsia="Times New Roman" w:hAnsi="Times New Roman" w:cs="Times New Roman"/>
          <w:b/>
          <w:bCs/>
          <w:sz w:val="28"/>
          <w:szCs w:val="28"/>
          <w:lang w:val="uk-UA" w:eastAsia="uk-UA"/>
        </w:rPr>
      </w:pPr>
      <w:r w:rsidRPr="005A0043">
        <w:rPr>
          <w:rFonts w:ascii="Times New Roman" w:eastAsia="Times New Roman" w:hAnsi="Times New Roman" w:cs="Times New Roman"/>
          <w:b/>
          <w:bCs/>
          <w:sz w:val="28"/>
          <w:szCs w:val="28"/>
          <w:lang w:val="uk-UA" w:eastAsia="uk-UA"/>
        </w:rPr>
        <w:t>ІНФОРМАЦІЯ ПРО ЛІКАРСЬКИЙ ПРЕПАРАТ</w:t>
      </w:r>
    </w:p>
    <w:tbl>
      <w:tblPr>
        <w:tblW w:w="4264" w:type="pct"/>
        <w:jc w:val="center"/>
        <w:tblCellSpacing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8"/>
      </w:tblGrid>
      <w:tr w:rsidR="00F035EE" w:rsidRPr="005A0043" w:rsidTr="00D872B7">
        <w:trPr>
          <w:trHeight w:val="20"/>
          <w:tblCellSpacing w:w="56" w:type="dxa"/>
          <w:jc w:val="center"/>
        </w:trPr>
        <w:tc>
          <w:tcPr>
            <w:tcW w:w="3858" w:type="pct"/>
            <w:shd w:val="clear" w:color="auto" w:fill="FFFFFF"/>
          </w:tcPr>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uk-UA"/>
              </w:rPr>
            </w:pPr>
            <w:r w:rsidRPr="005A0043">
              <w:rPr>
                <w:rFonts w:ascii="Times New Roman" w:eastAsia="Times New Roman" w:hAnsi="Times New Roman" w:cs="Times New Roman"/>
                <w:b/>
                <w:bCs/>
                <w:sz w:val="28"/>
                <w:szCs w:val="28"/>
                <w:lang w:val="uk-UA" w:eastAsia="uk-UA"/>
              </w:rPr>
              <w:t>Дія лікарського препарату.</w:t>
            </w:r>
          </w:p>
          <w:p w:rsidR="00F035EE" w:rsidRPr="005A0043" w:rsidRDefault="00F035EE" w:rsidP="005A0043">
            <w:pPr>
              <w:widowControl w:val="0"/>
              <w:tabs>
                <w:tab w:val="left" w:pos="487"/>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Навіщо потрібно цей лікарський препарат?</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Які симптоми захворювання зникнуть, а які — ні?</w:t>
            </w:r>
          </w:p>
          <w:p w:rsidR="00F035EE" w:rsidRPr="005A0043" w:rsidRDefault="00F035EE" w:rsidP="005A0043">
            <w:pPr>
              <w:widowControl w:val="0"/>
              <w:tabs>
                <w:tab w:val="left" w:pos="491"/>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Коли виявиться дія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lastRenderedPageBreak/>
              <w:t>Що відбудеться при неправильному прийманні препарату або відмові?</w:t>
            </w:r>
          </w:p>
        </w:tc>
      </w:tr>
      <w:tr w:rsidR="00F035EE" w:rsidRPr="005A0043" w:rsidTr="00D872B7">
        <w:trPr>
          <w:trHeight w:val="20"/>
          <w:tblCellSpacing w:w="56" w:type="dxa"/>
          <w:jc w:val="center"/>
        </w:trPr>
        <w:tc>
          <w:tcPr>
            <w:tcW w:w="3858" w:type="pct"/>
            <w:shd w:val="clear" w:color="auto" w:fill="FFFFFF"/>
          </w:tcPr>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uk-UA"/>
              </w:rPr>
            </w:pPr>
            <w:r w:rsidRPr="005A0043">
              <w:rPr>
                <w:rFonts w:ascii="Times New Roman" w:eastAsia="Times New Roman" w:hAnsi="Times New Roman" w:cs="Times New Roman"/>
                <w:b/>
                <w:bCs/>
                <w:sz w:val="28"/>
                <w:szCs w:val="28"/>
                <w:lang w:val="uk-UA" w:eastAsia="uk-UA"/>
              </w:rPr>
              <w:lastRenderedPageBreak/>
              <w:t>Побічні ефекти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Які побічні ефекти можуть виникнути?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 їх розпізнати?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 довго вони будуть зберігатися?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Наскільки вони серйозні?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Що слід почати?</w:t>
            </w:r>
          </w:p>
        </w:tc>
      </w:tr>
      <w:tr w:rsidR="00F035EE" w:rsidRPr="005A0043" w:rsidTr="00D872B7">
        <w:trPr>
          <w:trHeight w:val="20"/>
          <w:tblCellSpacing w:w="56" w:type="dxa"/>
          <w:jc w:val="center"/>
        </w:trPr>
        <w:tc>
          <w:tcPr>
            <w:tcW w:w="3858" w:type="pct"/>
            <w:shd w:val="clear" w:color="auto" w:fill="FFFFFF"/>
          </w:tcPr>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
                <w:bCs/>
                <w:sz w:val="28"/>
                <w:szCs w:val="28"/>
                <w:lang w:val="uk-UA" w:eastAsia="uk-UA"/>
              </w:rPr>
              <w:t>Умови раціонального приймання препарату</w:t>
            </w:r>
            <w:r w:rsidRPr="005A0043">
              <w:rPr>
                <w:rFonts w:ascii="Times New Roman" w:eastAsia="Times New Roman" w:hAnsi="Times New Roman" w:cs="Times New Roman"/>
                <w:bCs/>
                <w:sz w:val="28"/>
                <w:szCs w:val="28"/>
                <w:lang w:val="uk-UA" w:eastAsia="uk-UA"/>
              </w:rPr>
              <w:t>.</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 ухвалювати лікарський препарат?</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Коли його ухвалювати?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 довго продовжувати 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 зберігати лікарський препарат?</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Що робити із залишками препарату?</w:t>
            </w:r>
          </w:p>
        </w:tc>
      </w:tr>
      <w:tr w:rsidR="00F035EE" w:rsidRPr="005A0043" w:rsidTr="00D872B7">
        <w:trPr>
          <w:trHeight w:val="20"/>
          <w:tblCellSpacing w:w="56" w:type="dxa"/>
          <w:jc w:val="center"/>
        </w:trPr>
        <w:tc>
          <w:tcPr>
            <w:tcW w:w="3858" w:type="pct"/>
            <w:shd w:val="clear" w:color="auto" w:fill="FFFFFF"/>
          </w:tcPr>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uk-UA"/>
              </w:rPr>
            </w:pPr>
            <w:r w:rsidRPr="005A0043">
              <w:rPr>
                <w:rFonts w:ascii="Times New Roman" w:eastAsia="Times New Roman" w:hAnsi="Times New Roman" w:cs="Times New Roman"/>
                <w:b/>
                <w:bCs/>
                <w:sz w:val="28"/>
                <w:szCs w:val="28"/>
                <w:lang w:val="uk-UA" w:eastAsia="uk-UA"/>
              </w:rPr>
              <w:t>Попередження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Коли не можна ухвалювати лікарський препарат?</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Яка максимальна доза?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Чому необхідно пройти повний курс 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Чому не слід лікуватися довше обмеженого часу й необхідно проконсультуватися з лікарем?</w:t>
            </w:r>
          </w:p>
        </w:tc>
      </w:tr>
      <w:tr w:rsidR="00F035EE" w:rsidRPr="005A0043" w:rsidTr="00D872B7">
        <w:trPr>
          <w:trHeight w:val="20"/>
          <w:tblCellSpacing w:w="56" w:type="dxa"/>
          <w:jc w:val="center"/>
        </w:trPr>
        <w:tc>
          <w:tcPr>
            <w:tcW w:w="3858" w:type="pct"/>
            <w:shd w:val="clear" w:color="auto" w:fill="FFFFFF"/>
          </w:tcPr>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uk-UA"/>
              </w:rPr>
            </w:pPr>
            <w:r w:rsidRPr="005A0043">
              <w:rPr>
                <w:rFonts w:ascii="Times New Roman" w:eastAsia="Times New Roman" w:hAnsi="Times New Roman" w:cs="Times New Roman"/>
                <w:b/>
                <w:bCs/>
                <w:sz w:val="28"/>
                <w:szCs w:val="28"/>
                <w:lang w:val="uk-UA" w:eastAsia="uk-UA"/>
              </w:rPr>
              <w:t>Контроль інформації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Запитати пацієнта, чи всі йому зрозуміло?</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Попросити пацієнта повторити найбільш важливу інформацію?</w:t>
            </w:r>
          </w:p>
          <w:p w:rsidR="00F035EE" w:rsidRPr="005A0043" w:rsidRDefault="00F035EE" w:rsidP="005A0043">
            <w:pPr>
              <w:widowControl w:val="0"/>
              <w:tabs>
                <w:tab w:val="left" w:leader="underscore" w:pos="8191"/>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Довідатися у пацієнта, залишилися чи в нього які-небудь п</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тання?</w:t>
            </w:r>
          </w:p>
        </w:tc>
      </w:tr>
    </w:tbl>
    <w:p w:rsidR="00F035EE" w:rsidRPr="005A0043" w:rsidRDefault="00F035EE" w:rsidP="005A0043">
      <w:pPr>
        <w:widowControl w:val="0"/>
        <w:tabs>
          <w:tab w:val="left" w:pos="5040"/>
        </w:tabs>
        <w:spacing w:after="0" w:line="360" w:lineRule="auto"/>
        <w:ind w:firstLine="709"/>
        <w:jc w:val="both"/>
        <w:rPr>
          <w:rFonts w:ascii="Times New Roman" w:eastAsia="Times New Roman" w:hAnsi="Times New Roman" w:cs="Times New Roman"/>
          <w:bCs/>
          <w:sz w:val="28"/>
          <w:szCs w:val="28"/>
          <w:lang w:val="uk-UA" w:eastAsia="uk-UA"/>
        </w:rPr>
      </w:pPr>
    </w:p>
    <w:p w:rsidR="00F035EE" w:rsidRPr="005A0043" w:rsidRDefault="00D872B7"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Відміна призначення</w:t>
      </w:r>
      <w:r w:rsidR="00F035EE" w:rsidRPr="005A0043">
        <w:rPr>
          <w:rFonts w:ascii="Times New Roman" w:eastAsia="Times New Roman" w:hAnsi="Times New Roman" w:cs="Times New Roman"/>
          <w:bCs/>
          <w:sz w:val="28"/>
          <w:szCs w:val="28"/>
          <w:lang w:val="uk-UA" w:eastAsia="uk-UA"/>
        </w:rPr>
        <w:t xml:space="preserve"> лікарських препаратів може приводити до загострення захворювання. Дані про попереднє приймання ліків можуть допомогти при наст</w:t>
      </w:r>
      <w:r w:rsidR="00F035EE" w:rsidRPr="005A0043">
        <w:rPr>
          <w:rFonts w:ascii="Times New Roman" w:eastAsia="Times New Roman" w:hAnsi="Times New Roman" w:cs="Times New Roman"/>
          <w:bCs/>
          <w:sz w:val="28"/>
          <w:szCs w:val="28"/>
          <w:lang w:val="uk-UA" w:eastAsia="uk-UA"/>
        </w:rPr>
        <w:t>у</w:t>
      </w:r>
      <w:r w:rsidR="00F035EE" w:rsidRPr="005A0043">
        <w:rPr>
          <w:rFonts w:ascii="Times New Roman" w:eastAsia="Times New Roman" w:hAnsi="Times New Roman" w:cs="Times New Roman"/>
          <w:bCs/>
          <w:sz w:val="28"/>
          <w:szCs w:val="28"/>
          <w:lang w:val="uk-UA" w:eastAsia="uk-UA"/>
        </w:rPr>
        <w:lastRenderedPageBreak/>
        <w:t>пному їхньому виборі для попередження небажаної побічної дії й найбільш ефе</w:t>
      </w:r>
      <w:r w:rsidR="00F035EE" w:rsidRPr="005A0043">
        <w:rPr>
          <w:rFonts w:ascii="Times New Roman" w:eastAsia="Times New Roman" w:hAnsi="Times New Roman" w:cs="Times New Roman"/>
          <w:bCs/>
          <w:sz w:val="28"/>
          <w:szCs w:val="28"/>
          <w:lang w:val="uk-UA" w:eastAsia="uk-UA"/>
        </w:rPr>
        <w:t>к</w:t>
      </w:r>
      <w:r w:rsidR="00F035EE" w:rsidRPr="005A0043">
        <w:rPr>
          <w:rFonts w:ascii="Times New Roman" w:eastAsia="Times New Roman" w:hAnsi="Times New Roman" w:cs="Times New Roman"/>
          <w:bCs/>
          <w:sz w:val="28"/>
          <w:szCs w:val="28"/>
          <w:lang w:val="uk-UA" w:eastAsia="uk-UA"/>
        </w:rPr>
        <w:t>тивного 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Після вибору безрецептурного препарату фармацевтична опіка включає н</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ступні рекомендації й консультації для пацієнта:</w:t>
      </w:r>
    </w:p>
    <w:p w:rsidR="00F035EE" w:rsidRPr="005A0043" w:rsidRDefault="00F035EE" w:rsidP="00266941">
      <w:pPr>
        <w:widowControl w:val="0"/>
        <w:numPr>
          <w:ilvl w:val="0"/>
          <w:numId w:val="14"/>
        </w:numPr>
        <w:tabs>
          <w:tab w:val="left" w:pos="855"/>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вибір оптимальної лікарської форми й шляхи введення;</w:t>
      </w:r>
    </w:p>
    <w:p w:rsidR="00F035EE" w:rsidRPr="005A0043" w:rsidRDefault="00F035EE" w:rsidP="00266941">
      <w:pPr>
        <w:widowControl w:val="0"/>
        <w:numPr>
          <w:ilvl w:val="0"/>
          <w:numId w:val="14"/>
        </w:numPr>
        <w:tabs>
          <w:tab w:val="left" w:pos="855"/>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правила використання різноманітних лікарських форм;</w:t>
      </w:r>
    </w:p>
    <w:p w:rsidR="00F035EE" w:rsidRPr="005A0043" w:rsidRDefault="00F035EE" w:rsidP="00266941">
      <w:pPr>
        <w:widowControl w:val="0"/>
        <w:numPr>
          <w:ilvl w:val="0"/>
          <w:numId w:val="14"/>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особливості індивідуального дозування;</w:t>
      </w:r>
    </w:p>
    <w:p w:rsidR="00F035EE" w:rsidRPr="005A0043" w:rsidRDefault="00F035EE" w:rsidP="00266941">
      <w:pPr>
        <w:widowControl w:val="0"/>
        <w:numPr>
          <w:ilvl w:val="0"/>
          <w:numId w:val="14"/>
        </w:numPr>
        <w:tabs>
          <w:tab w:val="left" w:pos="863"/>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особливості взаємодії даного лікарського препарату з іншими лікарськ</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ми засобами;</w:t>
      </w:r>
    </w:p>
    <w:p w:rsidR="00F035EE" w:rsidRPr="005A0043" w:rsidRDefault="00F035EE" w:rsidP="00266941">
      <w:pPr>
        <w:widowControl w:val="0"/>
        <w:numPr>
          <w:ilvl w:val="0"/>
          <w:numId w:val="14"/>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особливості взаємодії даного лікарського препарату з їжею, алкоголем і нікотином;</w:t>
      </w:r>
    </w:p>
    <w:p w:rsidR="00F035EE" w:rsidRPr="005A0043" w:rsidRDefault="00F035EE" w:rsidP="00266941">
      <w:pPr>
        <w:widowControl w:val="0"/>
        <w:numPr>
          <w:ilvl w:val="0"/>
          <w:numId w:val="14"/>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час доби, оптимальне для приймання даного ліків;</w:t>
      </w:r>
    </w:p>
    <w:p w:rsidR="00F035EE" w:rsidRPr="005A0043" w:rsidRDefault="00F035EE" w:rsidP="00266941">
      <w:pPr>
        <w:widowControl w:val="0"/>
        <w:numPr>
          <w:ilvl w:val="0"/>
          <w:numId w:val="14"/>
        </w:numPr>
        <w:tabs>
          <w:tab w:val="left" w:pos="863"/>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можливий несприятливий вплив ліків на функції органів і систем людину;</w:t>
      </w:r>
    </w:p>
    <w:p w:rsidR="00F035EE" w:rsidRPr="005A0043" w:rsidRDefault="00F035EE" w:rsidP="00266941">
      <w:pPr>
        <w:widowControl w:val="0"/>
        <w:numPr>
          <w:ilvl w:val="0"/>
          <w:numId w:val="14"/>
        </w:numPr>
        <w:tabs>
          <w:tab w:val="left" w:pos="845"/>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умови зберігання конкретних ліків.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Для виконання вищевказаного алгоритму здійснення фармацевтичної опіки провізор повинен уміти:</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ініціювати діалог з пацієнтом для одержання достатніх даних про його захворювання;</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ставити ключові запитання для з'ясування стану пацієнта;</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бути підготовленим до розпізнавання специфічних станів, симптомів ро</w:t>
      </w:r>
      <w:r w:rsidRPr="005A0043">
        <w:rPr>
          <w:rFonts w:ascii="Times New Roman" w:eastAsia="Times New Roman" w:hAnsi="Times New Roman" w:cs="Times New Roman"/>
          <w:bCs/>
          <w:sz w:val="28"/>
          <w:szCs w:val="28"/>
          <w:lang w:val="uk-UA" w:eastAsia="uk-UA"/>
        </w:rPr>
        <w:t>з</w:t>
      </w:r>
      <w:r w:rsidRPr="005A0043">
        <w:rPr>
          <w:rFonts w:ascii="Times New Roman" w:eastAsia="Times New Roman" w:hAnsi="Times New Roman" w:cs="Times New Roman"/>
          <w:bCs/>
          <w:sz w:val="28"/>
          <w:szCs w:val="28"/>
          <w:lang w:val="uk-UA" w:eastAsia="uk-UA"/>
        </w:rPr>
        <w:t>повсюджених захворювань;</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 xml:space="preserve"> протягом короткого часу, задавши 3-4 ключових питання, ухвалити р</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шення щодо можливості самолікування;</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переконати хворого в необхідності обмеженого строку лікування й ко</w:t>
      </w:r>
      <w:r w:rsidRPr="005A0043">
        <w:rPr>
          <w:rFonts w:ascii="Times New Roman" w:eastAsia="Times New Roman" w:hAnsi="Times New Roman" w:cs="Times New Roman"/>
          <w:bCs/>
          <w:sz w:val="28"/>
          <w:szCs w:val="28"/>
          <w:lang w:val="uk-UA" w:eastAsia="uk-UA"/>
        </w:rPr>
        <w:t>н</w:t>
      </w:r>
      <w:r w:rsidRPr="005A0043">
        <w:rPr>
          <w:rFonts w:ascii="Times New Roman" w:eastAsia="Times New Roman" w:hAnsi="Times New Roman" w:cs="Times New Roman"/>
          <w:bCs/>
          <w:sz w:val="28"/>
          <w:szCs w:val="28"/>
          <w:lang w:val="uk-UA" w:eastAsia="uk-UA"/>
        </w:rPr>
        <w:t>сультації лікаря при триваючих несприятливих симптомах;</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переконати хворого при виявленні «загрозливих» симптомів у необхідн</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сті відвідування лікаря;</w:t>
      </w:r>
    </w:p>
    <w:p w:rsidR="00F035EE" w:rsidRPr="005A0043" w:rsidRDefault="00F035EE" w:rsidP="00266941">
      <w:pPr>
        <w:widowControl w:val="0"/>
        <w:numPr>
          <w:ilvl w:val="0"/>
          <w:numId w:val="15"/>
        </w:numPr>
        <w:tabs>
          <w:tab w:val="left" w:pos="900"/>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забезпечувати конфіденційність відомостей про стан пацієнта;</w:t>
      </w:r>
    </w:p>
    <w:p w:rsidR="00F035EE" w:rsidRPr="005A0043" w:rsidRDefault="00F035EE" w:rsidP="00266941">
      <w:pPr>
        <w:widowControl w:val="0"/>
        <w:numPr>
          <w:ilvl w:val="0"/>
          <w:numId w:val="15"/>
        </w:numPr>
        <w:tabs>
          <w:tab w:val="left" w:pos="900"/>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добре орієнтуватися в номенклатурі ОТС-Препаратів;</w:t>
      </w:r>
    </w:p>
    <w:p w:rsidR="00F035EE" w:rsidRPr="005A0043" w:rsidRDefault="00F035EE" w:rsidP="00266941">
      <w:pPr>
        <w:widowControl w:val="0"/>
        <w:numPr>
          <w:ilvl w:val="0"/>
          <w:numId w:val="15"/>
        </w:numPr>
        <w:tabs>
          <w:tab w:val="left" w:pos="900"/>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добре знати хімічні, фармацевтичні й фармакологічні властивості ОТС-</w:t>
      </w:r>
      <w:r w:rsidRPr="005A0043">
        <w:rPr>
          <w:rFonts w:ascii="Times New Roman" w:eastAsia="Times New Roman" w:hAnsi="Times New Roman" w:cs="Times New Roman"/>
          <w:bCs/>
          <w:sz w:val="28"/>
          <w:szCs w:val="28"/>
          <w:lang w:val="uk-UA" w:eastAsia="uk-UA"/>
        </w:rPr>
        <w:lastRenderedPageBreak/>
        <w:t>Препаратів;</w:t>
      </w:r>
    </w:p>
    <w:p w:rsidR="00F035EE" w:rsidRPr="005A0043" w:rsidRDefault="00F035EE" w:rsidP="00266941">
      <w:pPr>
        <w:widowControl w:val="0"/>
        <w:numPr>
          <w:ilvl w:val="0"/>
          <w:numId w:val="15"/>
        </w:numPr>
        <w:tabs>
          <w:tab w:val="left" w:pos="916"/>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надавати об'єктивну інформацію про ліки й передавати її в доступній для пацієнта формі;</w:t>
      </w:r>
    </w:p>
    <w:p w:rsidR="00F035EE" w:rsidRPr="005A0043" w:rsidRDefault="00F035EE" w:rsidP="00266941">
      <w:pPr>
        <w:widowControl w:val="0"/>
        <w:numPr>
          <w:ilvl w:val="0"/>
          <w:numId w:val="15"/>
        </w:numPr>
        <w:tabs>
          <w:tab w:val="left" w:pos="920"/>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використовувати додаткові джерела інформації про ліки для задоволення насущних потреб пацієнта;</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допомагати пацієнтам здійснювати відповідальне й адекватне самолік</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вання;</w:t>
      </w:r>
    </w:p>
    <w:p w:rsidR="00F035EE" w:rsidRPr="005A0043" w:rsidRDefault="00F035EE" w:rsidP="00266941">
      <w:pPr>
        <w:widowControl w:val="0"/>
        <w:numPr>
          <w:ilvl w:val="0"/>
          <w:numId w:val="15"/>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надавати консультації споживачам для здійснення ними усвідомленої т</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рботи про своє здоров'я.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Для якісної фармацевтичної опіки необхідними є також наступні умови:</w:t>
      </w:r>
    </w:p>
    <w:p w:rsidR="00F035EE" w:rsidRPr="005A0043" w:rsidRDefault="00F035EE" w:rsidP="00266941">
      <w:pPr>
        <w:widowControl w:val="0"/>
        <w:numPr>
          <w:ilvl w:val="0"/>
          <w:numId w:val="16"/>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Провізори повинні мати достатню інформацію про схеми лікування й о</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новних препаратах, використовуваних для лікування найпоширеніших захвор</w:t>
      </w:r>
      <w:r w:rsidRPr="005A0043">
        <w:rPr>
          <w:rFonts w:ascii="Times New Roman" w:eastAsia="Times New Roman" w:hAnsi="Times New Roman" w:cs="Times New Roman"/>
          <w:bCs/>
          <w:sz w:val="28"/>
          <w:szCs w:val="28"/>
          <w:lang w:val="uk-UA" w:eastAsia="uk-UA"/>
        </w:rPr>
        <w:t>ю</w:t>
      </w:r>
      <w:r w:rsidRPr="005A0043">
        <w:rPr>
          <w:rFonts w:ascii="Times New Roman" w:eastAsia="Times New Roman" w:hAnsi="Times New Roman" w:cs="Times New Roman"/>
          <w:bCs/>
          <w:sz w:val="28"/>
          <w:szCs w:val="28"/>
          <w:lang w:val="uk-UA" w:eastAsia="uk-UA"/>
        </w:rPr>
        <w:t>вань.</w:t>
      </w:r>
    </w:p>
    <w:p w:rsidR="00F035EE" w:rsidRPr="005A0043" w:rsidRDefault="00F035EE" w:rsidP="00266941">
      <w:pPr>
        <w:widowControl w:val="0"/>
        <w:numPr>
          <w:ilvl w:val="0"/>
          <w:numId w:val="16"/>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Провізори повинні володіти знаннями по основах внутрішніх хвороб.</w:t>
      </w:r>
    </w:p>
    <w:p w:rsidR="00F035EE" w:rsidRPr="005A0043" w:rsidRDefault="00F035EE" w:rsidP="00266941">
      <w:pPr>
        <w:widowControl w:val="0"/>
        <w:numPr>
          <w:ilvl w:val="0"/>
          <w:numId w:val="16"/>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Провізори повинні володіти основами раціонального застосування ліків.</w:t>
      </w:r>
    </w:p>
    <w:p w:rsidR="00F035EE" w:rsidRPr="005A0043" w:rsidRDefault="00F035EE" w:rsidP="00266941">
      <w:pPr>
        <w:widowControl w:val="0"/>
        <w:numPr>
          <w:ilvl w:val="0"/>
          <w:numId w:val="16"/>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Провізори повинні володіти правилами проведення консультацій хворим.</w:t>
      </w:r>
    </w:p>
    <w:p w:rsidR="00F035EE" w:rsidRPr="005A0043" w:rsidRDefault="00F035EE" w:rsidP="00266941">
      <w:pPr>
        <w:widowControl w:val="0"/>
        <w:numPr>
          <w:ilvl w:val="0"/>
          <w:numId w:val="16"/>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Також необхідний контроль інформації, що надходить до провізора від виробника ліків через їхніх представників і через рекламу.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i/>
          <w:sz w:val="28"/>
          <w:szCs w:val="28"/>
          <w:lang w:val="uk-UA" w:eastAsia="uk-UA"/>
        </w:rPr>
      </w:pPr>
      <w:r w:rsidRPr="005A0043">
        <w:rPr>
          <w:rFonts w:ascii="Times New Roman" w:eastAsia="Times New Roman" w:hAnsi="Times New Roman" w:cs="Times New Roman"/>
          <w:b/>
          <w:i/>
          <w:sz w:val="28"/>
          <w:szCs w:val="28"/>
          <w:lang w:val="uk-UA" w:eastAsia="uk-UA"/>
        </w:rPr>
        <w:t>Практичні функції провізора, які необхідні для здійснення опіки (мет</w:t>
      </w:r>
      <w:r w:rsidRPr="005A0043">
        <w:rPr>
          <w:rFonts w:ascii="Times New Roman" w:eastAsia="Times New Roman" w:hAnsi="Times New Roman" w:cs="Times New Roman"/>
          <w:b/>
          <w:i/>
          <w:sz w:val="28"/>
          <w:szCs w:val="28"/>
          <w:lang w:val="uk-UA" w:eastAsia="uk-UA"/>
        </w:rPr>
        <w:t>о</w:t>
      </w:r>
      <w:r w:rsidRPr="005A0043">
        <w:rPr>
          <w:rFonts w:ascii="Times New Roman" w:eastAsia="Times New Roman" w:hAnsi="Times New Roman" w:cs="Times New Roman"/>
          <w:b/>
          <w:i/>
          <w:sz w:val="28"/>
          <w:szCs w:val="28"/>
          <w:lang w:val="uk-UA" w:eastAsia="uk-UA"/>
        </w:rPr>
        <w:t xml:space="preserve">дика збору лікарського анамнезу, розробка плану моніторингу побічної дії </w:t>
      </w:r>
      <w:r w:rsidR="005A0043">
        <w:rPr>
          <w:rFonts w:ascii="Times New Roman" w:eastAsia="Times New Roman" w:hAnsi="Times New Roman" w:cs="Times New Roman"/>
          <w:b/>
          <w:i/>
          <w:sz w:val="28"/>
          <w:szCs w:val="28"/>
          <w:lang w:val="uk-UA" w:eastAsia="uk-UA"/>
        </w:rPr>
        <w:t>ЛЗ</w:t>
      </w:r>
      <w:r w:rsidRPr="005A0043">
        <w:rPr>
          <w:rFonts w:ascii="Times New Roman" w:eastAsia="Times New Roman" w:hAnsi="Times New Roman" w:cs="Times New Roman"/>
          <w:b/>
          <w:i/>
          <w:sz w:val="28"/>
          <w:szCs w:val="28"/>
          <w:lang w:val="uk-UA" w:eastAsia="uk-UA"/>
        </w:rPr>
        <w:t>, профілактичні заходи щодо можливого прояву побічної дії та інше)</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При розвитку концепції самолікування й розширенні показань до застос</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вання безрецептурних лікарських препаратів роль провізора в наданні первинної медичної допомоги суттєво зростає. Володіючи належними знаннями в області клінічної фармації, провізор, виходячи з наявності відповідних симптомів, може давати споживачеві правильні ради по застосуванню лікарських препаратів. Він може пояснити, при яких симптомах можна ухвалювати ліки, призначені для с</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мостійного застосування, а при яких симптомах необхідно обов'язково звернутися до лікаря. При легких формах захворювання провізор може дати настільки ж кв</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ліфікована рада, як і лікар.</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lastRenderedPageBreak/>
        <w:t>Оскільки пацієнт приходить в аптеку без діагнозу лікаря, при самолікуванні вихідним моментом є самодіагноз пацієнта. Звідси випливає, що провізор — гр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мотний консультант пацієнта, що наміряється приступитися до самолікування. Опираючись на свій утвір, досвід і спеціальні знання, з метою захисту пацієнта, він принципово та професійно зобов'язаний перевіряти доцільність дій пацієнта.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Контрольна функція провізора знаходить своє вираження в спілкуванні, к</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ли через консультаційну бесіду він одержує від самого пацієнта надійну інформ</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цію, необхідну для початку самолікування. При цьому провізор ні в якій мері не є конкурентом лікаря, а навпаки, диференційовано відбирає контингент пацієнтів, що бідують саме в лікарській допомозі.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Крім цього контрольна функція провізора поширюється на:</w:t>
      </w:r>
    </w:p>
    <w:p w:rsidR="00F035EE" w:rsidRPr="005A0043" w:rsidRDefault="00F035EE" w:rsidP="00266941">
      <w:pPr>
        <w:widowControl w:val="0"/>
        <w:numPr>
          <w:ilvl w:val="0"/>
          <w:numId w:val="17"/>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профілактику застосування не відповідних до показань ліків;</w:t>
      </w:r>
    </w:p>
    <w:p w:rsidR="00F035EE" w:rsidRPr="005A0043" w:rsidRDefault="00F035EE" w:rsidP="00266941">
      <w:pPr>
        <w:widowControl w:val="0"/>
        <w:numPr>
          <w:ilvl w:val="0"/>
          <w:numId w:val="17"/>
        </w:numPr>
        <w:tabs>
          <w:tab w:val="left" w:pos="845"/>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вказівки на умови раціонального застосування;</w:t>
      </w:r>
    </w:p>
    <w:p w:rsidR="00F035EE" w:rsidRPr="005A0043" w:rsidRDefault="00F035EE" w:rsidP="00266941">
      <w:pPr>
        <w:widowControl w:val="0"/>
        <w:numPr>
          <w:ilvl w:val="0"/>
          <w:numId w:val="17"/>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роз'яснення ризику виникнення небажаних побічних ефектів лікарських засобів;</w:t>
      </w:r>
    </w:p>
    <w:p w:rsidR="00F035EE" w:rsidRPr="005A0043" w:rsidRDefault="00F035EE" w:rsidP="00266941">
      <w:pPr>
        <w:widowControl w:val="0"/>
        <w:numPr>
          <w:ilvl w:val="0"/>
          <w:numId w:val="17"/>
        </w:numPr>
        <w:tabs>
          <w:tab w:val="left" w:pos="993"/>
        </w:tabs>
        <w:spacing w:after="0" w:line="360" w:lineRule="auto"/>
        <w:ind w:left="0"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обмеження застосування окремих категорій ліків.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i/>
          <w:sz w:val="28"/>
          <w:szCs w:val="28"/>
          <w:lang w:val="uk-UA" w:eastAsia="uk-UA"/>
        </w:rPr>
      </w:pPr>
      <w:r w:rsidRPr="005A0043">
        <w:rPr>
          <w:rFonts w:ascii="Times New Roman" w:eastAsia="Times New Roman" w:hAnsi="Times New Roman" w:cs="Times New Roman"/>
          <w:b/>
          <w:bCs/>
          <w:i/>
          <w:sz w:val="28"/>
          <w:szCs w:val="28"/>
          <w:lang w:val="uk-UA" w:eastAsia="uk-UA"/>
        </w:rPr>
        <w:t>Препарати безрецептурного відпуску ( ОТС-препарати)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Препарати безрецептурного відпуску ( ОТС-препарати — від англ. over the counter) — велика група ліків, які пацієнт може купити для самолікування безп</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середньо в аптеці (а деякі ліки й не тільки в аптеці) без рецепта лікаря.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Безрецептурні препарати є невід'ємною складовою частиною й одночасно необхідною умовою успішного розвитку концепції відповідального самолікува</w:t>
      </w:r>
      <w:r w:rsidRPr="005A0043">
        <w:rPr>
          <w:rFonts w:ascii="Times New Roman" w:eastAsia="Times New Roman" w:hAnsi="Times New Roman" w:cs="Times New Roman"/>
          <w:bCs/>
          <w:sz w:val="28"/>
          <w:szCs w:val="28"/>
          <w:lang w:val="uk-UA" w:eastAsia="uk-UA"/>
        </w:rPr>
        <w:t>н</w:t>
      </w:r>
      <w:r w:rsidRPr="005A0043">
        <w:rPr>
          <w:rFonts w:ascii="Times New Roman" w:eastAsia="Times New Roman" w:hAnsi="Times New Roman" w:cs="Times New Roman"/>
          <w:bCs/>
          <w:sz w:val="28"/>
          <w:szCs w:val="28"/>
          <w:lang w:val="uk-UA" w:eastAsia="uk-UA"/>
        </w:rPr>
        <w:t>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ОТС-Препарати представлені різними фармакологічними групами: анальг</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тики-антипиіретики, антациди, антигістамінні, противокашльові та ін. Серед ОТС-Препаратів існує достатня кількість ліків, здатних виявити виражену побічну дію,особливо при нераціональному застосуванні.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Перелік препаратів, дозволених для самолікування, може суттєво відрізн</w:t>
      </w:r>
      <w:r w:rsidRPr="005A0043">
        <w:rPr>
          <w:rFonts w:ascii="Times New Roman" w:eastAsia="Times New Roman" w:hAnsi="Times New Roman" w:cs="Times New Roman"/>
          <w:bCs/>
          <w:sz w:val="28"/>
          <w:szCs w:val="28"/>
          <w:lang w:val="uk-UA" w:eastAsia="uk-UA"/>
        </w:rPr>
        <w:t>я</w:t>
      </w:r>
      <w:r w:rsidRPr="005A0043">
        <w:rPr>
          <w:rFonts w:ascii="Times New Roman" w:eastAsia="Times New Roman" w:hAnsi="Times New Roman" w:cs="Times New Roman"/>
          <w:bCs/>
          <w:sz w:val="28"/>
          <w:szCs w:val="28"/>
          <w:lang w:val="uk-UA" w:eastAsia="uk-UA"/>
        </w:rPr>
        <w:t>тися в різних країнах залежно від існуючих систем охорони здоров'я та соціально-економічних умов. Однак критерії відбору таких препаратів повинні бути загал</w:t>
      </w:r>
      <w:r w:rsidRPr="005A0043">
        <w:rPr>
          <w:rFonts w:ascii="Times New Roman" w:eastAsia="Times New Roman" w:hAnsi="Times New Roman" w:cs="Times New Roman"/>
          <w:bCs/>
          <w:sz w:val="28"/>
          <w:szCs w:val="28"/>
          <w:lang w:val="uk-UA" w:eastAsia="uk-UA"/>
        </w:rPr>
        <w:t>ь</w:t>
      </w:r>
      <w:r w:rsidRPr="005A0043">
        <w:rPr>
          <w:rFonts w:ascii="Times New Roman" w:eastAsia="Times New Roman" w:hAnsi="Times New Roman" w:cs="Times New Roman"/>
          <w:bCs/>
          <w:sz w:val="28"/>
          <w:szCs w:val="28"/>
          <w:lang w:val="uk-UA" w:eastAsia="uk-UA"/>
        </w:rPr>
        <w:lastRenderedPageBreak/>
        <w:t>ними й ґрунтуватися на достовірних даних, великій терапевтичній широті й ва</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t>тості.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i/>
          <w:sz w:val="28"/>
          <w:szCs w:val="28"/>
          <w:lang w:val="uk-UA" w:eastAsia="uk-UA"/>
        </w:rPr>
      </w:pPr>
      <w:r w:rsidRPr="005A0043">
        <w:rPr>
          <w:rFonts w:ascii="Times New Roman" w:eastAsia="Times New Roman" w:hAnsi="Times New Roman" w:cs="Times New Roman"/>
          <w:bCs/>
          <w:i/>
          <w:sz w:val="28"/>
          <w:szCs w:val="28"/>
          <w:lang w:val="uk-UA" w:eastAsia="uk-UA"/>
        </w:rPr>
        <w:t>Відповідно до положень Директиви Європейського парламенту й Ради ЄС всі препарати доступні для відпустки без рецепта, крім випадків, якщо вони:</w:t>
      </w:r>
    </w:p>
    <w:p w:rsidR="00F035EE" w:rsidRPr="005A0043" w:rsidRDefault="00F035EE" w:rsidP="00266941">
      <w:pPr>
        <w:widowControl w:val="0"/>
        <w:numPr>
          <w:ilvl w:val="0"/>
          <w:numId w:val="9"/>
        </w:numPr>
        <w:tabs>
          <w:tab w:val="left" w:pos="965"/>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можуть представляти пряму або непряму небезпеку, навіть при правил</w:t>
      </w:r>
      <w:r w:rsidRPr="005A0043">
        <w:rPr>
          <w:rFonts w:ascii="Times New Roman" w:eastAsia="Times New Roman" w:hAnsi="Times New Roman" w:cs="Times New Roman"/>
          <w:bCs/>
          <w:sz w:val="28"/>
          <w:szCs w:val="28"/>
          <w:lang w:val="uk-UA" w:eastAsia="ru-RU"/>
        </w:rPr>
        <w:t>ь</w:t>
      </w:r>
      <w:r w:rsidRPr="005A0043">
        <w:rPr>
          <w:rFonts w:ascii="Times New Roman" w:eastAsia="Times New Roman" w:hAnsi="Times New Roman" w:cs="Times New Roman"/>
          <w:bCs/>
          <w:sz w:val="28"/>
          <w:szCs w:val="28"/>
          <w:lang w:val="uk-UA" w:eastAsia="ru-RU"/>
        </w:rPr>
        <w:t>ному застосуванні, але без спостереження лікаря;</w:t>
      </w:r>
    </w:p>
    <w:p w:rsidR="00F035EE" w:rsidRPr="005A0043" w:rsidRDefault="00F035EE" w:rsidP="00266941">
      <w:pPr>
        <w:widowControl w:val="0"/>
        <w:numPr>
          <w:ilvl w:val="0"/>
          <w:numId w:val="9"/>
        </w:numPr>
        <w:tabs>
          <w:tab w:val="left" w:pos="965"/>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звичайно виписуються лікарем для парентерального застосування;</w:t>
      </w:r>
    </w:p>
    <w:p w:rsidR="00F035EE" w:rsidRPr="005A0043" w:rsidRDefault="00F035EE" w:rsidP="00266941">
      <w:pPr>
        <w:widowControl w:val="0"/>
        <w:numPr>
          <w:ilvl w:val="0"/>
          <w:numId w:val="9"/>
        </w:numPr>
        <w:tabs>
          <w:tab w:val="left" w:pos="965"/>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застосовуються часто й у більшості випадків неправильно, у зв'язку із чим можуть становити небезпеку для здоров'я людини;</w:t>
      </w:r>
    </w:p>
    <w:p w:rsidR="00F035EE" w:rsidRPr="005A0043" w:rsidRDefault="00F035EE" w:rsidP="00266941">
      <w:pPr>
        <w:widowControl w:val="0"/>
        <w:numPr>
          <w:ilvl w:val="0"/>
          <w:numId w:val="9"/>
        </w:numPr>
        <w:tabs>
          <w:tab w:val="left" w:pos="965"/>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містять субстанції або інгредієнти, активність або побічні ефекти яких п</w:t>
      </w:r>
      <w:r w:rsidRPr="005A0043">
        <w:rPr>
          <w:rFonts w:ascii="Times New Roman" w:eastAsia="Times New Roman" w:hAnsi="Times New Roman" w:cs="Times New Roman"/>
          <w:bCs/>
          <w:sz w:val="28"/>
          <w:szCs w:val="28"/>
          <w:lang w:val="uk-UA" w:eastAsia="ru-RU"/>
        </w:rPr>
        <w:t>о</w:t>
      </w:r>
      <w:r w:rsidRPr="005A0043">
        <w:rPr>
          <w:rFonts w:ascii="Times New Roman" w:eastAsia="Times New Roman" w:hAnsi="Times New Roman" w:cs="Times New Roman"/>
          <w:bCs/>
          <w:sz w:val="28"/>
          <w:szCs w:val="28"/>
          <w:lang w:val="uk-UA" w:eastAsia="ru-RU"/>
        </w:rPr>
        <w:t>требують подальшого вивчення.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Остаточне рішення про прирахування лікарського препарату до рецепту</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t>ного або безрецептурному розряду ухвалюється компетентними органами кожної держави.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Відповідно до наказу  охорони здоров'я України лікарські засоби розділені на дві категорії:</w:t>
      </w:r>
    </w:p>
    <w:p w:rsidR="00F035EE" w:rsidRPr="005A0043" w:rsidRDefault="00F035EE" w:rsidP="00266941">
      <w:pPr>
        <w:widowControl w:val="0"/>
        <w:numPr>
          <w:ilvl w:val="0"/>
          <w:numId w:val="2"/>
        </w:numPr>
        <w:tabs>
          <w:tab w:val="left" w:pos="98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лікарські засоби, що підлягають відпуску по рецепту;</w:t>
      </w:r>
    </w:p>
    <w:p w:rsidR="00F035EE" w:rsidRPr="005A0043" w:rsidRDefault="00F035EE" w:rsidP="00266941">
      <w:pPr>
        <w:widowControl w:val="0"/>
        <w:numPr>
          <w:ilvl w:val="0"/>
          <w:numId w:val="2"/>
        </w:numPr>
        <w:tabs>
          <w:tab w:val="left" w:pos="978"/>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лікарські засоби, що підлягають відпуску без рецепта.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i/>
          <w:sz w:val="28"/>
          <w:szCs w:val="28"/>
          <w:lang w:val="uk-UA" w:eastAsia="uk-UA"/>
        </w:rPr>
      </w:pPr>
      <w:r w:rsidRPr="005A0043">
        <w:rPr>
          <w:rFonts w:ascii="Times New Roman" w:eastAsia="Times New Roman" w:hAnsi="Times New Roman" w:cs="Times New Roman"/>
          <w:b/>
          <w:bCs/>
          <w:i/>
          <w:sz w:val="28"/>
          <w:szCs w:val="28"/>
          <w:lang w:val="uk-UA" w:eastAsia="uk-UA"/>
        </w:rPr>
        <w:t>Критерії, на підставі яких лікарські препарати відносять до категорії рецептурних або безрецептурних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1. Критерій перший. Відпуску по рецепту підлягають лікарські препарати, які можуть представляти пряму або непряму погрозу для здоров'я споживача у випадку їх використання без лікарського контролю навіть при їх правильному з</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стосуванні.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Перш ніж ухвалити рішення, чи застосуємо даний критерій до лікарського препарату, слід урахувати наступні фактори.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1.1. Співвідношення «пряма загроза здоров'ю/безпека»:</w:t>
      </w:r>
    </w:p>
    <w:p w:rsidR="00F035EE" w:rsidRPr="005A0043" w:rsidRDefault="00F035EE" w:rsidP="00266941">
      <w:pPr>
        <w:widowControl w:val="0"/>
        <w:numPr>
          <w:ilvl w:val="0"/>
          <w:numId w:val="10"/>
        </w:numPr>
        <w:tabs>
          <w:tab w:val="left" w:pos="911"/>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пряма загроза здоров'ю навіть при правильному застосуванні лікарс</w:t>
      </w:r>
      <w:r w:rsidRPr="005A0043">
        <w:rPr>
          <w:rFonts w:ascii="Times New Roman" w:eastAsia="Times New Roman" w:hAnsi="Times New Roman" w:cs="Times New Roman"/>
          <w:bCs/>
          <w:sz w:val="28"/>
          <w:szCs w:val="28"/>
          <w:lang w:val="uk-UA" w:eastAsia="ru-RU"/>
        </w:rPr>
        <w:t>ь</w:t>
      </w:r>
      <w:r w:rsidRPr="005A0043">
        <w:rPr>
          <w:rFonts w:ascii="Times New Roman" w:eastAsia="Times New Roman" w:hAnsi="Times New Roman" w:cs="Times New Roman"/>
          <w:bCs/>
          <w:sz w:val="28"/>
          <w:szCs w:val="28"/>
          <w:lang w:val="uk-UA" w:eastAsia="ru-RU"/>
        </w:rPr>
        <w:t>кого препарату (відповідно до інструкції із застосування, призначеної для паціє</w:t>
      </w:r>
      <w:r w:rsidRPr="005A0043">
        <w:rPr>
          <w:rFonts w:ascii="Times New Roman" w:eastAsia="Times New Roman" w:hAnsi="Times New Roman" w:cs="Times New Roman"/>
          <w:bCs/>
          <w:sz w:val="28"/>
          <w:szCs w:val="28"/>
          <w:lang w:val="uk-UA" w:eastAsia="ru-RU"/>
        </w:rPr>
        <w:t>н</w:t>
      </w:r>
      <w:r w:rsidRPr="005A0043">
        <w:rPr>
          <w:rFonts w:ascii="Times New Roman" w:eastAsia="Times New Roman" w:hAnsi="Times New Roman" w:cs="Times New Roman"/>
          <w:bCs/>
          <w:sz w:val="28"/>
          <w:szCs w:val="28"/>
          <w:lang w:val="uk-UA" w:eastAsia="ru-RU"/>
        </w:rPr>
        <w:t xml:space="preserve">тів) може бути пов'язана з його токсичністю, взаємодією з іншими речовинами та </w:t>
      </w:r>
      <w:r w:rsidRPr="005A0043">
        <w:rPr>
          <w:rFonts w:ascii="Times New Roman" w:eastAsia="Times New Roman" w:hAnsi="Times New Roman" w:cs="Times New Roman"/>
          <w:bCs/>
          <w:sz w:val="28"/>
          <w:szCs w:val="28"/>
          <w:lang w:val="uk-UA" w:eastAsia="ru-RU"/>
        </w:rPr>
        <w:lastRenderedPageBreak/>
        <w:t>побічними реакціями. Безрецептурний лікарський препарат повинен мати насту</w:t>
      </w:r>
      <w:r w:rsidRPr="005A0043">
        <w:rPr>
          <w:rFonts w:ascii="Times New Roman" w:eastAsia="Times New Roman" w:hAnsi="Times New Roman" w:cs="Times New Roman"/>
          <w:bCs/>
          <w:sz w:val="28"/>
          <w:szCs w:val="28"/>
          <w:lang w:val="uk-UA" w:eastAsia="ru-RU"/>
        </w:rPr>
        <w:t>п</w:t>
      </w:r>
      <w:r w:rsidRPr="005A0043">
        <w:rPr>
          <w:rFonts w:ascii="Times New Roman" w:eastAsia="Times New Roman" w:hAnsi="Times New Roman" w:cs="Times New Roman"/>
          <w:bCs/>
          <w:sz w:val="28"/>
          <w:szCs w:val="28"/>
          <w:lang w:val="uk-UA" w:eastAsia="ru-RU"/>
        </w:rPr>
        <w:t>ні властивості:</w:t>
      </w:r>
    </w:p>
    <w:p w:rsidR="00F035EE" w:rsidRPr="005A0043" w:rsidRDefault="00F035EE" w:rsidP="00266941">
      <w:pPr>
        <w:widowControl w:val="0"/>
        <w:numPr>
          <w:ilvl w:val="0"/>
          <w:numId w:val="11"/>
        </w:numPr>
        <w:tabs>
          <w:tab w:val="left" w:pos="911"/>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низкою загальною токсичністю, не виявляти впливу на репродуктивну функцію, не виявляти генотоксичної або канцерогенної дії;</w:t>
      </w:r>
    </w:p>
    <w:p w:rsidR="00F035EE" w:rsidRPr="005A0043" w:rsidRDefault="00F035EE" w:rsidP="00266941">
      <w:pPr>
        <w:widowControl w:val="0"/>
        <w:numPr>
          <w:ilvl w:val="0"/>
          <w:numId w:val="11"/>
        </w:numPr>
        <w:tabs>
          <w:tab w:val="left" w:pos="911"/>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низьким ступенем ризику виникнення виражених побічних реакцій типу А* у загальній популяції;</w:t>
      </w:r>
    </w:p>
    <w:p w:rsidR="00F035EE" w:rsidRPr="005A0043" w:rsidRDefault="00F035EE" w:rsidP="00266941">
      <w:pPr>
        <w:widowControl w:val="0"/>
        <w:numPr>
          <w:ilvl w:val="0"/>
          <w:numId w:val="11"/>
        </w:numPr>
        <w:tabs>
          <w:tab w:val="left" w:pos="901"/>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дуже низьким ступенем ризику виникнення виражених побічних ре</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кцій типу В**;</w:t>
      </w:r>
    </w:p>
    <w:p w:rsidR="00F035EE" w:rsidRPr="005A0043" w:rsidRDefault="00F035EE" w:rsidP="00266941">
      <w:pPr>
        <w:widowControl w:val="0"/>
        <w:numPr>
          <w:ilvl w:val="0"/>
          <w:numId w:val="11"/>
        </w:numPr>
        <w:tabs>
          <w:tab w:val="left" w:pos="901"/>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відсутністю взаємодії із широко застосовуваними лікарськими преп</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ратами, які можуть привести до виникнення виражених побічних реакцій;</w:t>
      </w:r>
    </w:p>
    <w:p w:rsidR="00F035EE" w:rsidRPr="005A0043" w:rsidRDefault="00F035EE" w:rsidP="005A0043">
      <w:pPr>
        <w:widowControl w:val="0"/>
        <w:tabs>
          <w:tab w:val="left" w:pos="89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w:t>
      </w:r>
      <w:r w:rsidRPr="005A0043">
        <w:rPr>
          <w:rFonts w:ascii="Times New Roman" w:eastAsia="Times New Roman" w:hAnsi="Times New Roman" w:cs="Times New Roman"/>
          <w:bCs/>
          <w:sz w:val="28"/>
          <w:szCs w:val="28"/>
          <w:lang w:val="uk-UA" w:eastAsia="uk-UA"/>
        </w:rPr>
        <w:tab/>
        <w:t>оцінюючи можливу загрозу здоров'ю пацієнта, яку може представляти даний препарат, слід ураховувати можливість її запобігання. Наприклад, ная</w:t>
      </w:r>
      <w:r w:rsidRPr="005A0043">
        <w:rPr>
          <w:rFonts w:ascii="Times New Roman" w:eastAsia="Times New Roman" w:hAnsi="Times New Roman" w:cs="Times New Roman"/>
          <w:bCs/>
          <w:sz w:val="28"/>
          <w:szCs w:val="28"/>
          <w:lang w:val="uk-UA" w:eastAsia="uk-UA"/>
        </w:rPr>
        <w:t>в</w:t>
      </w:r>
      <w:r w:rsidRPr="005A0043">
        <w:rPr>
          <w:rFonts w:ascii="Times New Roman" w:eastAsia="Times New Roman" w:hAnsi="Times New Roman" w:cs="Times New Roman"/>
          <w:bCs/>
          <w:sz w:val="28"/>
          <w:szCs w:val="28"/>
          <w:lang w:val="uk-UA" w:eastAsia="uk-UA"/>
        </w:rPr>
        <w:t>ність виражених побічних реакцій типу А припустимо для безрецептурного пр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парату, якщо відповідну групу ризику можна легко визначити й виключити, н</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віть не прибігаючи до медичного контролю;в) безпека застосування даного ліка</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t>ського препарату обов'язково слід порівнювати з такий альтернативних лікарс</w:t>
      </w:r>
      <w:r w:rsidRPr="005A0043">
        <w:rPr>
          <w:rFonts w:ascii="Times New Roman" w:eastAsia="Times New Roman" w:hAnsi="Times New Roman" w:cs="Times New Roman"/>
          <w:bCs/>
          <w:sz w:val="28"/>
          <w:szCs w:val="28"/>
          <w:lang w:val="uk-UA" w:eastAsia="uk-UA"/>
        </w:rPr>
        <w:t>ь</w:t>
      </w:r>
      <w:r w:rsidRPr="005A0043">
        <w:rPr>
          <w:rFonts w:ascii="Times New Roman" w:eastAsia="Times New Roman" w:hAnsi="Times New Roman" w:cs="Times New Roman"/>
          <w:bCs/>
          <w:sz w:val="28"/>
          <w:szCs w:val="28"/>
          <w:lang w:val="uk-UA" w:eastAsia="uk-UA"/>
        </w:rPr>
        <w:t>ких засобів.</w:t>
      </w:r>
    </w:p>
    <w:p w:rsidR="00F035EE" w:rsidRPr="005A0043" w:rsidRDefault="00F035EE" w:rsidP="00266941">
      <w:pPr>
        <w:widowControl w:val="0"/>
        <w:numPr>
          <w:ilvl w:val="0"/>
          <w:numId w:val="3"/>
        </w:numPr>
        <w:tabs>
          <w:tab w:val="left" w:pos="1181"/>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Співвідношення «непряма загроза здоров'ю/безпека»:</w:t>
      </w:r>
    </w:p>
    <w:p w:rsidR="00F035EE" w:rsidRPr="005A0043" w:rsidRDefault="00F035EE" w:rsidP="005A0043">
      <w:pPr>
        <w:widowControl w:val="0"/>
        <w:tabs>
          <w:tab w:val="left" w:pos="911"/>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ab/>
        <w:t>прикладом непрямої загрози здоров'ю, навіть при правильному заст</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суванні лікарського препарату (при застосуванні згідно з інструкцією), може сл</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жити ситуація, коли зменшення виразності симптомів може маскувати саме з</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хворювання, у зв'язку з яким пацієнтові необхідні лікарська допомога й спостер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ження; застосування лікарського препарату може привести до більш пізньої по</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тановки діагнозу, призначенню відповідної терапії, у результаті чого може бути втрачена можливість для більш успішного лікування; попередження по застос</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ванню лікарського препарату, зазначені в анотації-вкладиші і/або на етикетці, можуть бути необхідними для того, щоб запобігти «маскуванню» симптомів ро</w:t>
      </w:r>
      <w:r w:rsidRPr="005A0043">
        <w:rPr>
          <w:rFonts w:ascii="Times New Roman" w:eastAsia="Times New Roman" w:hAnsi="Times New Roman" w:cs="Times New Roman"/>
          <w:bCs/>
          <w:sz w:val="28"/>
          <w:szCs w:val="28"/>
          <w:lang w:val="uk-UA" w:eastAsia="uk-UA"/>
        </w:rPr>
        <w:t>з</w:t>
      </w:r>
      <w:r w:rsidRPr="005A0043">
        <w:rPr>
          <w:rFonts w:ascii="Times New Roman" w:eastAsia="Times New Roman" w:hAnsi="Times New Roman" w:cs="Times New Roman"/>
          <w:bCs/>
          <w:sz w:val="28"/>
          <w:szCs w:val="28"/>
          <w:lang w:val="uk-UA" w:eastAsia="uk-UA"/>
        </w:rPr>
        <w:t>витку серйозного захворювання; у подібних попередженнях повинен бути зазн</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чений максимальний строк, після закінчення якого необхідно звернутися до лік</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 xml:space="preserve">ря, якщо симптоми хвороби як і раніше проявляються; уповноваженим органом </w:t>
      </w:r>
      <w:r w:rsidRPr="005A0043">
        <w:rPr>
          <w:rFonts w:ascii="Times New Roman" w:eastAsia="Times New Roman" w:hAnsi="Times New Roman" w:cs="Times New Roman"/>
          <w:bCs/>
          <w:sz w:val="28"/>
          <w:szCs w:val="28"/>
          <w:lang w:val="uk-UA" w:eastAsia="uk-UA"/>
        </w:rPr>
        <w:lastRenderedPageBreak/>
        <w:t>застосування безрецептурних лікарських препаратів спочатку слід дозволяти тільки для короткочасного лікування, наприклад, у тих випадках, коли існує йм</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вірність «маскування» симптомів більш серйозного захворювання;</w:t>
      </w:r>
    </w:p>
    <w:p w:rsidR="00F035EE" w:rsidRPr="005A0043" w:rsidRDefault="00F035EE" w:rsidP="005A0043">
      <w:pPr>
        <w:widowControl w:val="0"/>
        <w:tabs>
          <w:tab w:val="left" w:pos="92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w:t>
      </w:r>
      <w:r w:rsidRPr="005A0043">
        <w:rPr>
          <w:rFonts w:ascii="Times New Roman" w:eastAsia="Times New Roman" w:hAnsi="Times New Roman" w:cs="Times New Roman"/>
          <w:bCs/>
          <w:sz w:val="28"/>
          <w:szCs w:val="28"/>
          <w:lang w:val="uk-UA" w:eastAsia="uk-UA"/>
        </w:rPr>
        <w:tab/>
        <w:t>непряма загроза існує також у випадку, якщо часте застосування л</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карського препарату підвищує ризик розвитку медикаментозної резистентності, особливо серед широких верств населення, настільки, що користь від застосува</w:t>
      </w:r>
      <w:r w:rsidRPr="005A0043">
        <w:rPr>
          <w:rFonts w:ascii="Times New Roman" w:eastAsia="Times New Roman" w:hAnsi="Times New Roman" w:cs="Times New Roman"/>
          <w:bCs/>
          <w:sz w:val="28"/>
          <w:szCs w:val="28"/>
          <w:lang w:val="uk-UA" w:eastAsia="uk-UA"/>
        </w:rPr>
        <w:t>н</w:t>
      </w:r>
      <w:r w:rsidRPr="005A0043">
        <w:rPr>
          <w:rFonts w:ascii="Times New Roman" w:eastAsia="Times New Roman" w:hAnsi="Times New Roman" w:cs="Times New Roman"/>
          <w:bCs/>
          <w:sz w:val="28"/>
          <w:szCs w:val="28"/>
          <w:lang w:val="uk-UA" w:eastAsia="uk-UA"/>
        </w:rPr>
        <w:t>ня цього лікарського препарату може бути сумнівна, або ж у випадку, якщо сим</w:t>
      </w:r>
      <w:r w:rsidRPr="005A0043">
        <w:rPr>
          <w:rFonts w:ascii="Times New Roman" w:eastAsia="Times New Roman" w:hAnsi="Times New Roman" w:cs="Times New Roman"/>
          <w:bCs/>
          <w:sz w:val="28"/>
          <w:szCs w:val="28"/>
          <w:lang w:val="uk-UA" w:eastAsia="uk-UA"/>
        </w:rPr>
        <w:t>п</w:t>
      </w:r>
      <w:r w:rsidRPr="005A0043">
        <w:rPr>
          <w:rFonts w:ascii="Times New Roman" w:eastAsia="Times New Roman" w:hAnsi="Times New Roman" w:cs="Times New Roman"/>
          <w:bCs/>
          <w:sz w:val="28"/>
          <w:szCs w:val="28"/>
          <w:lang w:val="uk-UA" w:eastAsia="uk-UA"/>
        </w:rPr>
        <w:t>томи, для зменшення виразності яких застосовується лікарський препарат, зв</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чайно є проявом ряду захворювань, які пацієнт не може діагностувати самостійно.</w:t>
      </w:r>
    </w:p>
    <w:p w:rsidR="00F035EE" w:rsidRPr="005A0043" w:rsidRDefault="00F035EE" w:rsidP="00266941">
      <w:pPr>
        <w:widowControl w:val="0"/>
        <w:numPr>
          <w:ilvl w:val="0"/>
          <w:numId w:val="3"/>
        </w:numPr>
        <w:tabs>
          <w:tab w:val="left" w:pos="1046"/>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ru-RU"/>
        </w:rPr>
        <w:t>Можливість самостійної оцінки:</w:t>
      </w:r>
    </w:p>
    <w:p w:rsidR="00F035EE" w:rsidRPr="005A0043" w:rsidRDefault="00F035EE" w:rsidP="005A0043">
      <w:pPr>
        <w:widowControl w:val="0"/>
        <w:tabs>
          <w:tab w:val="left" w:pos="1046"/>
        </w:tabs>
        <w:spacing w:after="0" w:line="360" w:lineRule="auto"/>
        <w:ind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а) дуже важливо, щоб пацієнт міг об'єктивно оцінити свій стан або симпт</w:t>
      </w:r>
      <w:r w:rsidRPr="005A0043">
        <w:rPr>
          <w:rFonts w:ascii="Times New Roman" w:eastAsia="Times New Roman" w:hAnsi="Times New Roman" w:cs="Times New Roman"/>
          <w:bCs/>
          <w:sz w:val="28"/>
          <w:szCs w:val="28"/>
          <w:lang w:val="uk-UA" w:eastAsia="ru-RU"/>
        </w:rPr>
        <w:t>о</w:t>
      </w:r>
      <w:r w:rsidRPr="005A0043">
        <w:rPr>
          <w:rFonts w:ascii="Times New Roman" w:eastAsia="Times New Roman" w:hAnsi="Times New Roman" w:cs="Times New Roman"/>
          <w:bCs/>
          <w:sz w:val="28"/>
          <w:szCs w:val="28"/>
          <w:lang w:val="uk-UA" w:eastAsia="ru-RU"/>
        </w:rPr>
        <w:t>ми, при яких показаний безрецептурний лікарський препарат для того, щоб заст</w:t>
      </w:r>
      <w:r w:rsidRPr="005A0043">
        <w:rPr>
          <w:rFonts w:ascii="Times New Roman" w:eastAsia="Times New Roman" w:hAnsi="Times New Roman" w:cs="Times New Roman"/>
          <w:bCs/>
          <w:sz w:val="28"/>
          <w:szCs w:val="28"/>
          <w:lang w:val="uk-UA" w:eastAsia="ru-RU"/>
        </w:rPr>
        <w:t>о</w:t>
      </w:r>
      <w:r w:rsidRPr="005A0043">
        <w:rPr>
          <w:rFonts w:ascii="Times New Roman" w:eastAsia="Times New Roman" w:hAnsi="Times New Roman" w:cs="Times New Roman"/>
          <w:bCs/>
          <w:sz w:val="28"/>
          <w:szCs w:val="28"/>
          <w:lang w:val="uk-UA" w:eastAsia="ru-RU"/>
        </w:rPr>
        <w:t>совувати його без медичного контролю. Це означає, що споживач повинен уміти виключити стани, для лікування яких безрецептурний лікарський препарат не є підходящим, але подібні з тими, при яких застосування даного препарату показ</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не; слід ураховувати наявність відповідних джерел інформації, за допомогою яких споживач зможе розрізнити подібні стани (таких, як друкована продукція, можл</w:t>
      </w:r>
      <w:r w:rsidRPr="005A0043">
        <w:rPr>
          <w:rFonts w:ascii="Times New Roman" w:eastAsia="Times New Roman" w:hAnsi="Times New Roman" w:cs="Times New Roman"/>
          <w:bCs/>
          <w:sz w:val="28"/>
          <w:szCs w:val="28"/>
          <w:lang w:val="uk-UA" w:eastAsia="ru-RU"/>
        </w:rPr>
        <w:t>и</w:t>
      </w:r>
      <w:r w:rsidRPr="005A0043">
        <w:rPr>
          <w:rFonts w:ascii="Times New Roman" w:eastAsia="Times New Roman" w:hAnsi="Times New Roman" w:cs="Times New Roman"/>
          <w:bCs/>
          <w:sz w:val="28"/>
          <w:szCs w:val="28"/>
          <w:lang w:val="uk-UA" w:eastAsia="ru-RU"/>
        </w:rPr>
        <w:t xml:space="preserve">вість скористатися </w:t>
      </w:r>
      <w:r w:rsidRPr="005A0043">
        <w:rPr>
          <w:rFonts w:ascii="Times New Roman" w:eastAsia="Times New Roman" w:hAnsi="Times New Roman" w:cs="Times New Roman"/>
          <w:bCs/>
          <w:sz w:val="28"/>
          <w:szCs w:val="28"/>
          <w:lang w:val="uk-UA" w:eastAsia="uk-UA"/>
        </w:rPr>
        <w:t>по</w:t>
      </w:r>
      <w:r w:rsidRPr="005A0043">
        <w:rPr>
          <w:rFonts w:ascii="Times New Roman" w:eastAsia="Times New Roman" w:hAnsi="Times New Roman" w:cs="Times New Roman"/>
          <w:bCs/>
          <w:sz w:val="28"/>
          <w:szCs w:val="28"/>
          <w:lang w:val="uk-UA" w:eastAsia="ru-RU"/>
        </w:rPr>
        <w:t>радою фармацевта або інших медичних працівників);</w:t>
      </w:r>
    </w:p>
    <w:p w:rsidR="00F035EE" w:rsidRPr="005A0043" w:rsidRDefault="00F035EE" w:rsidP="005A0043">
      <w:pPr>
        <w:widowControl w:val="0"/>
        <w:tabs>
          <w:tab w:val="left" w:pos="961"/>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w:t>
      </w:r>
      <w:r w:rsidRPr="005A0043">
        <w:rPr>
          <w:rFonts w:ascii="Times New Roman" w:eastAsia="Times New Roman" w:hAnsi="Times New Roman" w:cs="Times New Roman"/>
          <w:bCs/>
          <w:sz w:val="28"/>
          <w:szCs w:val="28"/>
          <w:lang w:val="uk-UA" w:eastAsia="uk-UA"/>
        </w:rPr>
        <w:tab/>
        <w:t>необхідно, щоб пацієнт міг самостійно правильно оцінити перебіг хвор</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би, свій стан, тривалість симптомів, їх поновлення й пов'язані із цим наслідку;</w:t>
      </w:r>
    </w:p>
    <w:p w:rsidR="00F035EE" w:rsidRPr="005A0043" w:rsidRDefault="00F035EE" w:rsidP="005A0043">
      <w:pPr>
        <w:widowControl w:val="0"/>
        <w:tabs>
          <w:tab w:val="left" w:pos="97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w:t>
      </w:r>
      <w:r w:rsidRPr="005A0043">
        <w:rPr>
          <w:rFonts w:ascii="Times New Roman" w:eastAsia="Times New Roman" w:hAnsi="Times New Roman" w:cs="Times New Roman"/>
          <w:bCs/>
          <w:sz w:val="28"/>
          <w:szCs w:val="28"/>
          <w:lang w:val="uk-UA" w:eastAsia="uk-UA"/>
        </w:rPr>
        <w:tab/>
        <w:t>протипоказання, взаємодія з іншими речовинами, попередження й заст</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реження щодо застосування лікарського препарату повинні бути викладені в до</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тупній для споживача формі.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1.4. Ризик і наслідку неправильного застосування лікарського препарату:</w:t>
      </w:r>
    </w:p>
    <w:p w:rsidR="00F035EE" w:rsidRPr="005A0043" w:rsidRDefault="00F035EE" w:rsidP="005A0043">
      <w:pPr>
        <w:widowControl w:val="0"/>
        <w:tabs>
          <w:tab w:val="left" w:pos="95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ab/>
        <w:t>велика кількість протипоказань, застережень і попереджень або висока частота застосування населенням лікарських препаратів, взаємодіючих з розгл</w:t>
      </w:r>
      <w:r w:rsidRPr="005A0043">
        <w:rPr>
          <w:rFonts w:ascii="Times New Roman" w:eastAsia="Times New Roman" w:hAnsi="Times New Roman" w:cs="Times New Roman"/>
          <w:bCs/>
          <w:sz w:val="28"/>
          <w:szCs w:val="28"/>
          <w:lang w:val="uk-UA" w:eastAsia="uk-UA"/>
        </w:rPr>
        <w:t>я</w:t>
      </w:r>
      <w:r w:rsidRPr="005A0043">
        <w:rPr>
          <w:rFonts w:ascii="Times New Roman" w:eastAsia="Times New Roman" w:hAnsi="Times New Roman" w:cs="Times New Roman"/>
          <w:bCs/>
          <w:sz w:val="28"/>
          <w:szCs w:val="28"/>
          <w:lang w:val="uk-UA" w:eastAsia="uk-UA"/>
        </w:rPr>
        <w:t>нутим лікарським препаратом, підвищують ризик неправильного застосування даного препарату;</w:t>
      </w:r>
    </w:p>
    <w:p w:rsidR="00F035EE" w:rsidRPr="005A0043" w:rsidRDefault="00F035EE" w:rsidP="005A0043">
      <w:pPr>
        <w:widowControl w:val="0"/>
        <w:tabs>
          <w:tab w:val="left" w:pos="95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w:t>
      </w:r>
      <w:r w:rsidRPr="005A0043">
        <w:rPr>
          <w:rFonts w:ascii="Times New Roman" w:eastAsia="Times New Roman" w:hAnsi="Times New Roman" w:cs="Times New Roman"/>
          <w:bCs/>
          <w:sz w:val="28"/>
          <w:szCs w:val="28"/>
          <w:lang w:val="uk-UA" w:eastAsia="uk-UA"/>
        </w:rPr>
        <w:tab/>
        <w:t xml:space="preserve">дуже важливо, щоб ризик для здоров'я споживачів був незначним, навіть якщо споживач застосовує лікарський препарат не за показниками, використовує </w:t>
      </w:r>
      <w:r w:rsidRPr="005A0043">
        <w:rPr>
          <w:rFonts w:ascii="Times New Roman" w:eastAsia="Times New Roman" w:hAnsi="Times New Roman" w:cs="Times New Roman"/>
          <w:bCs/>
          <w:sz w:val="28"/>
          <w:szCs w:val="28"/>
          <w:lang w:val="uk-UA" w:eastAsia="uk-UA"/>
        </w:rPr>
        <w:lastRenderedPageBreak/>
        <w:t>його протягом більш тривалого періоду в порівнянні з рекомендованим, перев</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щує рекомендовану дозу або не враховує застереження й протипоказання. Аналіз наслідків неправильного застосування лікарського препарату є важливої склад</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вій при загальній оцінці безпеки лікарського препарату, що повинне бути відбите в інформації, що втримується на впакуванні й/або в анотації-вкладиші.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1.5. Інструкція для пацієнта:</w:t>
      </w:r>
    </w:p>
    <w:p w:rsidR="00F035EE" w:rsidRPr="005A0043" w:rsidRDefault="00F035EE" w:rsidP="005A0043">
      <w:pPr>
        <w:widowControl w:val="0"/>
        <w:tabs>
          <w:tab w:val="left" w:pos="897"/>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ab/>
        <w:t>спосіб застосування безрецептурного й аналогічного рецептурного л</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карських препаратів відрізняється, навіть якщо показання до їхнього застосування однакові або якщо вони застосовуються в одній і тій же терапевтичній області. Слід ухвалювати в увагу небезпека того, що споживач може вважати, що безрец</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птурний лікарський препарат менш небезпечний у порівнянні з аналогічним рец</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птурним;</w:t>
      </w:r>
    </w:p>
    <w:p w:rsidR="00F035EE" w:rsidRPr="005A0043" w:rsidRDefault="00F035EE" w:rsidP="005A0043">
      <w:pPr>
        <w:widowControl w:val="0"/>
        <w:tabs>
          <w:tab w:val="left" w:pos="888"/>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w:t>
      </w:r>
      <w:r w:rsidRPr="005A0043">
        <w:rPr>
          <w:rFonts w:ascii="Times New Roman" w:eastAsia="Times New Roman" w:hAnsi="Times New Roman" w:cs="Times New Roman"/>
          <w:bCs/>
          <w:sz w:val="28"/>
          <w:szCs w:val="28"/>
          <w:lang w:val="uk-UA" w:eastAsia="uk-UA"/>
        </w:rPr>
        <w:tab/>
        <w:t>інформація, що втримується в анотації-вкладиші й на впакуванні, п</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винна сприяти безпечному й ефективному застосуванню лікарського препарату; в інструкції слід пояснити, як правильно застосовувати лікарський препарат; від</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мості, що втримуються в інструкції, повинні бути викладені в доступній формі, щоб пацієнти могли правильно оцінити можливість застосування даного лікарс</w:t>
      </w:r>
      <w:r w:rsidRPr="005A0043">
        <w:rPr>
          <w:rFonts w:ascii="Times New Roman" w:eastAsia="Times New Roman" w:hAnsi="Times New Roman" w:cs="Times New Roman"/>
          <w:bCs/>
          <w:sz w:val="28"/>
          <w:szCs w:val="28"/>
          <w:lang w:val="uk-UA" w:eastAsia="uk-UA"/>
        </w:rPr>
        <w:t>ь</w:t>
      </w:r>
      <w:r w:rsidRPr="005A0043">
        <w:rPr>
          <w:rFonts w:ascii="Times New Roman" w:eastAsia="Times New Roman" w:hAnsi="Times New Roman" w:cs="Times New Roman"/>
          <w:bCs/>
          <w:sz w:val="28"/>
          <w:szCs w:val="28"/>
          <w:lang w:val="uk-UA" w:eastAsia="uk-UA"/>
        </w:rPr>
        <w:t>кого препарату; обсяг інформації повинен бути достатнім, щоб лікарський преп</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рат можна було застосовувати без контролю з боку лікаря;</w:t>
      </w:r>
    </w:p>
    <w:p w:rsidR="00F035EE" w:rsidRPr="005A0043" w:rsidRDefault="00F035EE" w:rsidP="005A0043">
      <w:pPr>
        <w:widowControl w:val="0"/>
        <w:tabs>
          <w:tab w:val="left" w:pos="897"/>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w:t>
      </w:r>
      <w:r w:rsidRPr="005A0043">
        <w:rPr>
          <w:rFonts w:ascii="Times New Roman" w:eastAsia="Times New Roman" w:hAnsi="Times New Roman" w:cs="Times New Roman"/>
          <w:bCs/>
          <w:sz w:val="28"/>
          <w:szCs w:val="28"/>
          <w:lang w:val="uk-UA" w:eastAsia="uk-UA"/>
        </w:rPr>
        <w:tab/>
        <w:t>в інформаційних матеріалах, що супроводжують лікарський препарат, на додаток до контролю з боку фармацевта (якщо це необхідно), повинні втрим</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ватися відомості, що дозволяють запобігти ризику застосування лікарського пр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парату у випадку, якщо він протипоказаний або небезпечний; протипоказання, взаємодії з іншими речовинами, попередження й застереження слід викладати в доступній для споживача формі й у такому виді, щоб привернути увагу спожив</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ча;</w:t>
      </w:r>
    </w:p>
    <w:p w:rsidR="00F035EE" w:rsidRPr="005A0043" w:rsidRDefault="00F035EE" w:rsidP="005A0043">
      <w:pPr>
        <w:widowControl w:val="0"/>
        <w:tabs>
          <w:tab w:val="left" w:pos="85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г)</w:t>
      </w:r>
      <w:r w:rsidRPr="005A0043">
        <w:rPr>
          <w:rFonts w:ascii="Times New Roman" w:eastAsia="Times New Roman" w:hAnsi="Times New Roman" w:cs="Times New Roman"/>
          <w:bCs/>
          <w:sz w:val="28"/>
          <w:szCs w:val="28"/>
          <w:lang w:val="uk-UA" w:eastAsia="uk-UA"/>
        </w:rPr>
        <w:tab/>
        <w:t>щоб звести до мінімуму ризик і максимально побільшати користь від застосування лікарського препарату в прикладеній анотації-вкладиші й на впак</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ванні необхідно вказати, коли не можна застосовувати лікарський препарат, пр</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чому ці відомості повинні бути не менш докладними, чому показання до застос</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lastRenderedPageBreak/>
        <w:t>вання (див. п. 1.4), і привертати увагу пацієнта; інформація повинна відповідати затвердженій короткій характеристиці лікарського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Споживачеві необхідно знати, як зробити у випадку, якщо лікарський пр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парат не виявляє бажаного ефекту або викликає побічну реакцію. Тому в анотації-вкладиші й на впакуванні повинні втримуватися рекомендації про те, які дії слід почати, наприклад, проконсультуватися з лікарем або фармацевтом протягом ч</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су, зазначеного в анотації-вкладиші або на впакуванні лікарського препарату.</w:t>
      </w:r>
    </w:p>
    <w:p w:rsidR="00F035EE" w:rsidRPr="005A0043" w:rsidRDefault="00F035EE" w:rsidP="00266941">
      <w:pPr>
        <w:widowControl w:val="0"/>
        <w:numPr>
          <w:ilvl w:val="0"/>
          <w:numId w:val="4"/>
        </w:numPr>
        <w:tabs>
          <w:tab w:val="left" w:pos="927"/>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Критерій другий. Відпуску по рецепту лікаря підлягають лікарські преп</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рати, якщо багато споживачів часто використовують їх неправильно, у результаті чого лікарські препарати можуть представляти пряму або непряму загрозу здор</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в'ю людину.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При розгляду питання, чи застосуємо даний критерій до препарату, слід ураховувати наступні фактори.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2.1. Є дані про неправильне застосування лікарського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Наявність даних про неправильне застосування безрецептурного лікарськ</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го препарату (наприклад, використання для посилення дії алкоголю) є підставою для обмеження застосування даного лікарського препарату або зміни категорії й</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го відпустки на рецептурну. У цьому випадку лікарський препарат не може бути класифікований як безрецептурний.</w:t>
      </w:r>
    </w:p>
    <w:p w:rsidR="00F035EE" w:rsidRPr="005A0043" w:rsidRDefault="00F035EE" w:rsidP="005A0043">
      <w:pPr>
        <w:widowControl w:val="0"/>
        <w:tabs>
          <w:tab w:val="left" w:pos="927"/>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3. Критерій третій. Відпуску по рецепту лікаря підлягають лікарські преп</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рати, якщо до їхнього складу входять субстанції, дія й/або побічні ефекти яких вимагають подальшого вивчення.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При розгляді питання, чи застосуємо даний критерій до препарату, слід ур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ховувати наступні фактори.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3.1. Торговельна ліцензія на лікарський препарат видана нещодавно /досвід застосування лікарського препарату невеликий: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 подальше вивчення властивостей лікарського препарату може знадобит</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ся в тих випадках, коли торговельна ліцензія на нього видана нещодавно або до</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 xml:space="preserve">від застосування невеликий, наприклад, у зв'язку з невеликим обсягом реалізації; слід ураховувати й досвід використання лікарського препарату в інших державах </w:t>
      </w:r>
      <w:r w:rsidRPr="005A0043">
        <w:rPr>
          <w:rFonts w:ascii="Times New Roman" w:eastAsia="Times New Roman" w:hAnsi="Times New Roman" w:cs="Times New Roman"/>
          <w:bCs/>
          <w:sz w:val="28"/>
          <w:szCs w:val="28"/>
          <w:lang w:val="uk-UA" w:eastAsia="uk-UA"/>
        </w:rPr>
        <w:lastRenderedPageBreak/>
        <w:t>ЄС і інших країнах, де зібрана достатня кількість даних про його постліцензійн</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му (постреєстраційному) застосуванні";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 незважаючи на наявні й обнадійливі результати клінічних досліджень, дуже важливий досвід широкого застосування лікарського препарату після видачі торговельної ліцензії, що дозволяє одержати докази його безпечного застосування в тих групах хворих, які звичайно не беруть участь у клінічних випробуваннях.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3.2. Інша сила дії лікарського засобу, доза, шлях введення, показання, вікові групи, інша комбінація субстанцій:</w:t>
      </w:r>
    </w:p>
    <w:p w:rsidR="00F035EE" w:rsidRPr="005A0043" w:rsidRDefault="00F035EE" w:rsidP="005A0043">
      <w:pPr>
        <w:widowControl w:val="0"/>
        <w:tabs>
          <w:tab w:val="left" w:pos="935"/>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ab/>
        <w:t>проведення додаткових досліджень необхідно, якщо подана заявка на ві</w:t>
      </w:r>
      <w:r w:rsidRPr="005A0043">
        <w:rPr>
          <w:rFonts w:ascii="Times New Roman" w:eastAsia="Times New Roman" w:hAnsi="Times New Roman" w:cs="Times New Roman"/>
          <w:bCs/>
          <w:sz w:val="28"/>
          <w:szCs w:val="28"/>
          <w:lang w:val="uk-UA" w:eastAsia="uk-UA"/>
        </w:rPr>
        <w:t>д</w:t>
      </w:r>
      <w:r w:rsidRPr="005A0043">
        <w:rPr>
          <w:rFonts w:ascii="Times New Roman" w:eastAsia="Times New Roman" w:hAnsi="Times New Roman" w:cs="Times New Roman"/>
          <w:bCs/>
          <w:sz w:val="28"/>
          <w:szCs w:val="28"/>
          <w:lang w:val="uk-UA" w:eastAsia="uk-UA"/>
        </w:rPr>
        <w:t>пустку без рецепта лікарського препарату з іншою силою дії, з іншим шляхом введення, застосовуваного в іншій дозі, в іншій віковій групі або по новому пок</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занню, особливо по показанню, раніше не затвердженому для безрецептурного л</w:t>
      </w:r>
      <w:r w:rsidRPr="005A0043">
        <w:rPr>
          <w:rFonts w:ascii="Times New Roman" w:eastAsia="Times New Roman" w:hAnsi="Times New Roman" w:cs="Times New Roman"/>
          <w:bCs/>
          <w:sz w:val="28"/>
          <w:szCs w:val="28"/>
          <w:lang w:val="uk-UA" w:eastAsia="uk-UA"/>
        </w:rPr>
        <w:t>і</w:t>
      </w:r>
      <w:r w:rsidRPr="005A0043">
        <w:rPr>
          <w:rFonts w:ascii="Times New Roman" w:eastAsia="Times New Roman" w:hAnsi="Times New Roman" w:cs="Times New Roman"/>
          <w:bCs/>
          <w:sz w:val="28"/>
          <w:szCs w:val="28"/>
          <w:lang w:val="uk-UA" w:eastAsia="uk-UA"/>
        </w:rPr>
        <w:t>карського препарату; при використанні лікарського препарату в більш низькій д</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зі або з меншою силою дії не завжди необхідне проведення досліджень, однак слід підтвердити, що зниження дози не впливає на ефективність цього препарату;</w:t>
      </w:r>
    </w:p>
    <w:p w:rsidR="00F035EE" w:rsidRPr="005A0043" w:rsidRDefault="00F035EE" w:rsidP="005A0043">
      <w:pPr>
        <w:widowControl w:val="0"/>
        <w:tabs>
          <w:tab w:val="left" w:pos="90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б)незважаючи на те, що характеристики безпеки лікарського препарату, що відпускається по рецепту, мають велике значення, необхідна повторна оцінка співвідношення ризик/користь, однак проведення такої оцінки може бути утру</w:t>
      </w:r>
      <w:r w:rsidRPr="005A0043">
        <w:rPr>
          <w:rFonts w:ascii="Times New Roman" w:eastAsia="Times New Roman" w:hAnsi="Times New Roman" w:cs="Times New Roman"/>
          <w:bCs/>
          <w:sz w:val="28"/>
          <w:szCs w:val="28"/>
          <w:lang w:val="uk-UA" w:eastAsia="uk-UA"/>
        </w:rPr>
        <w:t>д</w:t>
      </w:r>
      <w:r w:rsidRPr="005A0043">
        <w:rPr>
          <w:rFonts w:ascii="Times New Roman" w:eastAsia="Times New Roman" w:hAnsi="Times New Roman" w:cs="Times New Roman"/>
          <w:bCs/>
          <w:sz w:val="28"/>
          <w:szCs w:val="28"/>
          <w:lang w:val="uk-UA" w:eastAsia="uk-UA"/>
        </w:rPr>
        <w:t>нене у зв'язку з відсутністю досвіду широкого застосування лікарського препар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 xml:space="preserve">ту в новій дозі й </w:t>
      </w:r>
      <w:bookmarkStart w:id="1" w:name="bookmark15"/>
      <w:r w:rsidRPr="005A0043">
        <w:rPr>
          <w:rFonts w:ascii="Times New Roman" w:eastAsia="Times New Roman" w:hAnsi="Times New Roman" w:cs="Times New Roman"/>
          <w:bCs/>
          <w:sz w:val="28"/>
          <w:szCs w:val="28"/>
          <w:lang w:val="uk-UA" w:eastAsia="uk-UA"/>
        </w:rPr>
        <w:t>за новими показаннями, проте, можна екстраполювати дані по безпеці вже існуючого рецептурного лікарського препарату; метод доцільно в</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користовувати у випадку, якщо зареєстрована незначна кількість побічних реа</w:t>
      </w:r>
      <w:r w:rsidRPr="005A0043">
        <w:rPr>
          <w:rFonts w:ascii="Times New Roman" w:eastAsia="Times New Roman" w:hAnsi="Times New Roman" w:cs="Times New Roman"/>
          <w:bCs/>
          <w:sz w:val="28"/>
          <w:szCs w:val="28"/>
          <w:lang w:val="uk-UA" w:eastAsia="uk-UA"/>
        </w:rPr>
        <w:t>к</w:t>
      </w:r>
      <w:r w:rsidRPr="005A0043">
        <w:rPr>
          <w:rFonts w:ascii="Times New Roman" w:eastAsia="Times New Roman" w:hAnsi="Times New Roman" w:cs="Times New Roman"/>
          <w:bCs/>
          <w:sz w:val="28"/>
          <w:szCs w:val="28"/>
          <w:lang w:val="uk-UA" w:eastAsia="uk-UA"/>
        </w:rPr>
        <w:t>цій і/або якщо пропоновані дози для безрецептурного лікарського препарату ни</w:t>
      </w:r>
      <w:r w:rsidRPr="005A0043">
        <w:rPr>
          <w:rFonts w:ascii="Times New Roman" w:eastAsia="Times New Roman" w:hAnsi="Times New Roman" w:cs="Times New Roman"/>
          <w:bCs/>
          <w:sz w:val="28"/>
          <w:szCs w:val="28"/>
          <w:lang w:val="uk-UA" w:eastAsia="uk-UA"/>
        </w:rPr>
        <w:t>ж</w:t>
      </w:r>
      <w:r w:rsidRPr="005A0043">
        <w:rPr>
          <w:rFonts w:ascii="Times New Roman" w:eastAsia="Times New Roman" w:hAnsi="Times New Roman" w:cs="Times New Roman"/>
          <w:bCs/>
          <w:sz w:val="28"/>
          <w:szCs w:val="28"/>
          <w:lang w:val="uk-UA" w:eastAsia="uk-UA"/>
        </w:rPr>
        <w:t>че, чим його рецептурного аналога, категорія пацієнтів, які будуть використов</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вати цей безрецептурний препарат, є підгрупою в групі осіб, що застосовують аналогічний рецептурний лікарський препарат;</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в) лікарський препарат, що містить комбінацію двох активних речовин, к</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жне з яких входить до складу безрецептурних лікарських препаратів, не можна автоматично відносити до категорії препаратів, що відпускаються без рецепта; оцінка комбінованого препарату проводиться відповідно до « Посібника з ліка</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lastRenderedPageBreak/>
        <w:t>ських препаратів з фіксованою комбінацією активних речовин».</w:t>
      </w:r>
    </w:p>
    <w:p w:rsidR="00F035EE" w:rsidRPr="005A0043" w:rsidRDefault="00F035EE" w:rsidP="005A0043">
      <w:pPr>
        <w:widowControl w:val="0"/>
        <w:tabs>
          <w:tab w:val="left" w:pos="957"/>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4. Критерій четвертий. Відпуску по рецепту підлягають лікарські препарати, які лікар звичайно призначає для парентерального застосування (наприклад, вн</w:t>
      </w:r>
      <w:r w:rsidRPr="005A0043">
        <w:rPr>
          <w:rFonts w:ascii="Times New Roman" w:eastAsia="Times New Roman" w:hAnsi="Times New Roman" w:cs="Times New Roman"/>
          <w:bCs/>
          <w:sz w:val="28"/>
          <w:szCs w:val="28"/>
          <w:lang w:val="uk-UA" w:eastAsia="uk-UA"/>
        </w:rPr>
        <w:t>у</w:t>
      </w:r>
      <w:r w:rsidRPr="005A0043">
        <w:rPr>
          <w:rFonts w:ascii="Times New Roman" w:eastAsia="Times New Roman" w:hAnsi="Times New Roman" w:cs="Times New Roman"/>
          <w:bCs/>
          <w:sz w:val="28"/>
          <w:szCs w:val="28"/>
          <w:lang w:val="uk-UA" w:eastAsia="uk-UA"/>
        </w:rPr>
        <w:t>трішньовенно).</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При розгляді питання, чи застосуємо даний критерій до препарату, слід ур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ховувати наступний фактор:</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лікарські препарати, призначені для парентерального застосування, звича</w:t>
      </w:r>
      <w:r w:rsidRPr="005A0043">
        <w:rPr>
          <w:rFonts w:ascii="Times New Roman" w:eastAsia="Times New Roman" w:hAnsi="Times New Roman" w:cs="Times New Roman"/>
          <w:bCs/>
          <w:sz w:val="28"/>
          <w:szCs w:val="28"/>
          <w:lang w:val="uk-UA" w:eastAsia="uk-UA"/>
        </w:rPr>
        <w:t>й</w:t>
      </w:r>
      <w:r w:rsidRPr="005A0043">
        <w:rPr>
          <w:rFonts w:ascii="Times New Roman" w:eastAsia="Times New Roman" w:hAnsi="Times New Roman" w:cs="Times New Roman"/>
          <w:bCs/>
          <w:sz w:val="28"/>
          <w:szCs w:val="28"/>
          <w:lang w:val="uk-UA" w:eastAsia="uk-UA"/>
        </w:rPr>
        <w:t>но відносять до категорії, що відпускаються по рецепту, оскільки існують дода</w:t>
      </w:r>
      <w:r w:rsidRPr="005A0043">
        <w:rPr>
          <w:rFonts w:ascii="Times New Roman" w:eastAsia="Times New Roman" w:hAnsi="Times New Roman" w:cs="Times New Roman"/>
          <w:bCs/>
          <w:sz w:val="28"/>
          <w:szCs w:val="28"/>
          <w:lang w:val="uk-UA" w:eastAsia="uk-UA"/>
        </w:rPr>
        <w:t>т</w:t>
      </w:r>
      <w:r w:rsidRPr="005A0043">
        <w:rPr>
          <w:rFonts w:ascii="Times New Roman" w:eastAsia="Times New Roman" w:hAnsi="Times New Roman" w:cs="Times New Roman"/>
          <w:bCs/>
          <w:sz w:val="28"/>
          <w:szCs w:val="28"/>
          <w:lang w:val="uk-UA" w:eastAsia="uk-UA"/>
        </w:rPr>
        <w:t>ковий ризик і складність, пов'язані зі шляхом уведення лікарського препарату.</w:t>
      </w:r>
    </w:p>
    <w:p w:rsidR="00F035EE" w:rsidRPr="005A0043" w:rsidRDefault="00F035EE" w:rsidP="005A0043">
      <w:pPr>
        <w:widowControl w:val="0"/>
        <w:tabs>
          <w:tab w:val="left" w:pos="931"/>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 xml:space="preserve">5.  Інші критерії. </w:t>
      </w:r>
      <w:bookmarkEnd w:id="1"/>
      <w:r w:rsidRPr="005A0043">
        <w:rPr>
          <w:rFonts w:ascii="Times New Roman" w:eastAsia="Times New Roman" w:hAnsi="Times New Roman" w:cs="Times New Roman"/>
          <w:bCs/>
          <w:sz w:val="28"/>
          <w:szCs w:val="28"/>
          <w:lang w:val="uk-UA" w:eastAsia="uk-UA"/>
        </w:rPr>
        <w:t>Лікарський препарат, що відповідає критеріям, на підставі яких його слід віднести до рецептурних, може бути класифікований як безреце</w:t>
      </w:r>
      <w:r w:rsidRPr="005A0043">
        <w:rPr>
          <w:rFonts w:ascii="Times New Roman" w:eastAsia="Times New Roman" w:hAnsi="Times New Roman" w:cs="Times New Roman"/>
          <w:bCs/>
          <w:sz w:val="28"/>
          <w:szCs w:val="28"/>
          <w:lang w:val="uk-UA" w:eastAsia="uk-UA"/>
        </w:rPr>
        <w:t>п</w:t>
      </w:r>
      <w:r w:rsidRPr="005A0043">
        <w:rPr>
          <w:rFonts w:ascii="Times New Roman" w:eastAsia="Times New Roman" w:hAnsi="Times New Roman" w:cs="Times New Roman"/>
          <w:bCs/>
          <w:sz w:val="28"/>
          <w:szCs w:val="28"/>
          <w:lang w:val="uk-UA" w:eastAsia="uk-UA"/>
        </w:rPr>
        <w:t>турний, якщо максимальна разова доза, максимальна добова доза, сила дії, ліка</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t>ська форма, певні види пакування та інші умови застосування лікарського преп</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рату дозволяють віднести його до категорії лікарських препаратів, що відпуск</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ються без рецепта.</w:t>
      </w:r>
    </w:p>
    <w:p w:rsidR="00F035EE" w:rsidRPr="005A0043" w:rsidRDefault="00F035EE" w:rsidP="00266941">
      <w:pPr>
        <w:widowControl w:val="0"/>
        <w:numPr>
          <w:ilvl w:val="0"/>
          <w:numId w:val="5"/>
        </w:numPr>
        <w:tabs>
          <w:tab w:val="left" w:pos="54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Розмір і форма пакування лікарського препарату:</w:t>
      </w:r>
    </w:p>
    <w:p w:rsidR="00F035EE" w:rsidRPr="005A0043" w:rsidRDefault="00F035EE" w:rsidP="005A0043">
      <w:pPr>
        <w:widowControl w:val="0"/>
        <w:tabs>
          <w:tab w:val="num" w:pos="0"/>
          <w:tab w:val="left" w:pos="229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 розмір упакування лікарського препарату повинен відповідати передб</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чуваній тривалості лікування; обмеження відпустки лікарського препарату за 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хунок невеликого розміру впакування може перешкодити неправильному викор</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станню лікарського препарату, особливо його передозуванню, і сприяти своєча</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ному обігу пацієнта до лікаря;</w:t>
      </w:r>
    </w:p>
    <w:p w:rsidR="00F035EE" w:rsidRPr="005A0043" w:rsidRDefault="00F035EE" w:rsidP="005A0043">
      <w:pPr>
        <w:widowControl w:val="0"/>
        <w:tabs>
          <w:tab w:val="num" w:pos="0"/>
          <w:tab w:val="left" w:pos="229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б)конструкція впакування (контейнера) безрецептурних лікарських преп</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ратів повинна виключати ймовірність доступу до них дітей.</w:t>
      </w:r>
    </w:p>
    <w:p w:rsidR="00F035EE" w:rsidRPr="005A0043" w:rsidRDefault="00F035EE" w:rsidP="00266941">
      <w:pPr>
        <w:widowControl w:val="0"/>
        <w:numPr>
          <w:ilvl w:val="0"/>
          <w:numId w:val="5"/>
        </w:numPr>
        <w:tabs>
          <w:tab w:val="num" w:pos="0"/>
          <w:tab w:val="left" w:pos="543"/>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Максимальна разова доза, максимальна добова доза.</w:t>
      </w:r>
    </w:p>
    <w:p w:rsidR="00F035EE" w:rsidRPr="005A0043" w:rsidRDefault="00F035EE" w:rsidP="005A0043">
      <w:pPr>
        <w:widowControl w:val="0"/>
        <w:tabs>
          <w:tab w:val="num" w:pos="0"/>
        </w:tabs>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Максимальна разова доза або максимальна добова доза обмежено з метою захистити здоров'я споживача незалежно від того, правильно або неправильно він ухвалює лікарський препарат. Однак необхідно обґрунтувати, що зниження дози лікарського препарату не впливає на його ефективність.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Однак поки ще врегульовані далеко не всі питання 1, про єдині критерії для включення препаратів у категорію ОТС і механізмі такого включення, не здій</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lastRenderedPageBreak/>
        <w:t>нюються на практиці чіткі правила продажу рецептурних препаратів ( за виня</w:t>
      </w:r>
      <w:r w:rsidRPr="005A0043">
        <w:rPr>
          <w:rFonts w:ascii="Times New Roman" w:eastAsia="Times New Roman" w:hAnsi="Times New Roman" w:cs="Times New Roman"/>
          <w:bCs/>
          <w:sz w:val="28"/>
          <w:szCs w:val="28"/>
          <w:lang w:val="uk-UA" w:eastAsia="uk-UA"/>
        </w:rPr>
        <w:t>т</w:t>
      </w:r>
      <w:r w:rsidRPr="005A0043">
        <w:rPr>
          <w:rFonts w:ascii="Times New Roman" w:eastAsia="Times New Roman" w:hAnsi="Times New Roman" w:cs="Times New Roman"/>
          <w:bCs/>
          <w:sz w:val="28"/>
          <w:szCs w:val="28"/>
          <w:lang w:val="uk-UA" w:eastAsia="uk-UA"/>
        </w:rPr>
        <w:t xml:space="preserve">ком сильнодіючих і наркотичних препаратів).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Зараз в Україні препарати, дозволені до відпуску без рецепта, становлять від 20% до 30% усіх зареєстрованих ліків.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У деяких випадках окремі інгредієнти можуть бути ліцензовані і як реце</w:t>
      </w:r>
      <w:r w:rsidRPr="005A0043">
        <w:rPr>
          <w:rFonts w:ascii="Times New Roman" w:eastAsia="Times New Roman" w:hAnsi="Times New Roman" w:cs="Times New Roman"/>
          <w:bCs/>
          <w:sz w:val="28"/>
          <w:szCs w:val="28"/>
          <w:lang w:val="uk-UA" w:eastAsia="uk-UA"/>
        </w:rPr>
        <w:t>п</w:t>
      </w:r>
      <w:r w:rsidRPr="005A0043">
        <w:rPr>
          <w:rFonts w:ascii="Times New Roman" w:eastAsia="Times New Roman" w:hAnsi="Times New Roman" w:cs="Times New Roman"/>
          <w:bCs/>
          <w:sz w:val="28"/>
          <w:szCs w:val="28"/>
          <w:lang w:val="uk-UA" w:eastAsia="uk-UA"/>
        </w:rPr>
        <w:t>турні, і як безрецептурні. У цьому випадку головним є саме захворювання й дія препарату на пацієнта. Наприклад, у Великобританії ібупрофен для лікування р</w:t>
      </w:r>
      <w:r w:rsidRPr="005A0043">
        <w:rPr>
          <w:rFonts w:ascii="Times New Roman" w:eastAsia="Times New Roman" w:hAnsi="Times New Roman" w:cs="Times New Roman"/>
          <w:bCs/>
          <w:sz w:val="28"/>
          <w:szCs w:val="28"/>
          <w:lang w:val="uk-UA" w:eastAsia="uk-UA"/>
        </w:rPr>
        <w:t>е</w:t>
      </w:r>
      <w:r w:rsidRPr="005A0043">
        <w:rPr>
          <w:rFonts w:ascii="Times New Roman" w:eastAsia="Times New Roman" w:hAnsi="Times New Roman" w:cs="Times New Roman"/>
          <w:bCs/>
          <w:sz w:val="28"/>
          <w:szCs w:val="28"/>
          <w:lang w:val="uk-UA" w:eastAsia="uk-UA"/>
        </w:rPr>
        <w:t>вматоїдного артриту ліцензується як рецептурний препарат, а в складі комплек</w:t>
      </w:r>
      <w:r w:rsidRPr="005A0043">
        <w:rPr>
          <w:rFonts w:ascii="Times New Roman" w:eastAsia="Times New Roman" w:hAnsi="Times New Roman" w:cs="Times New Roman"/>
          <w:bCs/>
          <w:sz w:val="28"/>
          <w:szCs w:val="28"/>
          <w:lang w:val="uk-UA" w:eastAsia="uk-UA"/>
        </w:rPr>
        <w:t>с</w:t>
      </w:r>
      <w:r w:rsidRPr="005A0043">
        <w:rPr>
          <w:rFonts w:ascii="Times New Roman" w:eastAsia="Times New Roman" w:hAnsi="Times New Roman" w:cs="Times New Roman"/>
          <w:bCs/>
          <w:sz w:val="28"/>
          <w:szCs w:val="28"/>
          <w:lang w:val="uk-UA" w:eastAsia="uk-UA"/>
        </w:rPr>
        <w:t>них препаратів для лікування м'язового болю може ліцензуватися як безрецепту</w:t>
      </w:r>
      <w:r w:rsidRPr="005A0043">
        <w:rPr>
          <w:rFonts w:ascii="Times New Roman" w:eastAsia="Times New Roman" w:hAnsi="Times New Roman" w:cs="Times New Roman"/>
          <w:bCs/>
          <w:sz w:val="28"/>
          <w:szCs w:val="28"/>
          <w:lang w:val="uk-UA" w:eastAsia="uk-UA"/>
        </w:rPr>
        <w:t>р</w:t>
      </w:r>
      <w:r w:rsidRPr="005A0043">
        <w:rPr>
          <w:rFonts w:ascii="Times New Roman" w:eastAsia="Times New Roman" w:hAnsi="Times New Roman" w:cs="Times New Roman"/>
          <w:bCs/>
          <w:sz w:val="28"/>
          <w:szCs w:val="28"/>
          <w:lang w:val="uk-UA" w:eastAsia="uk-UA"/>
        </w:rPr>
        <w:t>ний.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ОТС-препарати є засобами симптоматичного лікування, оскільки не впл</w:t>
      </w:r>
      <w:r w:rsidRPr="005A0043">
        <w:rPr>
          <w:rFonts w:ascii="Times New Roman" w:eastAsia="Times New Roman" w:hAnsi="Times New Roman" w:cs="Times New Roman"/>
          <w:bCs/>
          <w:sz w:val="28"/>
          <w:szCs w:val="28"/>
          <w:lang w:val="uk-UA" w:eastAsia="uk-UA"/>
        </w:rPr>
        <w:t>и</w:t>
      </w:r>
      <w:r w:rsidRPr="005A0043">
        <w:rPr>
          <w:rFonts w:ascii="Times New Roman" w:eastAsia="Times New Roman" w:hAnsi="Times New Roman" w:cs="Times New Roman"/>
          <w:bCs/>
          <w:sz w:val="28"/>
          <w:szCs w:val="28"/>
          <w:lang w:val="uk-UA" w:eastAsia="uk-UA"/>
        </w:rPr>
        <w:t>вають на причину й механізм розвитку хвороби. Усі вони розраховані на прийом до короткого проміжку часу й не призначені для тривалого лікування. Безреце</w:t>
      </w:r>
      <w:r w:rsidRPr="005A0043">
        <w:rPr>
          <w:rFonts w:ascii="Times New Roman" w:eastAsia="Times New Roman" w:hAnsi="Times New Roman" w:cs="Times New Roman"/>
          <w:bCs/>
          <w:sz w:val="28"/>
          <w:szCs w:val="28"/>
          <w:lang w:val="uk-UA" w:eastAsia="uk-UA"/>
        </w:rPr>
        <w:t>п</w:t>
      </w:r>
      <w:r w:rsidRPr="005A0043">
        <w:rPr>
          <w:rFonts w:ascii="Times New Roman" w:eastAsia="Times New Roman" w:hAnsi="Times New Roman" w:cs="Times New Roman"/>
          <w:bCs/>
          <w:sz w:val="28"/>
          <w:szCs w:val="28"/>
          <w:lang w:val="uk-UA" w:eastAsia="uk-UA"/>
        </w:rPr>
        <w:t>турні препарати використовуються, для лікування неважких станів, що легко пі</w:t>
      </w:r>
      <w:r w:rsidRPr="005A0043">
        <w:rPr>
          <w:rFonts w:ascii="Times New Roman" w:eastAsia="Times New Roman" w:hAnsi="Times New Roman" w:cs="Times New Roman"/>
          <w:bCs/>
          <w:sz w:val="28"/>
          <w:szCs w:val="28"/>
          <w:lang w:val="uk-UA" w:eastAsia="uk-UA"/>
        </w:rPr>
        <w:t>д</w:t>
      </w:r>
      <w:r w:rsidRPr="005A0043">
        <w:rPr>
          <w:rFonts w:ascii="Times New Roman" w:eastAsia="Times New Roman" w:hAnsi="Times New Roman" w:cs="Times New Roman"/>
          <w:bCs/>
          <w:sz w:val="28"/>
          <w:szCs w:val="28"/>
          <w:lang w:val="uk-UA" w:eastAsia="uk-UA"/>
        </w:rPr>
        <w:t>даються,медикаментозній корекції, та не вимагають втручання лікаря. Основна мета їх застосування:</w:t>
      </w:r>
    </w:p>
    <w:p w:rsidR="00F035EE" w:rsidRPr="005A0043" w:rsidRDefault="00F035EE" w:rsidP="00266941">
      <w:pPr>
        <w:widowControl w:val="0"/>
        <w:numPr>
          <w:ilvl w:val="0"/>
          <w:numId w:val="12"/>
        </w:numPr>
        <w:tabs>
          <w:tab w:val="left" w:pos="919"/>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швидко й ефективно полегшувати симптоми захворювань, які не в</w:t>
      </w:r>
      <w:r w:rsidRPr="005A0043">
        <w:rPr>
          <w:rFonts w:ascii="Times New Roman" w:eastAsia="Times New Roman" w:hAnsi="Times New Roman" w:cs="Times New Roman"/>
          <w:bCs/>
          <w:sz w:val="28"/>
          <w:szCs w:val="28"/>
          <w:lang w:val="uk-UA" w:eastAsia="ru-RU"/>
        </w:rPr>
        <w:t>и</w:t>
      </w:r>
      <w:r w:rsidRPr="005A0043">
        <w:rPr>
          <w:rFonts w:ascii="Times New Roman" w:eastAsia="Times New Roman" w:hAnsi="Times New Roman" w:cs="Times New Roman"/>
          <w:bCs/>
          <w:sz w:val="28"/>
          <w:szCs w:val="28"/>
          <w:lang w:val="uk-UA" w:eastAsia="ru-RU"/>
        </w:rPr>
        <w:t>магають медичної консультації;</w:t>
      </w:r>
    </w:p>
    <w:p w:rsidR="00F035EE" w:rsidRPr="005A0043" w:rsidRDefault="00F035EE" w:rsidP="00266941">
      <w:pPr>
        <w:widowControl w:val="0"/>
        <w:numPr>
          <w:ilvl w:val="0"/>
          <w:numId w:val="12"/>
        </w:numPr>
        <w:tabs>
          <w:tab w:val="left" w:pos="936"/>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в умовах фінансових і кадрових труднощів у державному секторі охорони здоров'я дати можливість пацієнтові самостійно полегшувати незначні симптоми при поганому самопочутті, що приведе до зменшення навантаження на медичні служби;</w:t>
      </w:r>
    </w:p>
    <w:p w:rsidR="00F035EE" w:rsidRPr="005A0043" w:rsidRDefault="00F035EE" w:rsidP="00266941">
      <w:pPr>
        <w:widowControl w:val="0"/>
        <w:numPr>
          <w:ilvl w:val="0"/>
          <w:numId w:val="12"/>
        </w:numPr>
        <w:tabs>
          <w:tab w:val="left" w:pos="928"/>
        </w:tabs>
        <w:spacing w:after="0" w:line="360" w:lineRule="auto"/>
        <w:ind w:left="0"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bCs/>
          <w:sz w:val="28"/>
          <w:szCs w:val="28"/>
          <w:lang w:val="uk-UA" w:eastAsia="ru-RU"/>
        </w:rPr>
        <w:t>підвищувати доступність лікувальної допомоги населенню, яке пр</w:t>
      </w:r>
      <w:r w:rsidRPr="005A0043">
        <w:rPr>
          <w:rFonts w:ascii="Times New Roman" w:eastAsia="Times New Roman" w:hAnsi="Times New Roman" w:cs="Times New Roman"/>
          <w:bCs/>
          <w:sz w:val="28"/>
          <w:szCs w:val="28"/>
          <w:lang w:val="uk-UA" w:eastAsia="ru-RU"/>
        </w:rPr>
        <w:t>о</w:t>
      </w:r>
      <w:r w:rsidRPr="005A0043">
        <w:rPr>
          <w:rFonts w:ascii="Times New Roman" w:eastAsia="Times New Roman" w:hAnsi="Times New Roman" w:cs="Times New Roman"/>
          <w:bCs/>
          <w:sz w:val="28"/>
          <w:szCs w:val="28"/>
          <w:lang w:val="uk-UA" w:eastAsia="ru-RU"/>
        </w:rPr>
        <w:t>живає у віддалених регіонах, де одержання кваліфікованих медичних консульт</w:t>
      </w:r>
      <w:r w:rsidRPr="005A0043">
        <w:rPr>
          <w:rFonts w:ascii="Times New Roman" w:eastAsia="Times New Roman" w:hAnsi="Times New Roman" w:cs="Times New Roman"/>
          <w:bCs/>
          <w:sz w:val="28"/>
          <w:szCs w:val="28"/>
          <w:lang w:val="uk-UA" w:eastAsia="ru-RU"/>
        </w:rPr>
        <w:t>а</w:t>
      </w:r>
      <w:r w:rsidRPr="005A0043">
        <w:rPr>
          <w:rFonts w:ascii="Times New Roman" w:eastAsia="Times New Roman" w:hAnsi="Times New Roman" w:cs="Times New Roman"/>
          <w:bCs/>
          <w:sz w:val="28"/>
          <w:szCs w:val="28"/>
          <w:lang w:val="uk-UA" w:eastAsia="ru-RU"/>
        </w:rPr>
        <w:t>цій утруднене.</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uk-UA"/>
        </w:rPr>
      </w:pPr>
      <w:r w:rsidRPr="005A0043">
        <w:rPr>
          <w:rFonts w:ascii="Times New Roman" w:eastAsia="Times New Roman" w:hAnsi="Times New Roman" w:cs="Times New Roman"/>
          <w:bCs/>
          <w:sz w:val="28"/>
          <w:szCs w:val="28"/>
          <w:lang w:val="uk-UA" w:eastAsia="uk-UA"/>
        </w:rPr>
        <w:t>Аналіз досліджень, присвячених самолікуванню, дозволяє виділити більш 10 розповсюджених станів, які лікуються за допомогою безрецептурних препар</w:t>
      </w:r>
      <w:r w:rsidRPr="005A0043">
        <w:rPr>
          <w:rFonts w:ascii="Times New Roman" w:eastAsia="Times New Roman" w:hAnsi="Times New Roman" w:cs="Times New Roman"/>
          <w:bCs/>
          <w:sz w:val="28"/>
          <w:szCs w:val="28"/>
          <w:lang w:val="uk-UA" w:eastAsia="uk-UA"/>
        </w:rPr>
        <w:t>а</w:t>
      </w:r>
      <w:r w:rsidRPr="005A0043">
        <w:rPr>
          <w:rFonts w:ascii="Times New Roman" w:eastAsia="Times New Roman" w:hAnsi="Times New Roman" w:cs="Times New Roman"/>
          <w:bCs/>
          <w:sz w:val="28"/>
          <w:szCs w:val="28"/>
          <w:lang w:val="uk-UA" w:eastAsia="uk-UA"/>
        </w:rPr>
        <w:t>тів. Це головний біль, застуда (кашель, риніт, болі в горлі, лихоманка), розладу з боку шлунково-кишкового тракту (печія, запори або діарея), розладу з боку центральної нервової системи (підвищена тривожність, емоційна лабільність, бе</w:t>
      </w:r>
      <w:r w:rsidRPr="005A0043">
        <w:rPr>
          <w:rFonts w:ascii="Times New Roman" w:eastAsia="Times New Roman" w:hAnsi="Times New Roman" w:cs="Times New Roman"/>
          <w:bCs/>
          <w:sz w:val="28"/>
          <w:szCs w:val="28"/>
          <w:lang w:val="uk-UA" w:eastAsia="uk-UA"/>
        </w:rPr>
        <w:t>з</w:t>
      </w:r>
      <w:r w:rsidRPr="005A0043">
        <w:rPr>
          <w:rFonts w:ascii="Times New Roman" w:eastAsia="Times New Roman" w:hAnsi="Times New Roman" w:cs="Times New Roman"/>
          <w:bCs/>
          <w:sz w:val="28"/>
          <w:szCs w:val="28"/>
          <w:lang w:val="uk-UA" w:eastAsia="uk-UA"/>
        </w:rPr>
        <w:lastRenderedPageBreak/>
        <w:t>соння, підвищене стомлюваність), вугровий висип, м'язові й суглобні болі, порізи та садни.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spacing w:val="4"/>
          <w:sz w:val="28"/>
          <w:szCs w:val="28"/>
          <w:lang w:val="uk-UA" w:eastAsia="uk-UA"/>
        </w:rPr>
      </w:pPr>
      <w:r w:rsidRPr="005A0043">
        <w:rPr>
          <w:rFonts w:ascii="Times New Roman" w:eastAsia="Times New Roman" w:hAnsi="Times New Roman" w:cs="Times New Roman"/>
          <w:b/>
          <w:spacing w:val="4"/>
          <w:sz w:val="28"/>
          <w:szCs w:val="28"/>
          <w:lang w:val="en-US" w:eastAsia="uk-UA"/>
        </w:rPr>
        <w:t>III</w:t>
      </w:r>
      <w:r w:rsidRPr="005A0043">
        <w:rPr>
          <w:rFonts w:ascii="Times New Roman" w:eastAsia="Times New Roman" w:hAnsi="Times New Roman" w:cs="Times New Roman"/>
          <w:b/>
          <w:spacing w:val="4"/>
          <w:sz w:val="28"/>
          <w:szCs w:val="28"/>
          <w:lang w:val="uk-UA" w:eastAsia="uk-UA"/>
        </w:rPr>
        <w:t>. Брендові та генеричні препарати.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i/>
          <w:spacing w:val="4"/>
          <w:sz w:val="28"/>
          <w:szCs w:val="28"/>
          <w:lang w:val="uk-UA" w:eastAsia="uk-UA"/>
        </w:rPr>
      </w:pPr>
      <w:r w:rsidRPr="005A0043">
        <w:rPr>
          <w:rFonts w:ascii="Times New Roman" w:eastAsia="Times New Roman" w:hAnsi="Times New Roman" w:cs="Times New Roman"/>
          <w:b/>
          <w:i/>
          <w:spacing w:val="4"/>
          <w:sz w:val="28"/>
          <w:szCs w:val="28"/>
          <w:lang w:val="uk-UA" w:eastAsia="uk-UA"/>
        </w:rPr>
        <w:t>Поняття про генеричну і терапевтичну заміну. Компетентність пр</w:t>
      </w:r>
      <w:r w:rsidRPr="005A0043">
        <w:rPr>
          <w:rFonts w:ascii="Times New Roman" w:eastAsia="Times New Roman" w:hAnsi="Times New Roman" w:cs="Times New Roman"/>
          <w:b/>
          <w:i/>
          <w:spacing w:val="4"/>
          <w:sz w:val="28"/>
          <w:szCs w:val="28"/>
          <w:lang w:val="uk-UA" w:eastAsia="uk-UA"/>
        </w:rPr>
        <w:t>о</w:t>
      </w:r>
      <w:r w:rsidRPr="005A0043">
        <w:rPr>
          <w:rFonts w:ascii="Times New Roman" w:eastAsia="Times New Roman" w:hAnsi="Times New Roman" w:cs="Times New Roman"/>
          <w:b/>
          <w:i/>
          <w:spacing w:val="4"/>
          <w:sz w:val="28"/>
          <w:szCs w:val="28"/>
          <w:lang w:val="uk-UA" w:eastAsia="uk-UA"/>
        </w:rPr>
        <w:t xml:space="preserve">візора при виборі безрецептурного </w:t>
      </w:r>
      <w:r w:rsidR="005A0043">
        <w:rPr>
          <w:rFonts w:ascii="Times New Roman" w:eastAsia="Times New Roman" w:hAnsi="Times New Roman" w:cs="Times New Roman"/>
          <w:b/>
          <w:i/>
          <w:spacing w:val="4"/>
          <w:sz w:val="28"/>
          <w:szCs w:val="28"/>
          <w:lang w:val="uk-UA" w:eastAsia="uk-UA"/>
        </w:rPr>
        <w:t>ЛЗ</w:t>
      </w:r>
      <w:r w:rsidRPr="005A0043">
        <w:rPr>
          <w:rFonts w:ascii="Times New Roman" w:eastAsia="Times New Roman" w:hAnsi="Times New Roman" w:cs="Times New Roman"/>
          <w:b/>
          <w:i/>
          <w:spacing w:val="4"/>
          <w:sz w:val="28"/>
          <w:szCs w:val="28"/>
          <w:lang w:val="uk-UA" w:eastAsia="uk-UA"/>
        </w:rPr>
        <w:t xml:space="preserve"> для відповідального самолікування та при здійсненні заміни безрецептурних </w:t>
      </w:r>
      <w:r w:rsidR="005A0043">
        <w:rPr>
          <w:rFonts w:ascii="Times New Roman" w:eastAsia="Times New Roman" w:hAnsi="Times New Roman" w:cs="Times New Roman"/>
          <w:b/>
          <w:i/>
          <w:spacing w:val="4"/>
          <w:sz w:val="28"/>
          <w:szCs w:val="28"/>
          <w:lang w:val="uk-UA" w:eastAsia="uk-UA"/>
        </w:rPr>
        <w:t>ЛЗ</w:t>
      </w:r>
      <w:r w:rsidRPr="005A0043">
        <w:rPr>
          <w:rFonts w:ascii="Times New Roman" w:eastAsia="Times New Roman" w:hAnsi="Times New Roman" w:cs="Times New Roman"/>
          <w:b/>
          <w:i/>
          <w:spacing w:val="4"/>
          <w:sz w:val="28"/>
          <w:szCs w:val="28"/>
          <w:lang w:val="uk-UA" w:eastAsia="uk-UA"/>
        </w:rPr>
        <w:t>.</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У щоденній практиці при виборі оптимального лікарського препарату для хворого провізор повинен ураховувати не тільки фармакологічні властивості ліків, але і його вартість. Для розв'язку цього питання провізор повинен мати чітку уяву про характерні риси оригінальних (брендових) та генеричних преп</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Оригінальний (інноваційний) лікарський препарат (лат. originalis — пе</w:t>
      </w:r>
      <w:r w:rsidRPr="005A0043">
        <w:rPr>
          <w:rFonts w:ascii="Times New Roman" w:eastAsia="Times New Roman" w:hAnsi="Times New Roman" w:cs="Times New Roman"/>
          <w:bCs/>
          <w:spacing w:val="4"/>
          <w:sz w:val="28"/>
          <w:szCs w:val="28"/>
          <w:lang w:val="uk-UA" w:eastAsia="uk-UA"/>
        </w:rPr>
        <w:t>р</w:t>
      </w:r>
      <w:r w:rsidRPr="005A0043">
        <w:rPr>
          <w:rFonts w:ascii="Times New Roman" w:eastAsia="Times New Roman" w:hAnsi="Times New Roman" w:cs="Times New Roman"/>
          <w:bCs/>
          <w:spacing w:val="4"/>
          <w:sz w:val="28"/>
          <w:szCs w:val="28"/>
          <w:lang w:val="uk-UA" w:eastAsia="uk-UA"/>
        </w:rPr>
        <w:t>винний, початковий, тобто, справжній, автентичний) — уперше виведений на фармацевтичний ринок лікарський препарат, що містить новий синтезований або отриманий іншим способом активний інгредієнт, що пройшов повний цикл доклінічних та клінічних досліджень, дозволений до медичного використання й захищений патентом на певний строк.</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До закінчення терміну дії патенту ніяка інша фармацевтична компанія не має права синтезувати та використовувати цю активну речовину в комерційних і некомерційних цілях. Дуже часте поняття «оригінальний лікарський преп</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рат» ототожнюють із поняттям «лікарський препарат - бренд».</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З поняттям «оригінальний лікарський препарат» не слід плутати поняття «оригінальне (торговельне) назва лікарського препарату», яке являє собою п</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тентована назва, зареєстроване з метою захисту права його виняткового вик</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ристання тільки компанією, що володіє торговельною маркою або патентом на цю назву (а не на активну речовину). За назвою можна ідентифікувати певний лікарський препарат або лікарську форму, яку реалізує його виробник.</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На відміну від патенту на активну речовину, власність на який обмежена часом, власність на оригінальне (торговельна) назва зберігається й після закі</w:t>
      </w:r>
      <w:r w:rsidRPr="005A0043">
        <w:rPr>
          <w:rFonts w:ascii="Times New Roman" w:eastAsia="Times New Roman" w:hAnsi="Times New Roman" w:cs="Times New Roman"/>
          <w:bCs/>
          <w:spacing w:val="4"/>
          <w:sz w:val="28"/>
          <w:szCs w:val="28"/>
          <w:lang w:val="uk-UA" w:eastAsia="uk-UA"/>
        </w:rPr>
        <w:t>н</w:t>
      </w:r>
      <w:r w:rsidRPr="005A0043">
        <w:rPr>
          <w:rFonts w:ascii="Times New Roman" w:eastAsia="Times New Roman" w:hAnsi="Times New Roman" w:cs="Times New Roman"/>
          <w:bCs/>
          <w:spacing w:val="4"/>
          <w:sz w:val="28"/>
          <w:szCs w:val="28"/>
          <w:lang w:val="uk-UA" w:eastAsia="uk-UA"/>
        </w:rPr>
        <w:t xml:space="preserve">чення терміну дії патенту на активну речовину. Відповідно до законодавчих </w:t>
      </w:r>
      <w:r w:rsidRPr="005A0043">
        <w:rPr>
          <w:rFonts w:ascii="Times New Roman" w:eastAsia="Times New Roman" w:hAnsi="Times New Roman" w:cs="Times New Roman"/>
          <w:bCs/>
          <w:spacing w:val="4"/>
          <w:sz w:val="28"/>
          <w:szCs w:val="28"/>
          <w:lang w:val="uk-UA" w:eastAsia="uk-UA"/>
        </w:rPr>
        <w:lastRenderedPageBreak/>
        <w:t>положень багатьох країн, виробникам дозволяється зберігати торговельну ма</w:t>
      </w:r>
      <w:r w:rsidRPr="005A0043">
        <w:rPr>
          <w:rFonts w:ascii="Times New Roman" w:eastAsia="Times New Roman" w:hAnsi="Times New Roman" w:cs="Times New Roman"/>
          <w:bCs/>
          <w:spacing w:val="4"/>
          <w:sz w:val="28"/>
          <w:szCs w:val="28"/>
          <w:lang w:val="uk-UA" w:eastAsia="uk-UA"/>
        </w:rPr>
        <w:t>р</w:t>
      </w:r>
      <w:r w:rsidRPr="005A0043">
        <w:rPr>
          <w:rFonts w:ascii="Times New Roman" w:eastAsia="Times New Roman" w:hAnsi="Times New Roman" w:cs="Times New Roman"/>
          <w:bCs/>
          <w:spacing w:val="4"/>
          <w:sz w:val="28"/>
          <w:szCs w:val="28"/>
          <w:lang w:val="uk-UA" w:eastAsia="uk-UA"/>
        </w:rPr>
        <w:t>ку при заміні допоміжних речовин в однокомпонентних лікарських препаратах і навіть активних речовин у комбінованих лікарських препаратах.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Бренд — специфічне ім'я, символ, дизайн або комбінація з певних скл</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дових, які використовуються для виділення конкретного продукту продавця. Бренд є відбиттям індивідуальності. Лікарський препарат ( як оригінальний, так і по суті аналогічний) можна вважати брендом, якщо він має візуальний знак або брендову марку, і була проведена робота зі зміцнення довіри до нього, н</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дійності або його ексклюзивності, доповнення коштовних властивостей преп</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рату (зручність приймання, дозування, різноманітність лікарських форм, шви</w:t>
      </w:r>
      <w:r w:rsidRPr="005A0043">
        <w:rPr>
          <w:rFonts w:ascii="Times New Roman" w:eastAsia="Times New Roman" w:hAnsi="Times New Roman" w:cs="Times New Roman"/>
          <w:bCs/>
          <w:spacing w:val="4"/>
          <w:sz w:val="28"/>
          <w:szCs w:val="28"/>
          <w:lang w:val="uk-UA" w:eastAsia="uk-UA"/>
        </w:rPr>
        <w:t>д</w:t>
      </w:r>
      <w:r w:rsidRPr="005A0043">
        <w:rPr>
          <w:rFonts w:ascii="Times New Roman" w:eastAsia="Times New Roman" w:hAnsi="Times New Roman" w:cs="Times New Roman"/>
          <w:bCs/>
          <w:spacing w:val="4"/>
          <w:sz w:val="28"/>
          <w:szCs w:val="28"/>
          <w:lang w:val="uk-UA" w:eastAsia="uk-UA"/>
        </w:rPr>
        <w:t>кість настання ефекту, тривалість дії, можливість приймання різними групами хворих — дітьми, людьми похилого віку й ін.).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Брендові препарати — це найбільш вивчені лікарські засоби, тому що ф</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рма — творець бренда повинна провести цілий ряд досліджень при створенні нового препарату, а надалі зацікавлена в зборі як можна більш повної інформ</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ції про його застосування в різних категорій пацієнтів для вдосконалювання свого «дітища». Нові оригінальні лікарські засоби, як правило, є брендами. В</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ртість цих препаратів висока.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Генеричний лікарський препарат, або препарат - генерик — це лікарський препарат, термін дії патентного захисту на активну речовину якого закінчився, і він (вірніше активна речовина), таким чином, не є виключною власністю фа</w:t>
      </w:r>
      <w:r w:rsidRPr="005A0043">
        <w:rPr>
          <w:rFonts w:ascii="Times New Roman" w:eastAsia="Times New Roman" w:hAnsi="Times New Roman" w:cs="Times New Roman"/>
          <w:bCs/>
          <w:spacing w:val="4"/>
          <w:sz w:val="28"/>
          <w:szCs w:val="28"/>
          <w:lang w:val="uk-UA" w:eastAsia="uk-UA"/>
        </w:rPr>
        <w:t>р</w:t>
      </w:r>
      <w:r w:rsidRPr="005A0043">
        <w:rPr>
          <w:rFonts w:ascii="Times New Roman" w:eastAsia="Times New Roman" w:hAnsi="Times New Roman" w:cs="Times New Roman"/>
          <w:bCs/>
          <w:spacing w:val="4"/>
          <w:sz w:val="28"/>
          <w:szCs w:val="28"/>
          <w:lang w:val="uk-UA" w:eastAsia="uk-UA"/>
        </w:rPr>
        <w:t>мацевтичної компанії, яка його розробила або володіла першою ліцензією на його реалізацію. Генеричний лікарський препарат може бути під оригінальною (брендовою) або під загальноприйнятою назвою. Загальноприйнята, або міжн</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родна непатентована назва, на відміну від оригінального (торговельного) назви, може використовувати будь-який виробник після витікання терміну дії патенту на активну речовину. В США загальноприйняті  назви втримуються в «Перел</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ку прийнятих назв лікарських препаратів у США» (USAN). Однак слід зверн</w:t>
      </w:r>
      <w:r w:rsidRPr="005A0043">
        <w:rPr>
          <w:rFonts w:ascii="Times New Roman" w:eastAsia="Times New Roman" w:hAnsi="Times New Roman" w:cs="Times New Roman"/>
          <w:bCs/>
          <w:spacing w:val="4"/>
          <w:sz w:val="28"/>
          <w:szCs w:val="28"/>
          <w:lang w:val="uk-UA" w:eastAsia="uk-UA"/>
        </w:rPr>
        <w:t>у</w:t>
      </w:r>
      <w:r w:rsidRPr="005A0043">
        <w:rPr>
          <w:rFonts w:ascii="Times New Roman" w:eastAsia="Times New Roman" w:hAnsi="Times New Roman" w:cs="Times New Roman"/>
          <w:bCs/>
          <w:spacing w:val="4"/>
          <w:sz w:val="28"/>
          <w:szCs w:val="28"/>
          <w:lang w:val="uk-UA" w:eastAsia="uk-UA"/>
        </w:rPr>
        <w:t>ти увагу на те, що перелік генеричних назв може відрізнятися від переліку мі</w:t>
      </w:r>
      <w:r w:rsidRPr="005A0043">
        <w:rPr>
          <w:rFonts w:ascii="Times New Roman" w:eastAsia="Times New Roman" w:hAnsi="Times New Roman" w:cs="Times New Roman"/>
          <w:bCs/>
          <w:spacing w:val="4"/>
          <w:sz w:val="28"/>
          <w:szCs w:val="28"/>
          <w:lang w:val="uk-UA" w:eastAsia="uk-UA"/>
        </w:rPr>
        <w:t>ж</w:t>
      </w:r>
      <w:r w:rsidRPr="005A0043">
        <w:rPr>
          <w:rFonts w:ascii="Times New Roman" w:eastAsia="Times New Roman" w:hAnsi="Times New Roman" w:cs="Times New Roman"/>
          <w:bCs/>
          <w:spacing w:val="4"/>
          <w:sz w:val="28"/>
          <w:szCs w:val="28"/>
          <w:lang w:val="uk-UA" w:eastAsia="uk-UA"/>
        </w:rPr>
        <w:t>народних непатентованих назв лікарських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lastRenderedPageBreak/>
        <w:t>В останні роки генеричним препаратам приділяється все більша увага з боку як провізорів, так і лікарів. Інтерес у першу чергу викликаний прагненням урядів усіх промислово розвинених країн знижувати швидко зростаючі витрати на охорону здоров'я, зберігаючи при цьому високий рівень якості 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Однією з переваг широкого використання генеричних препаратів, що д</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зволяє одержувати негайну економічну вигоду, — можливість забезпечення широких верств населення ліками, рівноцінними по ефективності лікування оригінальним, але із суттєво більш низькою вартістю. Застосування генериків дозволяє також направити зекономлені засоби на фінансування інших насу</w:t>
      </w:r>
      <w:r w:rsidRPr="005A0043">
        <w:rPr>
          <w:rFonts w:ascii="Times New Roman" w:eastAsia="Times New Roman" w:hAnsi="Times New Roman" w:cs="Times New Roman"/>
          <w:bCs/>
          <w:spacing w:val="4"/>
          <w:sz w:val="28"/>
          <w:szCs w:val="28"/>
          <w:lang w:val="uk-UA" w:eastAsia="uk-UA"/>
        </w:rPr>
        <w:t>щ</w:t>
      </w:r>
      <w:r w:rsidRPr="005A0043">
        <w:rPr>
          <w:rFonts w:ascii="Times New Roman" w:eastAsia="Times New Roman" w:hAnsi="Times New Roman" w:cs="Times New Roman"/>
          <w:bCs/>
          <w:spacing w:val="4"/>
          <w:sz w:val="28"/>
          <w:szCs w:val="28"/>
          <w:lang w:val="uk-UA" w:eastAsia="uk-UA"/>
        </w:rPr>
        <w:t>них потреб охорони здоров'я. Крім того, наявність на ринку конкурентоспр</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можних генеричних препаратів спонукує фармацевтичні компанії підвищувати якість своїх лікарських препаратів, стимулює пошук нових, більш ефективних лікарських засобів.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Препарат-генерик містить активну лікарську речовину, ідентичну відп</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відному до активної речовини оригінального препарату, але допоміжні речов</w:t>
      </w:r>
      <w:r w:rsidRPr="005A0043">
        <w:rPr>
          <w:rFonts w:ascii="Times New Roman" w:eastAsia="Times New Roman" w:hAnsi="Times New Roman" w:cs="Times New Roman"/>
          <w:bCs/>
          <w:spacing w:val="4"/>
          <w:sz w:val="28"/>
          <w:szCs w:val="28"/>
          <w:lang w:val="uk-UA" w:eastAsia="uk-UA"/>
        </w:rPr>
        <w:t>и</w:t>
      </w:r>
      <w:r w:rsidRPr="005A0043">
        <w:rPr>
          <w:rFonts w:ascii="Times New Roman" w:eastAsia="Times New Roman" w:hAnsi="Times New Roman" w:cs="Times New Roman"/>
          <w:bCs/>
          <w:spacing w:val="4"/>
          <w:sz w:val="28"/>
          <w:szCs w:val="28"/>
          <w:lang w:val="uk-UA" w:eastAsia="uk-UA"/>
        </w:rPr>
        <w:t>ни (барвники, смакові добавки й ін.), форма таблеток, технологія виробництва препаратів-генериків можуть відрізнятися від оригінальних.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Генеричний лікарський препарат повинен відповідати наступним вим</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гам:</w:t>
      </w:r>
    </w:p>
    <w:p w:rsidR="00F035EE" w:rsidRPr="005A0043" w:rsidRDefault="00F035EE" w:rsidP="00266941">
      <w:pPr>
        <w:widowControl w:val="0"/>
        <w:numPr>
          <w:ilvl w:val="0"/>
          <w:numId w:val="13"/>
        </w:numPr>
        <w:tabs>
          <w:tab w:val="left" w:pos="993"/>
        </w:tabs>
        <w:spacing w:after="0" w:line="360" w:lineRule="auto"/>
        <w:ind w:left="0" w:firstLine="709"/>
        <w:jc w:val="both"/>
        <w:rPr>
          <w:rFonts w:ascii="Times New Roman" w:eastAsia="Times New Roman" w:hAnsi="Times New Roman" w:cs="Times New Roman"/>
          <w:bCs/>
          <w:spacing w:val="4"/>
          <w:sz w:val="28"/>
          <w:szCs w:val="28"/>
          <w:lang w:val="uk-UA" w:eastAsia="ru-RU"/>
        </w:rPr>
      </w:pPr>
      <w:r w:rsidRPr="005A0043">
        <w:rPr>
          <w:rFonts w:ascii="Times New Roman" w:eastAsia="Times New Roman" w:hAnsi="Times New Roman" w:cs="Times New Roman"/>
          <w:bCs/>
          <w:spacing w:val="4"/>
          <w:sz w:val="28"/>
          <w:szCs w:val="28"/>
          <w:lang w:val="uk-UA" w:eastAsia="ru-RU"/>
        </w:rPr>
        <w:t>містити та ж активна речовина в тій же дозі й лікарській формі, що й оригінальний лікарський препарат;</w:t>
      </w:r>
    </w:p>
    <w:p w:rsidR="00F035EE" w:rsidRPr="005A0043" w:rsidRDefault="00F035EE" w:rsidP="00266941">
      <w:pPr>
        <w:widowControl w:val="0"/>
        <w:numPr>
          <w:ilvl w:val="0"/>
          <w:numId w:val="13"/>
        </w:numPr>
        <w:tabs>
          <w:tab w:val="left" w:pos="993"/>
        </w:tabs>
        <w:spacing w:after="0" w:line="360" w:lineRule="auto"/>
        <w:ind w:left="0" w:firstLine="709"/>
        <w:jc w:val="both"/>
        <w:rPr>
          <w:rFonts w:ascii="Times New Roman" w:eastAsia="Times New Roman" w:hAnsi="Times New Roman" w:cs="Times New Roman"/>
          <w:bCs/>
          <w:spacing w:val="4"/>
          <w:sz w:val="28"/>
          <w:szCs w:val="28"/>
          <w:lang w:val="uk-UA" w:eastAsia="ru-RU"/>
        </w:rPr>
      </w:pPr>
      <w:r w:rsidRPr="005A0043">
        <w:rPr>
          <w:rFonts w:ascii="Times New Roman" w:eastAsia="Times New Roman" w:hAnsi="Times New Roman" w:cs="Times New Roman"/>
          <w:bCs/>
          <w:spacing w:val="4"/>
          <w:sz w:val="28"/>
          <w:szCs w:val="28"/>
          <w:lang w:val="uk-UA" w:eastAsia="ru-RU"/>
        </w:rPr>
        <w:t>бути ідентичним оригінальному лікарському</w:t>
      </w:r>
      <w:bookmarkStart w:id="2" w:name="bookmark25"/>
      <w:r w:rsidRPr="005A0043">
        <w:rPr>
          <w:rFonts w:ascii="Times New Roman" w:eastAsia="Times New Roman" w:hAnsi="Times New Roman" w:cs="Times New Roman"/>
          <w:bCs/>
          <w:spacing w:val="4"/>
          <w:sz w:val="28"/>
          <w:szCs w:val="28"/>
          <w:lang w:val="uk-UA" w:eastAsia="ru-RU"/>
        </w:rPr>
        <w:t xml:space="preserve"> препарату по силі дії;</w:t>
      </w:r>
      <w:bookmarkEnd w:id="2"/>
    </w:p>
    <w:p w:rsidR="00F035EE" w:rsidRPr="005A0043" w:rsidRDefault="00F035EE" w:rsidP="00266941">
      <w:pPr>
        <w:widowControl w:val="0"/>
        <w:numPr>
          <w:ilvl w:val="0"/>
          <w:numId w:val="13"/>
        </w:numPr>
        <w:tabs>
          <w:tab w:val="left" w:pos="993"/>
        </w:tabs>
        <w:spacing w:after="0" w:line="360" w:lineRule="auto"/>
        <w:ind w:left="0" w:firstLine="709"/>
        <w:jc w:val="both"/>
        <w:rPr>
          <w:rFonts w:ascii="Times New Roman" w:eastAsia="Times New Roman" w:hAnsi="Times New Roman" w:cs="Times New Roman"/>
          <w:bCs/>
          <w:spacing w:val="4"/>
          <w:sz w:val="28"/>
          <w:szCs w:val="28"/>
          <w:lang w:val="uk-UA" w:eastAsia="ru-RU"/>
        </w:rPr>
      </w:pPr>
      <w:r w:rsidRPr="005A0043">
        <w:rPr>
          <w:rFonts w:ascii="Times New Roman" w:eastAsia="Times New Roman" w:hAnsi="Times New Roman" w:cs="Times New Roman"/>
          <w:bCs/>
          <w:spacing w:val="4"/>
          <w:sz w:val="28"/>
          <w:szCs w:val="28"/>
          <w:lang w:val="uk-UA" w:eastAsia="ru-RU"/>
        </w:rPr>
        <w:t>мати ті ж показання до застосування, що оригінальний лікарський пр</w:t>
      </w:r>
      <w:r w:rsidRPr="005A0043">
        <w:rPr>
          <w:rFonts w:ascii="Times New Roman" w:eastAsia="Times New Roman" w:hAnsi="Times New Roman" w:cs="Times New Roman"/>
          <w:bCs/>
          <w:spacing w:val="4"/>
          <w:sz w:val="28"/>
          <w:szCs w:val="28"/>
          <w:lang w:val="uk-UA" w:eastAsia="ru-RU"/>
        </w:rPr>
        <w:t>е</w:t>
      </w:r>
      <w:r w:rsidRPr="005A0043">
        <w:rPr>
          <w:rFonts w:ascii="Times New Roman" w:eastAsia="Times New Roman" w:hAnsi="Times New Roman" w:cs="Times New Roman"/>
          <w:bCs/>
          <w:spacing w:val="4"/>
          <w:sz w:val="28"/>
          <w:szCs w:val="28"/>
          <w:lang w:val="uk-UA" w:eastAsia="ru-RU"/>
        </w:rPr>
        <w:t>парат;</w:t>
      </w:r>
    </w:p>
    <w:p w:rsidR="00F035EE" w:rsidRPr="005A0043" w:rsidRDefault="00F035EE" w:rsidP="00266941">
      <w:pPr>
        <w:widowControl w:val="0"/>
        <w:numPr>
          <w:ilvl w:val="0"/>
          <w:numId w:val="13"/>
        </w:numPr>
        <w:tabs>
          <w:tab w:val="left" w:pos="993"/>
        </w:tabs>
        <w:spacing w:after="0" w:line="360" w:lineRule="auto"/>
        <w:ind w:left="0" w:firstLine="709"/>
        <w:jc w:val="both"/>
        <w:rPr>
          <w:rFonts w:ascii="Times New Roman" w:eastAsia="Times New Roman" w:hAnsi="Times New Roman" w:cs="Times New Roman"/>
          <w:bCs/>
          <w:spacing w:val="4"/>
          <w:sz w:val="28"/>
          <w:szCs w:val="28"/>
          <w:lang w:val="uk-UA" w:eastAsia="ru-RU"/>
        </w:rPr>
      </w:pPr>
      <w:r w:rsidRPr="005A0043">
        <w:rPr>
          <w:rFonts w:ascii="Times New Roman" w:eastAsia="Times New Roman" w:hAnsi="Times New Roman" w:cs="Times New Roman"/>
          <w:bCs/>
          <w:spacing w:val="4"/>
          <w:sz w:val="28"/>
          <w:szCs w:val="28"/>
          <w:lang w:val="uk-UA" w:eastAsia="ru-RU"/>
        </w:rPr>
        <w:t xml:space="preserve">бути </w:t>
      </w:r>
      <w:r w:rsidRPr="005A0043">
        <w:rPr>
          <w:rFonts w:ascii="Times New Roman" w:eastAsia="Times New Roman" w:hAnsi="Times New Roman" w:cs="Times New Roman"/>
          <w:bCs/>
          <w:spacing w:val="4"/>
          <w:sz w:val="28"/>
          <w:szCs w:val="28"/>
          <w:lang w:val="uk-UA" w:eastAsia="uk-UA"/>
        </w:rPr>
        <w:t>біоеквівалент</w:t>
      </w:r>
      <w:r w:rsidRPr="005A0043">
        <w:rPr>
          <w:rFonts w:ascii="Times New Roman" w:eastAsia="Times New Roman" w:hAnsi="Times New Roman" w:cs="Times New Roman"/>
          <w:bCs/>
          <w:spacing w:val="4"/>
          <w:sz w:val="28"/>
          <w:szCs w:val="28"/>
          <w:lang w:val="uk-UA" w:eastAsia="ru-RU"/>
        </w:rPr>
        <w:t>н</w:t>
      </w:r>
      <w:r w:rsidRPr="005A0043">
        <w:rPr>
          <w:rFonts w:ascii="Times New Roman" w:eastAsia="Times New Roman" w:hAnsi="Times New Roman" w:cs="Times New Roman"/>
          <w:bCs/>
          <w:spacing w:val="4"/>
          <w:sz w:val="28"/>
          <w:szCs w:val="28"/>
          <w:lang w:val="uk-UA" w:eastAsia="uk-UA"/>
        </w:rPr>
        <w:t>и</w:t>
      </w:r>
      <w:r w:rsidRPr="005A0043">
        <w:rPr>
          <w:rFonts w:ascii="Times New Roman" w:eastAsia="Times New Roman" w:hAnsi="Times New Roman" w:cs="Times New Roman"/>
          <w:bCs/>
          <w:spacing w:val="4"/>
          <w:sz w:val="28"/>
          <w:szCs w:val="28"/>
          <w:lang w:val="uk-UA" w:eastAsia="ru-RU"/>
        </w:rPr>
        <w:t>м оригінальному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Якщо препарати нееквівалентні в біологічному змісті через різну техн</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логію виготовлення й/або наявності неоднакових допоміжних інгредієнтів і н</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повнювачів, то можлива відмінність (нееквівалентність) їх лікувального ефе</w:t>
      </w:r>
      <w:r w:rsidRPr="005A0043">
        <w:rPr>
          <w:rFonts w:ascii="Times New Roman" w:eastAsia="Times New Roman" w:hAnsi="Times New Roman" w:cs="Times New Roman"/>
          <w:bCs/>
          <w:spacing w:val="4"/>
          <w:sz w:val="28"/>
          <w:szCs w:val="28"/>
          <w:lang w:val="uk-UA" w:eastAsia="uk-UA"/>
        </w:rPr>
        <w:t>к</w:t>
      </w:r>
      <w:r w:rsidRPr="005A0043">
        <w:rPr>
          <w:rFonts w:ascii="Times New Roman" w:eastAsia="Times New Roman" w:hAnsi="Times New Roman" w:cs="Times New Roman"/>
          <w:bCs/>
          <w:spacing w:val="4"/>
          <w:sz w:val="28"/>
          <w:szCs w:val="28"/>
          <w:lang w:val="uk-UA" w:eastAsia="uk-UA"/>
        </w:rPr>
        <w:t xml:space="preserve">ту. Тому при порівнянні препаратів різних фірм основними у фармакологічній характеристиці є поняття біоеквівалентності, фармацевтичної еквівалентності </w:t>
      </w:r>
      <w:r w:rsidRPr="005A0043">
        <w:rPr>
          <w:rFonts w:ascii="Times New Roman" w:eastAsia="Times New Roman" w:hAnsi="Times New Roman" w:cs="Times New Roman"/>
          <w:bCs/>
          <w:spacing w:val="4"/>
          <w:sz w:val="28"/>
          <w:szCs w:val="28"/>
          <w:lang w:val="uk-UA" w:eastAsia="uk-UA"/>
        </w:rPr>
        <w:lastRenderedPageBreak/>
        <w:t>та альтернативності, терапевтичної еквівалентності.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Фармацевтичноеквівалентні лікарські препарати — препарати в однак</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вій лікарській формі, які містять ті самі активні субстанції в однаковій кілько</w:t>
      </w:r>
      <w:r w:rsidRPr="005A0043">
        <w:rPr>
          <w:rFonts w:ascii="Times New Roman" w:eastAsia="Times New Roman" w:hAnsi="Times New Roman" w:cs="Times New Roman"/>
          <w:bCs/>
          <w:spacing w:val="4"/>
          <w:sz w:val="28"/>
          <w:szCs w:val="28"/>
          <w:lang w:val="uk-UA" w:eastAsia="uk-UA"/>
        </w:rPr>
        <w:t>с</w:t>
      </w:r>
      <w:r w:rsidRPr="005A0043">
        <w:rPr>
          <w:rFonts w:ascii="Times New Roman" w:eastAsia="Times New Roman" w:hAnsi="Times New Roman" w:cs="Times New Roman"/>
          <w:bCs/>
          <w:spacing w:val="4"/>
          <w:sz w:val="28"/>
          <w:szCs w:val="28"/>
          <w:lang w:val="uk-UA" w:eastAsia="uk-UA"/>
        </w:rPr>
        <w:t>ті, що відповідають вимогам тих самих або подібних стандартів.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У США фармацевтичноеквівалентними вважаються лікарські препарати, які містять однакові активні інгредієнти в однаковій лікарській формі, призн</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чені для одного способу введення і є ідентичними по силі дії або концентрації активних речовин.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
          <w:bCs/>
          <w:i/>
          <w:spacing w:val="4"/>
          <w:sz w:val="28"/>
          <w:szCs w:val="28"/>
          <w:lang w:val="uk-UA" w:eastAsia="uk-UA"/>
        </w:rPr>
        <w:t>Фармацевтичноальтернативні лікарські препарати</w:t>
      </w:r>
      <w:r w:rsidRPr="005A0043">
        <w:rPr>
          <w:rFonts w:ascii="Times New Roman" w:eastAsia="Times New Roman" w:hAnsi="Times New Roman" w:cs="Times New Roman"/>
          <w:bCs/>
          <w:spacing w:val="4"/>
          <w:sz w:val="28"/>
          <w:szCs w:val="28"/>
          <w:lang w:val="uk-UA" w:eastAsia="uk-UA"/>
        </w:rPr>
        <w:t xml:space="preserve"> — препарати, які містять однакову лікарську речовина, але відрізняються за хімічною формою цієї речовини (є різними солями, ефірами або комплексами цих речовин), л</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карською формою або силою дії.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Два лікарські препарати вважаються біоеквівалентними, якщо вони фа</w:t>
      </w:r>
      <w:r w:rsidRPr="005A0043">
        <w:rPr>
          <w:rFonts w:ascii="Times New Roman" w:eastAsia="Times New Roman" w:hAnsi="Times New Roman" w:cs="Times New Roman"/>
          <w:bCs/>
          <w:spacing w:val="4"/>
          <w:sz w:val="28"/>
          <w:szCs w:val="28"/>
          <w:lang w:val="uk-UA" w:eastAsia="uk-UA"/>
        </w:rPr>
        <w:t>р</w:t>
      </w:r>
      <w:r w:rsidRPr="005A0043">
        <w:rPr>
          <w:rFonts w:ascii="Times New Roman" w:eastAsia="Times New Roman" w:hAnsi="Times New Roman" w:cs="Times New Roman"/>
          <w:bCs/>
          <w:spacing w:val="4"/>
          <w:sz w:val="28"/>
          <w:szCs w:val="28"/>
          <w:lang w:val="uk-UA" w:eastAsia="uk-UA"/>
        </w:rPr>
        <w:t>мацевтичноеквівалентні містять ту ж кількість діючої речовини (діючих реч</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вин), у тих же лікарських формах, що відповідають вимогам тих же або порі</w:t>
      </w:r>
      <w:r w:rsidRPr="005A0043">
        <w:rPr>
          <w:rFonts w:ascii="Times New Roman" w:eastAsia="Times New Roman" w:hAnsi="Times New Roman" w:cs="Times New Roman"/>
          <w:bCs/>
          <w:spacing w:val="4"/>
          <w:sz w:val="28"/>
          <w:szCs w:val="28"/>
          <w:lang w:val="uk-UA" w:eastAsia="uk-UA"/>
        </w:rPr>
        <w:t>в</w:t>
      </w:r>
      <w:r w:rsidRPr="005A0043">
        <w:rPr>
          <w:rFonts w:ascii="Times New Roman" w:eastAsia="Times New Roman" w:hAnsi="Times New Roman" w:cs="Times New Roman"/>
          <w:bCs/>
          <w:spacing w:val="4"/>
          <w:sz w:val="28"/>
          <w:szCs w:val="28"/>
          <w:lang w:val="uk-UA" w:eastAsia="uk-UA"/>
        </w:rPr>
        <w:t>нянних стандартів, або фармацевтичноальтернативними (містять той же акти</w:t>
      </w:r>
      <w:r w:rsidRPr="005A0043">
        <w:rPr>
          <w:rFonts w:ascii="Times New Roman" w:eastAsia="Times New Roman" w:hAnsi="Times New Roman" w:cs="Times New Roman"/>
          <w:bCs/>
          <w:spacing w:val="4"/>
          <w:sz w:val="28"/>
          <w:szCs w:val="28"/>
          <w:lang w:val="uk-UA" w:eastAsia="uk-UA"/>
        </w:rPr>
        <w:t>в</w:t>
      </w:r>
      <w:r w:rsidRPr="005A0043">
        <w:rPr>
          <w:rFonts w:ascii="Times New Roman" w:eastAsia="Times New Roman" w:hAnsi="Times New Roman" w:cs="Times New Roman"/>
          <w:bCs/>
          <w:spacing w:val="4"/>
          <w:sz w:val="28"/>
          <w:szCs w:val="28"/>
          <w:lang w:val="uk-UA" w:eastAsia="uk-UA"/>
        </w:rPr>
        <w:t>ний компонент, але відрізняються хімічною формою цього компонента (сіль, ефір і т.д.) або лікарською формою, або силою дії) і якщо їх біодоступність пі</w:t>
      </w:r>
      <w:r w:rsidRPr="005A0043">
        <w:rPr>
          <w:rFonts w:ascii="Times New Roman" w:eastAsia="Times New Roman" w:hAnsi="Times New Roman" w:cs="Times New Roman"/>
          <w:bCs/>
          <w:spacing w:val="4"/>
          <w:sz w:val="28"/>
          <w:szCs w:val="28"/>
          <w:lang w:val="uk-UA" w:eastAsia="uk-UA"/>
        </w:rPr>
        <w:t>с</w:t>
      </w:r>
      <w:r w:rsidRPr="005A0043">
        <w:rPr>
          <w:rFonts w:ascii="Times New Roman" w:eastAsia="Times New Roman" w:hAnsi="Times New Roman" w:cs="Times New Roman"/>
          <w:bCs/>
          <w:spacing w:val="4"/>
          <w:sz w:val="28"/>
          <w:szCs w:val="28"/>
          <w:lang w:val="uk-UA" w:eastAsia="uk-UA"/>
        </w:rPr>
        <w:t>ля введення в одній і тій же молярній дозі порівнянні настільки, що ефекти цих препаратів по ефективності й безпеки будуть по суті однаковими.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Біоеквівалентність означає, що біоеквівалентними оригіналу препарати-генерики забезпечують однаковий фармакодинамічний ефект, однакову ефе</w:t>
      </w:r>
      <w:r w:rsidRPr="005A0043">
        <w:rPr>
          <w:rFonts w:ascii="Times New Roman" w:eastAsia="Times New Roman" w:hAnsi="Times New Roman" w:cs="Times New Roman"/>
          <w:bCs/>
          <w:spacing w:val="4"/>
          <w:sz w:val="28"/>
          <w:szCs w:val="28"/>
          <w:lang w:val="uk-UA" w:eastAsia="uk-UA"/>
        </w:rPr>
        <w:t>к</w:t>
      </w:r>
      <w:r w:rsidRPr="005A0043">
        <w:rPr>
          <w:rFonts w:ascii="Times New Roman" w:eastAsia="Times New Roman" w:hAnsi="Times New Roman" w:cs="Times New Roman"/>
          <w:bCs/>
          <w:spacing w:val="4"/>
          <w:sz w:val="28"/>
          <w:szCs w:val="28"/>
          <w:lang w:val="uk-UA" w:eastAsia="uk-UA"/>
        </w:rPr>
        <w:t>тивність та безпеку фармакотерапії.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Дослідження біоеквівалентності необхідно для підтвердження якості пр</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паратів-генериків і їх відповідності оригінальному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
          <w:bCs/>
          <w:i/>
          <w:spacing w:val="4"/>
          <w:sz w:val="28"/>
          <w:szCs w:val="28"/>
          <w:lang w:val="uk-UA" w:eastAsia="uk-UA"/>
        </w:rPr>
        <w:t>Терапевтично еквівалентні лікарські препарати</w:t>
      </w:r>
      <w:r w:rsidRPr="005A0043">
        <w:rPr>
          <w:rFonts w:ascii="Times New Roman" w:eastAsia="Times New Roman" w:hAnsi="Times New Roman" w:cs="Times New Roman"/>
          <w:bCs/>
          <w:spacing w:val="4"/>
          <w:sz w:val="28"/>
          <w:szCs w:val="28"/>
          <w:lang w:val="uk-UA" w:eastAsia="uk-UA"/>
        </w:rPr>
        <w:t xml:space="preserve"> — препарати, які мі</w:t>
      </w:r>
      <w:r w:rsidRPr="005A0043">
        <w:rPr>
          <w:rFonts w:ascii="Times New Roman" w:eastAsia="Times New Roman" w:hAnsi="Times New Roman" w:cs="Times New Roman"/>
          <w:bCs/>
          <w:spacing w:val="4"/>
          <w:sz w:val="28"/>
          <w:szCs w:val="28"/>
          <w:lang w:val="uk-UA" w:eastAsia="uk-UA"/>
        </w:rPr>
        <w:t>с</w:t>
      </w:r>
      <w:r w:rsidRPr="005A0043">
        <w:rPr>
          <w:rFonts w:ascii="Times New Roman" w:eastAsia="Times New Roman" w:hAnsi="Times New Roman" w:cs="Times New Roman"/>
          <w:bCs/>
          <w:spacing w:val="4"/>
          <w:sz w:val="28"/>
          <w:szCs w:val="28"/>
          <w:lang w:val="uk-UA" w:eastAsia="uk-UA"/>
        </w:rPr>
        <w:t>тять однакову активну субстанцію або лікарську речовину й, за результатами клінічних досліджень, мають однакову ефективність і безпекою.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При визначенні терапевтичної еквівалентності досліджуваний препарат рівняється із препаратом, чия ефективність і безпека вже встановлені й загал</w:t>
      </w:r>
      <w:r w:rsidRPr="005A0043">
        <w:rPr>
          <w:rFonts w:ascii="Times New Roman" w:eastAsia="Times New Roman" w:hAnsi="Times New Roman" w:cs="Times New Roman"/>
          <w:bCs/>
          <w:spacing w:val="4"/>
          <w:sz w:val="28"/>
          <w:szCs w:val="28"/>
          <w:lang w:val="uk-UA" w:eastAsia="uk-UA"/>
        </w:rPr>
        <w:t>ь</w:t>
      </w:r>
      <w:r w:rsidRPr="005A0043">
        <w:rPr>
          <w:rFonts w:ascii="Times New Roman" w:eastAsia="Times New Roman" w:hAnsi="Times New Roman" w:cs="Times New Roman"/>
          <w:bCs/>
          <w:spacing w:val="4"/>
          <w:sz w:val="28"/>
          <w:szCs w:val="28"/>
          <w:lang w:val="uk-UA" w:eastAsia="uk-UA"/>
        </w:rPr>
        <w:lastRenderedPageBreak/>
        <w:t>новизнані.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Терапевтично еквівалентними лікарські препарати можуть уважатися тільки в тому випадку, якщо вони фармацевтичноеквівалентні. У такому вип</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дку можна чекати, що вони будуть мати однаковий клінічний ефект і однакову безпеку при їхнім призначенні пацієнтам.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З поняттям біоеквівалентності тісно зв'язане поняття біодоступність.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Біодоступність - частина препарату, що попадає в системний кровоток при позасудиному шляху введення.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При внутрішньосудинному введенні лікарська речовина повністю поп</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дає в кровоносне русло і його Біодоступність дорівнює 100%. При інших шл</w:t>
      </w:r>
      <w:r w:rsidRPr="005A0043">
        <w:rPr>
          <w:rFonts w:ascii="Times New Roman" w:eastAsia="Times New Roman" w:hAnsi="Times New Roman" w:cs="Times New Roman"/>
          <w:bCs/>
          <w:spacing w:val="4"/>
          <w:sz w:val="28"/>
          <w:szCs w:val="28"/>
          <w:lang w:val="uk-UA" w:eastAsia="uk-UA"/>
        </w:rPr>
        <w:t>я</w:t>
      </w:r>
      <w:r w:rsidRPr="005A0043">
        <w:rPr>
          <w:rFonts w:ascii="Times New Roman" w:eastAsia="Times New Roman" w:hAnsi="Times New Roman" w:cs="Times New Roman"/>
          <w:bCs/>
          <w:spacing w:val="4"/>
          <w:sz w:val="28"/>
          <w:szCs w:val="28"/>
          <w:lang w:val="uk-UA" w:eastAsia="uk-UA"/>
        </w:rPr>
        <w:t>хах уведення (навіть при внутрішньом'язовому та підшкірному) біодоступність майже ніколи не досягає 100%, тому що ліки повинні пройти через ряд біолог</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чних мембран кліток ( слизуватої оболонки шлунка, печінки, м'язів і т.д.), і тільки частина його попадає в системний кровоток. Дія препарату багато в ч</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му залежить від того, наскільки велика ця частина.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Фактори, що впливають на біодоступність:</w:t>
      </w:r>
    </w:p>
    <w:p w:rsidR="00F035EE" w:rsidRPr="005A0043" w:rsidRDefault="00F035EE" w:rsidP="00266941">
      <w:pPr>
        <w:widowControl w:val="0"/>
        <w:numPr>
          <w:ilvl w:val="0"/>
          <w:numId w:val="21"/>
        </w:numPr>
        <w:tabs>
          <w:tab w:val="left" w:pos="994"/>
        </w:tabs>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шлях уведення препарату;</w:t>
      </w:r>
    </w:p>
    <w:p w:rsidR="00F035EE" w:rsidRPr="005A0043" w:rsidRDefault="00F035EE" w:rsidP="00266941">
      <w:pPr>
        <w:widowControl w:val="0"/>
        <w:numPr>
          <w:ilvl w:val="0"/>
          <w:numId w:val="21"/>
        </w:numPr>
        <w:tabs>
          <w:tab w:val="left" w:pos="1006"/>
        </w:tabs>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індивідуальні особливості організму хворого;</w:t>
      </w:r>
    </w:p>
    <w:p w:rsidR="00F035EE" w:rsidRPr="005A0043" w:rsidRDefault="00F035EE" w:rsidP="00266941">
      <w:pPr>
        <w:widowControl w:val="0"/>
        <w:numPr>
          <w:ilvl w:val="0"/>
          <w:numId w:val="21"/>
        </w:numPr>
        <w:tabs>
          <w:tab w:val="left" w:pos="1025"/>
        </w:tabs>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стан шлунково-кишкового тракту, серцево-судинної системи, печінки, нирок;</w:t>
      </w:r>
    </w:p>
    <w:p w:rsidR="00F035EE" w:rsidRPr="005A0043" w:rsidRDefault="00F035EE" w:rsidP="00266941">
      <w:pPr>
        <w:widowControl w:val="0"/>
        <w:numPr>
          <w:ilvl w:val="0"/>
          <w:numId w:val="21"/>
        </w:numPr>
        <w:tabs>
          <w:tab w:val="left" w:pos="1021"/>
        </w:tabs>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біофармацевтичні фактори (лікарська форма, склад допоміжних реч</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вин, особливості технології виробництва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Препарати, що містять ті самі лікарські речовини, але, що випускаються різними фармацевтичними фірмами, можуть суттєво різнитися за своєю біодо</w:t>
      </w:r>
      <w:r w:rsidRPr="005A0043">
        <w:rPr>
          <w:rFonts w:ascii="Times New Roman" w:eastAsia="Times New Roman" w:hAnsi="Times New Roman" w:cs="Times New Roman"/>
          <w:bCs/>
          <w:spacing w:val="4"/>
          <w:sz w:val="28"/>
          <w:szCs w:val="28"/>
          <w:lang w:val="uk-UA" w:eastAsia="uk-UA"/>
        </w:rPr>
        <w:t>с</w:t>
      </w:r>
      <w:r w:rsidRPr="005A0043">
        <w:rPr>
          <w:rFonts w:ascii="Times New Roman" w:eastAsia="Times New Roman" w:hAnsi="Times New Roman" w:cs="Times New Roman"/>
          <w:bCs/>
          <w:spacing w:val="4"/>
          <w:sz w:val="28"/>
          <w:szCs w:val="28"/>
          <w:lang w:val="uk-UA" w:eastAsia="uk-UA"/>
        </w:rPr>
        <w:t>тупністю. Відмінності в біодоступності приводять до відмінностей у терапе</w:t>
      </w:r>
      <w:r w:rsidRPr="005A0043">
        <w:rPr>
          <w:rFonts w:ascii="Times New Roman" w:eastAsia="Times New Roman" w:hAnsi="Times New Roman" w:cs="Times New Roman"/>
          <w:bCs/>
          <w:spacing w:val="4"/>
          <w:sz w:val="28"/>
          <w:szCs w:val="28"/>
          <w:lang w:val="uk-UA" w:eastAsia="uk-UA"/>
        </w:rPr>
        <w:t>в</w:t>
      </w:r>
      <w:r w:rsidRPr="005A0043">
        <w:rPr>
          <w:rFonts w:ascii="Times New Roman" w:eastAsia="Times New Roman" w:hAnsi="Times New Roman" w:cs="Times New Roman"/>
          <w:bCs/>
          <w:spacing w:val="4"/>
          <w:sz w:val="28"/>
          <w:szCs w:val="28"/>
          <w:lang w:val="uk-UA" w:eastAsia="uk-UA"/>
        </w:rPr>
        <w:t>тичній ефективності й різній частоті й виразності побічних ефектів.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 xml:space="preserve">Оскільки відповідальність за постановку діагнозу й лікування пацієнта, включаючи призначення відповідних ліків, несуть лікарі, вибір препарату, що ставиться до категорії рецептурних, — прерогатива тільки лікаря. Національні медичні асоціації більшості країн проводять активну роботу, спрямовану на </w:t>
      </w:r>
      <w:r w:rsidRPr="005A0043">
        <w:rPr>
          <w:rFonts w:ascii="Times New Roman" w:eastAsia="Times New Roman" w:hAnsi="Times New Roman" w:cs="Times New Roman"/>
          <w:bCs/>
          <w:spacing w:val="4"/>
          <w:sz w:val="28"/>
          <w:szCs w:val="28"/>
          <w:lang w:val="uk-UA" w:eastAsia="uk-UA"/>
        </w:rPr>
        <w:lastRenderedPageBreak/>
        <w:t>строге дотримання правил заміни лікарських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
          <w:bCs/>
          <w:i/>
          <w:spacing w:val="4"/>
          <w:sz w:val="28"/>
          <w:szCs w:val="28"/>
          <w:lang w:val="uk-UA" w:eastAsia="uk-UA"/>
        </w:rPr>
        <w:t>Генерична заміна</w:t>
      </w:r>
      <w:r w:rsidRPr="005A0043">
        <w:rPr>
          <w:rFonts w:ascii="Times New Roman" w:eastAsia="Times New Roman" w:hAnsi="Times New Roman" w:cs="Times New Roman"/>
          <w:bCs/>
          <w:spacing w:val="4"/>
          <w:sz w:val="28"/>
          <w:szCs w:val="28"/>
          <w:lang w:val="uk-UA" w:eastAsia="uk-UA"/>
        </w:rPr>
        <w:t xml:space="preserve"> — відпустка ліки, комерційна назва якого відрізняєт</w:t>
      </w:r>
      <w:r w:rsidRPr="005A0043">
        <w:rPr>
          <w:rFonts w:ascii="Times New Roman" w:eastAsia="Times New Roman" w:hAnsi="Times New Roman" w:cs="Times New Roman"/>
          <w:bCs/>
          <w:spacing w:val="4"/>
          <w:sz w:val="28"/>
          <w:szCs w:val="28"/>
          <w:lang w:val="uk-UA" w:eastAsia="uk-UA"/>
        </w:rPr>
        <w:t>ь</w:t>
      </w:r>
      <w:r w:rsidRPr="005A0043">
        <w:rPr>
          <w:rFonts w:ascii="Times New Roman" w:eastAsia="Times New Roman" w:hAnsi="Times New Roman" w:cs="Times New Roman"/>
          <w:bCs/>
          <w:spacing w:val="4"/>
          <w:sz w:val="28"/>
          <w:szCs w:val="28"/>
          <w:lang w:val="uk-UA" w:eastAsia="uk-UA"/>
        </w:rPr>
        <w:t>ся від виписаного лікарем, а хімічний склад і дозування діючого речовини іде</w:t>
      </w:r>
      <w:r w:rsidRPr="005A0043">
        <w:rPr>
          <w:rFonts w:ascii="Times New Roman" w:eastAsia="Times New Roman" w:hAnsi="Times New Roman" w:cs="Times New Roman"/>
          <w:bCs/>
          <w:spacing w:val="4"/>
          <w:sz w:val="28"/>
          <w:szCs w:val="28"/>
          <w:lang w:val="uk-UA" w:eastAsia="uk-UA"/>
        </w:rPr>
        <w:t>н</w:t>
      </w:r>
      <w:r w:rsidRPr="005A0043">
        <w:rPr>
          <w:rFonts w:ascii="Times New Roman" w:eastAsia="Times New Roman" w:hAnsi="Times New Roman" w:cs="Times New Roman"/>
          <w:bCs/>
          <w:spacing w:val="4"/>
          <w:sz w:val="28"/>
          <w:szCs w:val="28"/>
          <w:lang w:val="uk-UA" w:eastAsia="uk-UA"/>
        </w:rPr>
        <w:t>тичні.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Існують три основні системи проведення генеричної заміни.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Система тотальної генеричної заміни — по кожному рецепту, виписаному на оригінальний лікарський препарат (який може бути замінений генериком), відпускають генеричний лікарський препарат. При використанні тотальної г</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неричної заміни може виникнути ряд проблем, сутність яких зводиться до пр</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блеми відповідальності при виникненні побічних ефектів, пов'язаних із зам</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ною оригінального препарату генериком. Особливо часто небажані ефекти, з</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гострення захворювання можуть виникнути при заміні оригінального препар</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ту генериком з таких клініко-фармакологічних груп, як противоепілептичні з</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соби, β-адреноблокатори, протисудомні препарати, антагоністи кальцію. Повна обов'язкова генерична заміна може викликати безліч проблем у відносинах усіх зацікавлених осіб, у тому числі завдати істотної шкоди системі охорони здор</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в'я. Тому повна обов'язкова генерична заміна не одержала широкого пошире</w:t>
      </w:r>
      <w:r w:rsidRPr="005A0043">
        <w:rPr>
          <w:rFonts w:ascii="Times New Roman" w:eastAsia="Times New Roman" w:hAnsi="Times New Roman" w:cs="Times New Roman"/>
          <w:bCs/>
          <w:spacing w:val="4"/>
          <w:sz w:val="28"/>
          <w:szCs w:val="28"/>
          <w:lang w:val="uk-UA" w:eastAsia="uk-UA"/>
        </w:rPr>
        <w:t>н</w:t>
      </w:r>
      <w:r w:rsidRPr="005A0043">
        <w:rPr>
          <w:rFonts w:ascii="Times New Roman" w:eastAsia="Times New Roman" w:hAnsi="Times New Roman" w:cs="Times New Roman"/>
          <w:bCs/>
          <w:spacing w:val="4"/>
          <w:sz w:val="28"/>
          <w:szCs w:val="28"/>
          <w:lang w:val="uk-UA" w:eastAsia="uk-UA"/>
        </w:rPr>
        <w:t>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Система заборонних позначок у рецепті — лікар повинен зробити позн</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чку в рецепті, якщо він заперечує проти заміни будь-якого зазначеного їм у р</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цепті лікарського препарату. У цьому випадку замінити препарат можна при відсутності позначки, але лікареві надається можливість перешкодити заміні.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Система розв'язних позначок у рецепті — лікар повинен зробити спеці</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льну позначку, якщо він не заперечує проти заміни зазначеного в рецепті ліка</w:t>
      </w:r>
      <w:r w:rsidRPr="005A0043">
        <w:rPr>
          <w:rFonts w:ascii="Times New Roman" w:eastAsia="Times New Roman" w:hAnsi="Times New Roman" w:cs="Times New Roman"/>
          <w:bCs/>
          <w:spacing w:val="4"/>
          <w:sz w:val="28"/>
          <w:szCs w:val="28"/>
          <w:lang w:val="uk-UA" w:eastAsia="uk-UA"/>
        </w:rPr>
        <w:t>р</w:t>
      </w:r>
      <w:r w:rsidRPr="005A0043">
        <w:rPr>
          <w:rFonts w:ascii="Times New Roman" w:eastAsia="Times New Roman" w:hAnsi="Times New Roman" w:cs="Times New Roman"/>
          <w:bCs/>
          <w:spacing w:val="4"/>
          <w:sz w:val="28"/>
          <w:szCs w:val="28"/>
          <w:lang w:val="uk-UA" w:eastAsia="uk-UA"/>
        </w:rPr>
        <w:t>ського препарату. У цьому випадку заміна іншим препаратом не обов'язкова, а лікареві надається можливість вирішувати, чи припустима така заміна.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
          <w:bCs/>
          <w:i/>
          <w:spacing w:val="4"/>
          <w:sz w:val="28"/>
          <w:szCs w:val="28"/>
          <w:lang w:val="uk-UA" w:eastAsia="uk-UA"/>
        </w:rPr>
        <w:t xml:space="preserve">Терапевтична заміна </w:t>
      </w:r>
      <w:r w:rsidRPr="005A0043">
        <w:rPr>
          <w:rFonts w:ascii="Times New Roman" w:eastAsia="Times New Roman" w:hAnsi="Times New Roman" w:cs="Times New Roman"/>
          <w:bCs/>
          <w:spacing w:val="4"/>
          <w:sz w:val="28"/>
          <w:szCs w:val="28"/>
          <w:lang w:val="uk-UA" w:eastAsia="uk-UA"/>
        </w:rPr>
        <w:t>— заміна ліків, виписаного лікарем, на інше, ві</w:t>
      </w:r>
      <w:r w:rsidRPr="005A0043">
        <w:rPr>
          <w:rFonts w:ascii="Times New Roman" w:eastAsia="Times New Roman" w:hAnsi="Times New Roman" w:cs="Times New Roman"/>
          <w:bCs/>
          <w:spacing w:val="4"/>
          <w:sz w:val="28"/>
          <w:szCs w:val="28"/>
          <w:lang w:val="uk-UA" w:eastAsia="uk-UA"/>
        </w:rPr>
        <w:t>д</w:t>
      </w:r>
      <w:r w:rsidRPr="005A0043">
        <w:rPr>
          <w:rFonts w:ascii="Times New Roman" w:eastAsia="Times New Roman" w:hAnsi="Times New Roman" w:cs="Times New Roman"/>
          <w:bCs/>
          <w:spacing w:val="4"/>
          <w:sz w:val="28"/>
          <w:szCs w:val="28"/>
          <w:lang w:val="uk-UA" w:eastAsia="uk-UA"/>
        </w:rPr>
        <w:t xml:space="preserve">мінне по хімічному складу. При цьому замінені ліки хоч і належить до того ж фармакологічному й/або фармакотерапевтичного класу, однак по хімічному складу відрізняється від прописаного, а тому може викликати в пацієнта інший </w:t>
      </w:r>
      <w:r w:rsidRPr="005A0043">
        <w:rPr>
          <w:rFonts w:ascii="Times New Roman" w:eastAsia="Times New Roman" w:hAnsi="Times New Roman" w:cs="Times New Roman"/>
          <w:bCs/>
          <w:spacing w:val="4"/>
          <w:sz w:val="28"/>
          <w:szCs w:val="28"/>
          <w:lang w:val="uk-UA" w:eastAsia="uk-UA"/>
        </w:rPr>
        <w:lastRenderedPageBreak/>
        <w:t>ефект. Прикладом терапевтичної заміни може служити заміна антагоніста Н2-рецепторів антацидним препаратом при лікуванні хворих з виразкою шлунка. Однак терапевтична заміна розглядається як порушення взаємин лікаря й хв</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рого. Тому повна терапевтична заміна заборонена у всіх країнах.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Відношення до генеричної заміні неоднаково в різних країнах, що пов'</w:t>
      </w:r>
      <w:r w:rsidRPr="005A0043">
        <w:rPr>
          <w:rFonts w:ascii="Times New Roman" w:eastAsia="Times New Roman" w:hAnsi="Times New Roman" w:cs="Times New Roman"/>
          <w:bCs/>
          <w:spacing w:val="4"/>
          <w:sz w:val="28"/>
          <w:szCs w:val="28"/>
          <w:lang w:val="uk-UA" w:eastAsia="uk-UA"/>
        </w:rPr>
        <w:t>я</w:t>
      </w:r>
      <w:r w:rsidRPr="005A0043">
        <w:rPr>
          <w:rFonts w:ascii="Times New Roman" w:eastAsia="Times New Roman" w:hAnsi="Times New Roman" w:cs="Times New Roman"/>
          <w:bCs/>
          <w:spacing w:val="4"/>
          <w:sz w:val="28"/>
          <w:szCs w:val="28"/>
          <w:lang w:val="uk-UA" w:eastAsia="uk-UA"/>
        </w:rPr>
        <w:t>зане з відмінностями в організації систем охорони здоров'я й відмінностями в традиціях надання медичної допомоги. У США й Канаді фармацевтові дозв</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лено проводити генеричну заміну, якщо лікар її не заборонив, що повинне бути зазначене в рецептурному бланку. У Великобританії проведення генеричної з</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міни фармацевтом заборонене. Генерична заміна дозволена тільки в госпіталях. У Німеччині лікареві необхідно відзначити в рецепті, що він згодний на заміну препарату або ж відразу виписувати рецепт із вказівкою генеричної назви. У Франції лікарям загрожують штрафні санкції, якщо вони перевищують припу</w:t>
      </w:r>
      <w:r w:rsidRPr="005A0043">
        <w:rPr>
          <w:rFonts w:ascii="Times New Roman" w:eastAsia="Times New Roman" w:hAnsi="Times New Roman" w:cs="Times New Roman"/>
          <w:bCs/>
          <w:spacing w:val="4"/>
          <w:sz w:val="28"/>
          <w:szCs w:val="28"/>
          <w:lang w:val="uk-UA" w:eastAsia="uk-UA"/>
        </w:rPr>
        <w:t>с</w:t>
      </w:r>
      <w:r w:rsidRPr="005A0043">
        <w:rPr>
          <w:rFonts w:ascii="Times New Roman" w:eastAsia="Times New Roman" w:hAnsi="Times New Roman" w:cs="Times New Roman"/>
          <w:bCs/>
          <w:spacing w:val="4"/>
          <w:sz w:val="28"/>
          <w:szCs w:val="28"/>
          <w:lang w:val="uk-UA" w:eastAsia="uk-UA"/>
        </w:rPr>
        <w:t>тимий рівень витрат на, що виписуються пацієнтам рецепти, а величину надб</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вки до гонорару розраховують на підставі економії витрат при виписуванні р</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цептів. Незважаючи на це, ринок генериків у Франції ще недостатньо розвин</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ний.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Перед призначенням препарату лікар зобов'язано здійснити вибір ліків, враховуючи індивідуальні особливості пацієнта, а, також беручи до уваги ціни подібних препаратів, щоб найкращим способом задовольнити потреби конкр</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тного пацієнта. Вибір оптимального препарату значно полегшує при консул</w:t>
      </w:r>
      <w:r w:rsidRPr="005A0043">
        <w:rPr>
          <w:rFonts w:ascii="Times New Roman" w:eastAsia="Times New Roman" w:hAnsi="Times New Roman" w:cs="Times New Roman"/>
          <w:bCs/>
          <w:spacing w:val="4"/>
          <w:sz w:val="28"/>
          <w:szCs w:val="28"/>
          <w:lang w:val="uk-UA" w:eastAsia="uk-UA"/>
        </w:rPr>
        <w:t>ь</w:t>
      </w:r>
      <w:r w:rsidRPr="005A0043">
        <w:rPr>
          <w:rFonts w:ascii="Times New Roman" w:eastAsia="Times New Roman" w:hAnsi="Times New Roman" w:cs="Times New Roman"/>
          <w:bCs/>
          <w:spacing w:val="4"/>
          <w:sz w:val="28"/>
          <w:szCs w:val="28"/>
          <w:lang w:val="uk-UA" w:eastAsia="uk-UA"/>
        </w:rPr>
        <w:t>тативній допомозі фахівця-провізора. Після вибору препарату здійснити ген</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ричну заміну не можна без дозволу пацієнта і його лікаря. Здійснювати терап</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втичну заміну можна, тільки погодивши її з лікарем. Санкціонуючи таку зам</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ну, лікар повинен мати чітку виставу про особливості фармакодинаміки й фа</w:t>
      </w:r>
      <w:r w:rsidRPr="005A0043">
        <w:rPr>
          <w:rFonts w:ascii="Times New Roman" w:eastAsia="Times New Roman" w:hAnsi="Times New Roman" w:cs="Times New Roman"/>
          <w:bCs/>
          <w:spacing w:val="4"/>
          <w:sz w:val="28"/>
          <w:szCs w:val="28"/>
          <w:lang w:val="uk-UA" w:eastAsia="uk-UA"/>
        </w:rPr>
        <w:t>р</w:t>
      </w:r>
      <w:r w:rsidRPr="005A0043">
        <w:rPr>
          <w:rFonts w:ascii="Times New Roman" w:eastAsia="Times New Roman" w:hAnsi="Times New Roman" w:cs="Times New Roman"/>
          <w:bCs/>
          <w:spacing w:val="4"/>
          <w:sz w:val="28"/>
          <w:szCs w:val="28"/>
          <w:lang w:val="uk-UA" w:eastAsia="uk-UA"/>
        </w:rPr>
        <w:t>макокінетики препаратів-аналогів, особливостях лікарської форми, режимах дозування.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При відпуску безрецептурних препаратів у рамках самолікування вибір ліки здійснюється хворим за допомогою провізора, і провізор сам може ухв</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лювати розв'язок про генеричної заміні того або іншого безрецептурного пр</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lastRenderedPageBreak/>
        <w:t>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Таким чином, розвиток концепції відповідального самолікування, пості</w:t>
      </w:r>
      <w:r w:rsidRPr="005A0043">
        <w:rPr>
          <w:rFonts w:ascii="Times New Roman" w:eastAsia="Times New Roman" w:hAnsi="Times New Roman" w:cs="Times New Roman"/>
          <w:bCs/>
          <w:spacing w:val="4"/>
          <w:sz w:val="28"/>
          <w:szCs w:val="28"/>
          <w:lang w:val="uk-UA" w:eastAsia="uk-UA"/>
        </w:rPr>
        <w:t>й</w:t>
      </w:r>
      <w:r w:rsidRPr="005A0043">
        <w:rPr>
          <w:rFonts w:ascii="Times New Roman" w:eastAsia="Times New Roman" w:hAnsi="Times New Roman" w:cs="Times New Roman"/>
          <w:bCs/>
          <w:spacing w:val="4"/>
          <w:sz w:val="28"/>
          <w:szCs w:val="28"/>
          <w:lang w:val="uk-UA" w:eastAsia="uk-UA"/>
        </w:rPr>
        <w:t>не розширення номенклатури безрецептурних препаратів створюють умови, коли все більше число пацієнтів звертається в аптеку, минаючи лікаря. Пров</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зор стає кваліфікованим співрозмовником споживача-пацієнта.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У цій ситуації перед провізором коштує завдання забезпечення належної якості фармацевтичної опіки кожного хворого.</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i/>
          <w:spacing w:val="4"/>
          <w:sz w:val="28"/>
          <w:szCs w:val="28"/>
          <w:lang w:val="uk-UA" w:eastAsia="uk-UA"/>
        </w:rPr>
      </w:pPr>
      <w:r w:rsidRPr="005A0043">
        <w:rPr>
          <w:rFonts w:ascii="Times New Roman" w:eastAsia="Times New Roman" w:hAnsi="Times New Roman" w:cs="Times New Roman"/>
          <w:b/>
          <w:i/>
          <w:spacing w:val="4"/>
          <w:sz w:val="28"/>
          <w:szCs w:val="28"/>
          <w:lang w:val="uk-UA" w:eastAsia="uk-UA"/>
        </w:rPr>
        <w:t xml:space="preserve">Фармацевтична опіка як відповідальність провізора за ефективність терапії </w:t>
      </w:r>
      <w:r w:rsidR="005A0043">
        <w:rPr>
          <w:rFonts w:ascii="Times New Roman" w:eastAsia="Times New Roman" w:hAnsi="Times New Roman" w:cs="Times New Roman"/>
          <w:b/>
          <w:i/>
          <w:spacing w:val="4"/>
          <w:sz w:val="28"/>
          <w:szCs w:val="28"/>
          <w:lang w:val="uk-UA" w:eastAsia="uk-UA"/>
        </w:rPr>
        <w:t>ЛЗ</w:t>
      </w:r>
      <w:r w:rsidRPr="005A0043">
        <w:rPr>
          <w:rFonts w:ascii="Times New Roman" w:eastAsia="Times New Roman" w:hAnsi="Times New Roman" w:cs="Times New Roman"/>
          <w:b/>
          <w:i/>
          <w:spacing w:val="4"/>
          <w:sz w:val="28"/>
          <w:szCs w:val="28"/>
          <w:lang w:val="uk-UA" w:eastAsia="uk-UA"/>
        </w:rPr>
        <w:t xml:space="preserve"> перед конкретним відвідувачем аптеки/пацієнтом.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Фармацевтична опіка — відповідальне надання медикаментозної терапії з метою досягнення певного результату, який поліпшить якість життя пацієнта. Таким результатом може бути:</w:t>
      </w:r>
    </w:p>
    <w:p w:rsidR="00F035EE" w:rsidRPr="005A0043" w:rsidRDefault="00F035EE" w:rsidP="00266941">
      <w:pPr>
        <w:widowControl w:val="0"/>
        <w:numPr>
          <w:ilvl w:val="0"/>
          <w:numId w:val="18"/>
        </w:numPr>
        <w:tabs>
          <w:tab w:val="left" w:pos="957"/>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лікування захворювання;</w:t>
      </w:r>
    </w:p>
    <w:p w:rsidR="00F035EE" w:rsidRPr="005A0043" w:rsidRDefault="00F035EE" w:rsidP="00266941">
      <w:pPr>
        <w:widowControl w:val="0"/>
        <w:numPr>
          <w:ilvl w:val="0"/>
          <w:numId w:val="18"/>
        </w:numPr>
        <w:tabs>
          <w:tab w:val="left" w:pos="949"/>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усунення або зменшення проявів симптомів;</w:t>
      </w:r>
    </w:p>
    <w:p w:rsidR="00F035EE" w:rsidRPr="005A0043" w:rsidRDefault="00F035EE" w:rsidP="00266941">
      <w:pPr>
        <w:widowControl w:val="0"/>
        <w:numPr>
          <w:ilvl w:val="0"/>
          <w:numId w:val="18"/>
        </w:numPr>
        <w:tabs>
          <w:tab w:val="left" w:pos="957"/>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зупинка або гальмування процесу захворювання;</w:t>
      </w:r>
    </w:p>
    <w:p w:rsidR="00F035EE" w:rsidRPr="005A0043" w:rsidRDefault="00F035EE" w:rsidP="00266941">
      <w:pPr>
        <w:widowControl w:val="0"/>
        <w:numPr>
          <w:ilvl w:val="0"/>
          <w:numId w:val="18"/>
        </w:numPr>
        <w:tabs>
          <w:tab w:val="left" w:pos="957"/>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профілактика захворювання або симптомів.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Фармацевтична опіка включає процес взаємодії провізора з пацієнтом і фахівцями системи охорони здоров'я в плануванні, здійсненні й моніторингу терапевтичного плану, який повинен забезпечити певний терапевтичний р</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зультат для пацієнта. Цей процес має 3 основні функції:</w:t>
      </w:r>
    </w:p>
    <w:p w:rsidR="00F035EE" w:rsidRPr="005A0043" w:rsidRDefault="00F035EE" w:rsidP="00266941">
      <w:pPr>
        <w:widowControl w:val="0"/>
        <w:numPr>
          <w:ilvl w:val="0"/>
          <w:numId w:val="19"/>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визначення потенційних і актуальних проблем, пов'язаних із застос</w:t>
      </w:r>
      <w:r w:rsidRPr="005A0043">
        <w:rPr>
          <w:rFonts w:ascii="Times New Roman" w:eastAsia="Times New Roman" w:hAnsi="Times New Roman" w:cs="Times New Roman"/>
          <w:bCs/>
          <w:spacing w:val="4"/>
          <w:sz w:val="28"/>
          <w:szCs w:val="28"/>
          <w:lang w:val="uk-UA" w:eastAsia="uk-UA"/>
        </w:rPr>
        <w:t>у</w:t>
      </w:r>
      <w:r w:rsidRPr="005A0043">
        <w:rPr>
          <w:rFonts w:ascii="Times New Roman" w:eastAsia="Times New Roman" w:hAnsi="Times New Roman" w:cs="Times New Roman"/>
          <w:bCs/>
          <w:spacing w:val="4"/>
          <w:sz w:val="28"/>
          <w:szCs w:val="28"/>
          <w:lang w:val="uk-UA" w:eastAsia="uk-UA"/>
        </w:rPr>
        <w:t>ванням ліків;</w:t>
      </w:r>
    </w:p>
    <w:p w:rsidR="00F035EE" w:rsidRPr="005A0043" w:rsidRDefault="00F035EE" w:rsidP="00266941">
      <w:pPr>
        <w:widowControl w:val="0"/>
        <w:numPr>
          <w:ilvl w:val="0"/>
          <w:numId w:val="19"/>
        </w:numPr>
        <w:tabs>
          <w:tab w:val="left" w:pos="940"/>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вирішення актуальних проблем, пов'язаних із застосуванням ліків;</w:t>
      </w:r>
    </w:p>
    <w:p w:rsidR="00F035EE" w:rsidRPr="005A0043" w:rsidRDefault="00F035EE" w:rsidP="00266941">
      <w:pPr>
        <w:widowControl w:val="0"/>
        <w:numPr>
          <w:ilvl w:val="0"/>
          <w:numId w:val="19"/>
        </w:numPr>
        <w:tabs>
          <w:tab w:val="left" w:pos="953"/>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запобігання потенційних проблем, пов'язаних із застосуванням ліків.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Фармацевтична опіка є необхідним елементом охорони здоров'я й пови</w:t>
      </w:r>
      <w:r w:rsidRPr="005A0043">
        <w:rPr>
          <w:rFonts w:ascii="Times New Roman" w:eastAsia="Times New Roman" w:hAnsi="Times New Roman" w:cs="Times New Roman"/>
          <w:bCs/>
          <w:spacing w:val="4"/>
          <w:sz w:val="28"/>
          <w:szCs w:val="28"/>
          <w:lang w:val="uk-UA" w:eastAsia="uk-UA"/>
        </w:rPr>
        <w:t>н</w:t>
      </w:r>
      <w:r w:rsidRPr="005A0043">
        <w:rPr>
          <w:rFonts w:ascii="Times New Roman" w:eastAsia="Times New Roman" w:hAnsi="Times New Roman" w:cs="Times New Roman"/>
          <w:bCs/>
          <w:spacing w:val="4"/>
          <w:sz w:val="28"/>
          <w:szCs w:val="28"/>
          <w:lang w:val="uk-UA" w:eastAsia="uk-UA"/>
        </w:rPr>
        <w:t>на бути інтегрована з іншими елементами. Фармацевтична опіка проводиться, проте, з метою прямої вигоди для пацієнта й провізор несе пряму відповідал</w:t>
      </w:r>
      <w:r w:rsidRPr="005A0043">
        <w:rPr>
          <w:rFonts w:ascii="Times New Roman" w:eastAsia="Times New Roman" w:hAnsi="Times New Roman" w:cs="Times New Roman"/>
          <w:bCs/>
          <w:spacing w:val="4"/>
          <w:sz w:val="28"/>
          <w:szCs w:val="28"/>
          <w:lang w:val="uk-UA" w:eastAsia="uk-UA"/>
        </w:rPr>
        <w:t>ь</w:t>
      </w:r>
      <w:r w:rsidRPr="005A0043">
        <w:rPr>
          <w:rFonts w:ascii="Times New Roman" w:eastAsia="Times New Roman" w:hAnsi="Times New Roman" w:cs="Times New Roman"/>
          <w:bCs/>
          <w:spacing w:val="4"/>
          <w:sz w:val="28"/>
          <w:szCs w:val="28"/>
          <w:lang w:val="uk-UA" w:eastAsia="uk-UA"/>
        </w:rPr>
        <w:t>ність перед пацієнтом за якість її надання. Основною взаємодією у фармаце</w:t>
      </w:r>
      <w:r w:rsidRPr="005A0043">
        <w:rPr>
          <w:rFonts w:ascii="Times New Roman" w:eastAsia="Times New Roman" w:hAnsi="Times New Roman" w:cs="Times New Roman"/>
          <w:bCs/>
          <w:spacing w:val="4"/>
          <w:sz w:val="28"/>
          <w:szCs w:val="28"/>
          <w:lang w:val="uk-UA" w:eastAsia="uk-UA"/>
        </w:rPr>
        <w:t>в</w:t>
      </w:r>
      <w:r w:rsidRPr="005A0043">
        <w:rPr>
          <w:rFonts w:ascii="Times New Roman" w:eastAsia="Times New Roman" w:hAnsi="Times New Roman" w:cs="Times New Roman"/>
          <w:bCs/>
          <w:spacing w:val="4"/>
          <w:sz w:val="28"/>
          <w:szCs w:val="28"/>
          <w:lang w:val="uk-UA" w:eastAsia="uk-UA"/>
        </w:rPr>
        <w:t>тичній опіці є взаємовигідний обмін, у процесі якого пацієнт передає повнов</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ження, а провізор ухвалює відповідальність від пацієнта. Ці основні цілі, пр</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lastRenderedPageBreak/>
        <w:t>цеси й взаємини фармацевтичної опіки існують незалежно від існуючих умов фармацевтичної практики й професійних передумов.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З метою поширення зазначеної концепції фармацевтичної опіки й оцінки якості її надання в країнах Європи Комітетом експертів по стандартах якості й безпеки фармацевтичної практики й фармацевтичної опіки (CDP-PH/PC), під координацією Європейського Директорату по якості ліків і охорони здоров'я (EDQM) ( Рада Європи) в 2009 році розроблена робоча програма по оцінці як</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сті фармацевтичної опіки й використанню ліків у Європі і їх впливу на якість життя пацієнтів. Ціль розробленої програми — підтримка законодавчої системи охорони здоров'я й поліпшення професійних стандартів для провізорів і фарм</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цевтів, залучених у надання фармацевтичної допомоги. Беручи до уваги різний ступінь поширеності концепції фармацевтичної опіки в країнах колишнього Радянського блоку, а так само їхні геополітичні й соціальні відмінності із кра</w:t>
      </w:r>
      <w:r w:rsidRPr="005A0043">
        <w:rPr>
          <w:rFonts w:ascii="Times New Roman" w:eastAsia="Times New Roman" w:hAnsi="Times New Roman" w:cs="Times New Roman"/>
          <w:bCs/>
          <w:spacing w:val="4"/>
          <w:sz w:val="28"/>
          <w:szCs w:val="28"/>
          <w:lang w:val="uk-UA" w:eastAsia="uk-UA"/>
        </w:rPr>
        <w:t>ї</w:t>
      </w:r>
      <w:r w:rsidRPr="005A0043">
        <w:rPr>
          <w:rFonts w:ascii="Times New Roman" w:eastAsia="Times New Roman" w:hAnsi="Times New Roman" w:cs="Times New Roman"/>
          <w:bCs/>
          <w:spacing w:val="4"/>
          <w:sz w:val="28"/>
          <w:szCs w:val="28"/>
          <w:lang w:val="uk-UA" w:eastAsia="uk-UA"/>
        </w:rPr>
        <w:t>нами ЄС, в 2009 році в рамках проекту була створена окрема робоча група «Специфічні регіони Європи», у яку ввійшли експерти з України, Молдови, Грузії, Албанії, Латвії.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Бачення Радою Європи концепції фармацевтичної опіки знайшло своє в</w:t>
      </w:r>
      <w:r w:rsidRPr="005A0043">
        <w:rPr>
          <w:rFonts w:ascii="Times New Roman" w:eastAsia="Times New Roman" w:hAnsi="Times New Roman" w:cs="Times New Roman"/>
          <w:bCs/>
          <w:spacing w:val="4"/>
          <w:sz w:val="28"/>
          <w:szCs w:val="28"/>
          <w:lang w:val="uk-UA" w:eastAsia="uk-UA"/>
        </w:rPr>
        <w:t>і</w:t>
      </w:r>
      <w:r w:rsidRPr="005A0043">
        <w:rPr>
          <w:rFonts w:ascii="Times New Roman" w:eastAsia="Times New Roman" w:hAnsi="Times New Roman" w:cs="Times New Roman"/>
          <w:bCs/>
          <w:spacing w:val="4"/>
          <w:sz w:val="28"/>
          <w:szCs w:val="28"/>
          <w:lang w:val="uk-UA" w:eastAsia="uk-UA"/>
        </w:rPr>
        <w:t>дбиття в ряді нормативних документів і має на увазі безперервне вдосконале</w:t>
      </w:r>
      <w:r w:rsidRPr="005A0043">
        <w:rPr>
          <w:rFonts w:ascii="Times New Roman" w:eastAsia="Times New Roman" w:hAnsi="Times New Roman" w:cs="Times New Roman"/>
          <w:bCs/>
          <w:spacing w:val="4"/>
          <w:sz w:val="28"/>
          <w:szCs w:val="28"/>
          <w:lang w:val="uk-UA" w:eastAsia="uk-UA"/>
        </w:rPr>
        <w:t>н</w:t>
      </w:r>
      <w:r w:rsidRPr="005A0043">
        <w:rPr>
          <w:rFonts w:ascii="Times New Roman" w:eastAsia="Times New Roman" w:hAnsi="Times New Roman" w:cs="Times New Roman"/>
          <w:bCs/>
          <w:spacing w:val="4"/>
          <w:sz w:val="28"/>
          <w:szCs w:val="28"/>
          <w:lang w:val="uk-UA" w:eastAsia="uk-UA"/>
        </w:rPr>
        <w:t>ня чисте технічних фармацевтичних послуг (таких, як відпустка рецептурних і ОТС-Препаратів, діагностичні послуги — вимір артеріального тиску, рівня глюкози в крові в аптеці і т.д.). Удосконалення включає консультування паці</w:t>
      </w:r>
      <w:r w:rsidRPr="005A0043">
        <w:rPr>
          <w:rFonts w:ascii="Times New Roman" w:eastAsia="Times New Roman" w:hAnsi="Times New Roman" w:cs="Times New Roman"/>
          <w:bCs/>
          <w:spacing w:val="4"/>
          <w:sz w:val="28"/>
          <w:szCs w:val="28"/>
          <w:lang w:val="uk-UA" w:eastAsia="uk-UA"/>
        </w:rPr>
        <w:t>є</w:t>
      </w:r>
      <w:r w:rsidRPr="005A0043">
        <w:rPr>
          <w:rFonts w:ascii="Times New Roman" w:eastAsia="Times New Roman" w:hAnsi="Times New Roman" w:cs="Times New Roman"/>
          <w:bCs/>
          <w:spacing w:val="4"/>
          <w:sz w:val="28"/>
          <w:szCs w:val="28"/>
          <w:lang w:val="uk-UA" w:eastAsia="uk-UA"/>
        </w:rPr>
        <w:t>нтів, навчання пацієнтів, документування взаємодії (наприклад, розв'язків, п</w:t>
      </w:r>
      <w:r w:rsidRPr="005A0043">
        <w:rPr>
          <w:rFonts w:ascii="Times New Roman" w:eastAsia="Times New Roman" w:hAnsi="Times New Roman" w:cs="Times New Roman"/>
          <w:bCs/>
          <w:spacing w:val="4"/>
          <w:sz w:val="28"/>
          <w:szCs w:val="28"/>
          <w:lang w:val="uk-UA" w:eastAsia="uk-UA"/>
        </w:rPr>
        <w:t>о</w:t>
      </w:r>
      <w:r w:rsidRPr="005A0043">
        <w:rPr>
          <w:rFonts w:ascii="Times New Roman" w:eastAsia="Times New Roman" w:hAnsi="Times New Roman" w:cs="Times New Roman"/>
          <w:bCs/>
          <w:spacing w:val="4"/>
          <w:sz w:val="28"/>
          <w:szCs w:val="28"/>
          <w:lang w:val="uk-UA" w:eastAsia="uk-UA"/>
        </w:rPr>
        <w:t>в'язаних із застосуванням ліків), відстеження розв'язків, пов'язаних із застос</w:t>
      </w:r>
      <w:r w:rsidRPr="005A0043">
        <w:rPr>
          <w:rFonts w:ascii="Times New Roman" w:eastAsia="Times New Roman" w:hAnsi="Times New Roman" w:cs="Times New Roman"/>
          <w:bCs/>
          <w:spacing w:val="4"/>
          <w:sz w:val="28"/>
          <w:szCs w:val="28"/>
          <w:lang w:val="uk-UA" w:eastAsia="uk-UA"/>
        </w:rPr>
        <w:t>у</w:t>
      </w:r>
      <w:r w:rsidRPr="005A0043">
        <w:rPr>
          <w:rFonts w:ascii="Times New Roman" w:eastAsia="Times New Roman" w:hAnsi="Times New Roman" w:cs="Times New Roman"/>
          <w:bCs/>
          <w:spacing w:val="4"/>
          <w:sz w:val="28"/>
          <w:szCs w:val="28"/>
          <w:lang w:val="uk-UA" w:eastAsia="uk-UA"/>
        </w:rPr>
        <w:t>ванням ліків (припинення, продовження або модифікація приймання препар</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ту), міжпрофесійне співробітництво, залучення пацієнтів у процес лікування з урахуванням бажаного якості життя, потреб і очікувань пацієнта. Ця концепція спрощує процес розуміння й впровадження філософії фармацевтичної опіки на практиці.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 xml:space="preserve">Щоб впоратися з поставленими завданнями по якісному забезпеченню фармацевтичної опіки фармацевтові необхідно поєднувати у своїй професійній </w:t>
      </w:r>
      <w:r w:rsidRPr="005A0043">
        <w:rPr>
          <w:rFonts w:ascii="Times New Roman" w:eastAsia="Times New Roman" w:hAnsi="Times New Roman" w:cs="Times New Roman"/>
          <w:bCs/>
          <w:spacing w:val="4"/>
          <w:sz w:val="28"/>
          <w:szCs w:val="28"/>
          <w:lang w:val="uk-UA" w:eastAsia="uk-UA"/>
        </w:rPr>
        <w:lastRenderedPageBreak/>
        <w:t>діяльності цілий ряд функцій. Концепція «фармацевт семи зірок» (seven-star pharmacist), запропонована ВООЗ і схвалена МФФ в 2000 р. у рамках її прогр</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много документа по Належній практиці фармацевтичного утвору (Good Pharmacy Education Practice), виділяє 7 основних функціональних обов'язків фармацевта:</w:t>
      </w:r>
    </w:p>
    <w:p w:rsidR="00F035EE" w:rsidRPr="005A0043" w:rsidRDefault="00F035EE" w:rsidP="00266941">
      <w:pPr>
        <w:widowControl w:val="0"/>
        <w:numPr>
          <w:ilvl w:val="0"/>
          <w:numId w:val="20"/>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надає допомогу (caregiver) — послуги фармацевтів полягають у н</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данні допомоги найвищої якості;</w:t>
      </w:r>
    </w:p>
    <w:p w:rsidR="00F035EE" w:rsidRPr="005A0043" w:rsidRDefault="00F035EE" w:rsidP="00266941">
      <w:pPr>
        <w:widowControl w:val="0"/>
        <w:numPr>
          <w:ilvl w:val="0"/>
          <w:numId w:val="20"/>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ухвалює рішення (decision-maker) — проводить оцінку й синтез даних і інформації з метою прийняття розв'язків по найбільш прийнятному способу дій;</w:t>
      </w:r>
    </w:p>
    <w:p w:rsidR="00F035EE" w:rsidRPr="005A0043" w:rsidRDefault="00F035EE" w:rsidP="00266941">
      <w:pPr>
        <w:widowControl w:val="0"/>
        <w:numPr>
          <w:ilvl w:val="0"/>
          <w:numId w:val="20"/>
        </w:numPr>
        <w:tabs>
          <w:tab w:val="left" w:pos="1045"/>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контактна особи, комунікатор (communicator) — є сполучною ланкою між пацієнтом і лікарем, а також джерелом інформації для суспільства з питань здоров'я й лікам;</w:t>
      </w:r>
    </w:p>
    <w:p w:rsidR="00F035EE" w:rsidRPr="005A0043" w:rsidRDefault="00F035EE" w:rsidP="00266941">
      <w:pPr>
        <w:widowControl w:val="0"/>
        <w:numPr>
          <w:ilvl w:val="0"/>
          <w:numId w:val="20"/>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керуючий (manager) — ефективно розпоряджається ресурсами (лю</w:t>
      </w:r>
      <w:r w:rsidRPr="005A0043">
        <w:rPr>
          <w:rFonts w:ascii="Times New Roman" w:eastAsia="Times New Roman" w:hAnsi="Times New Roman" w:cs="Times New Roman"/>
          <w:bCs/>
          <w:spacing w:val="4"/>
          <w:sz w:val="28"/>
          <w:szCs w:val="28"/>
          <w:lang w:val="uk-UA" w:eastAsia="uk-UA"/>
        </w:rPr>
        <w:t>д</w:t>
      </w:r>
      <w:r w:rsidRPr="005A0043">
        <w:rPr>
          <w:rFonts w:ascii="Times New Roman" w:eastAsia="Times New Roman" w:hAnsi="Times New Roman" w:cs="Times New Roman"/>
          <w:bCs/>
          <w:spacing w:val="4"/>
          <w:sz w:val="28"/>
          <w:szCs w:val="28"/>
          <w:lang w:val="uk-UA" w:eastAsia="uk-UA"/>
        </w:rPr>
        <w:t>ськими, матеріальними або фінансовими), відповідає за поширення інформації про ліки й інших продуктах для медичного застосування, а також за забезп</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t>чення їх якості;</w:t>
      </w:r>
    </w:p>
    <w:p w:rsidR="00F035EE" w:rsidRPr="005A0043" w:rsidRDefault="00F035EE" w:rsidP="00266941">
      <w:pPr>
        <w:widowControl w:val="0"/>
        <w:numPr>
          <w:ilvl w:val="0"/>
          <w:numId w:val="20"/>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учитель, наставник (teacher) — зобов'язано допомагати в навчанні й підготовці майбутніх поколінь своїх колег;</w:t>
      </w:r>
    </w:p>
    <w:p w:rsidR="00F035EE" w:rsidRPr="005A0043" w:rsidRDefault="00F035EE" w:rsidP="00266941">
      <w:pPr>
        <w:widowControl w:val="0"/>
        <w:numPr>
          <w:ilvl w:val="0"/>
          <w:numId w:val="20"/>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вічний учень (life-long-learner) — безупинно навчається, починаючи з етапу базового утвору й продовжуючи протягом усієї професійної кар'єри;</w:t>
      </w:r>
    </w:p>
    <w:p w:rsidR="00F035EE" w:rsidRPr="005A0043" w:rsidRDefault="00F035EE" w:rsidP="00266941">
      <w:pPr>
        <w:widowControl w:val="0"/>
        <w:numPr>
          <w:ilvl w:val="0"/>
          <w:numId w:val="20"/>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лідер (leader) — у рамках міждисциплінарного (або командного) н</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дання медичної допомоги, або у випадках нестачі й відсутності фахівців інших медичних напрямків зобов'язано перекласти на себе лідерську місію по забе</w:t>
      </w:r>
      <w:r w:rsidRPr="005A0043">
        <w:rPr>
          <w:rFonts w:ascii="Times New Roman" w:eastAsia="Times New Roman" w:hAnsi="Times New Roman" w:cs="Times New Roman"/>
          <w:bCs/>
          <w:spacing w:val="4"/>
          <w:sz w:val="28"/>
          <w:szCs w:val="28"/>
          <w:lang w:val="uk-UA" w:eastAsia="uk-UA"/>
        </w:rPr>
        <w:t>з</w:t>
      </w:r>
      <w:r w:rsidRPr="005A0043">
        <w:rPr>
          <w:rFonts w:ascii="Times New Roman" w:eastAsia="Times New Roman" w:hAnsi="Times New Roman" w:cs="Times New Roman"/>
          <w:bCs/>
          <w:spacing w:val="4"/>
          <w:sz w:val="28"/>
          <w:szCs w:val="28"/>
          <w:lang w:val="uk-UA" w:eastAsia="uk-UA"/>
        </w:rPr>
        <w:t>печенню благополуччя пацієнта й суспільства. Лідерство припускає також співчуття й доброзичливість, а також здатність до прийняття розв'язків, спілк</w:t>
      </w:r>
      <w:r w:rsidRPr="005A0043">
        <w:rPr>
          <w:rFonts w:ascii="Times New Roman" w:eastAsia="Times New Roman" w:hAnsi="Times New Roman" w:cs="Times New Roman"/>
          <w:bCs/>
          <w:spacing w:val="4"/>
          <w:sz w:val="28"/>
          <w:szCs w:val="28"/>
          <w:lang w:val="uk-UA" w:eastAsia="uk-UA"/>
        </w:rPr>
        <w:t>у</w:t>
      </w:r>
      <w:r w:rsidRPr="005A0043">
        <w:rPr>
          <w:rFonts w:ascii="Times New Roman" w:eastAsia="Times New Roman" w:hAnsi="Times New Roman" w:cs="Times New Roman"/>
          <w:bCs/>
          <w:spacing w:val="4"/>
          <w:sz w:val="28"/>
          <w:szCs w:val="28"/>
          <w:lang w:val="uk-UA" w:eastAsia="uk-UA"/>
        </w:rPr>
        <w:t>ванню й ефективному управлінню;</w:t>
      </w:r>
    </w:p>
    <w:p w:rsidR="00F035EE" w:rsidRPr="005A0043" w:rsidRDefault="00F035EE" w:rsidP="00266941">
      <w:pPr>
        <w:widowControl w:val="0"/>
        <w:numPr>
          <w:ilvl w:val="0"/>
          <w:numId w:val="20"/>
        </w:numPr>
        <w:tabs>
          <w:tab w:val="left" w:pos="1134"/>
        </w:tabs>
        <w:spacing w:after="0" w:line="360" w:lineRule="auto"/>
        <w:ind w:left="0" w:firstLine="709"/>
        <w:jc w:val="both"/>
        <w:rPr>
          <w:rFonts w:ascii="Times New Roman" w:eastAsia="Times New Roman" w:hAnsi="Times New Roman" w:cs="Times New Roman"/>
          <w:bCs/>
          <w:spacing w:val="4"/>
          <w:sz w:val="28"/>
          <w:szCs w:val="28"/>
          <w:lang w:val="uk-UA" w:eastAsia="uk-UA"/>
        </w:rPr>
      </w:pPr>
      <w:r w:rsidRPr="005A0043">
        <w:rPr>
          <w:rFonts w:ascii="Times New Roman" w:eastAsia="Times New Roman" w:hAnsi="Times New Roman" w:cs="Times New Roman"/>
          <w:bCs/>
          <w:spacing w:val="4"/>
          <w:sz w:val="28"/>
          <w:szCs w:val="28"/>
          <w:lang w:val="uk-UA" w:eastAsia="uk-UA"/>
        </w:rPr>
        <w:t>додаткова функція дослідник (researcher) — повинен уміти ефективно користуватися доказовою базою й може зробити власний внесок у доказову б</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зу з метою поліпшення лікування пацієнтів і одержуваних терапевтичних р</w:t>
      </w:r>
      <w:r w:rsidRPr="005A0043">
        <w:rPr>
          <w:rFonts w:ascii="Times New Roman" w:eastAsia="Times New Roman" w:hAnsi="Times New Roman" w:cs="Times New Roman"/>
          <w:bCs/>
          <w:spacing w:val="4"/>
          <w:sz w:val="28"/>
          <w:szCs w:val="28"/>
          <w:lang w:val="uk-UA" w:eastAsia="uk-UA"/>
        </w:rPr>
        <w:t>е</w:t>
      </w:r>
      <w:r w:rsidRPr="005A0043">
        <w:rPr>
          <w:rFonts w:ascii="Times New Roman" w:eastAsia="Times New Roman" w:hAnsi="Times New Roman" w:cs="Times New Roman"/>
          <w:bCs/>
          <w:spacing w:val="4"/>
          <w:sz w:val="28"/>
          <w:szCs w:val="28"/>
          <w:lang w:val="uk-UA" w:eastAsia="uk-UA"/>
        </w:rPr>
        <w:lastRenderedPageBreak/>
        <w:t>зультатів. Як дослідник може поліпшувати забезпечення достовірною інформ</w:t>
      </w:r>
      <w:r w:rsidRPr="005A0043">
        <w:rPr>
          <w:rFonts w:ascii="Times New Roman" w:eastAsia="Times New Roman" w:hAnsi="Times New Roman" w:cs="Times New Roman"/>
          <w:bCs/>
          <w:spacing w:val="4"/>
          <w:sz w:val="28"/>
          <w:szCs w:val="28"/>
          <w:lang w:val="uk-UA" w:eastAsia="uk-UA"/>
        </w:rPr>
        <w:t>а</w:t>
      </w:r>
      <w:r w:rsidRPr="005A0043">
        <w:rPr>
          <w:rFonts w:ascii="Times New Roman" w:eastAsia="Times New Roman" w:hAnsi="Times New Roman" w:cs="Times New Roman"/>
          <w:bCs/>
          <w:spacing w:val="4"/>
          <w:sz w:val="28"/>
          <w:szCs w:val="28"/>
          <w:lang w:val="uk-UA" w:eastAsia="uk-UA"/>
        </w:rPr>
        <w:t>цією про ліки як суспільство в цілому, так і інших медичних працівників, зо</w:t>
      </w:r>
      <w:r w:rsidRPr="005A0043">
        <w:rPr>
          <w:rFonts w:ascii="Times New Roman" w:eastAsia="Times New Roman" w:hAnsi="Times New Roman" w:cs="Times New Roman"/>
          <w:bCs/>
          <w:spacing w:val="4"/>
          <w:sz w:val="28"/>
          <w:szCs w:val="28"/>
          <w:lang w:val="uk-UA" w:eastAsia="uk-UA"/>
        </w:rPr>
        <w:t>к</w:t>
      </w:r>
      <w:r w:rsidRPr="005A0043">
        <w:rPr>
          <w:rFonts w:ascii="Times New Roman" w:eastAsia="Times New Roman" w:hAnsi="Times New Roman" w:cs="Times New Roman"/>
          <w:bCs/>
          <w:spacing w:val="4"/>
          <w:sz w:val="28"/>
          <w:szCs w:val="28"/>
          <w:lang w:val="uk-UA" w:eastAsia="uk-UA"/>
        </w:rPr>
        <w:t>рема.</w:t>
      </w:r>
    </w:p>
    <w:p w:rsidR="00F035EE" w:rsidRPr="005A0043" w:rsidRDefault="00F035EE" w:rsidP="005A0043">
      <w:pPr>
        <w:widowControl w:val="0"/>
        <w:tabs>
          <w:tab w:val="left" w:pos="1134"/>
        </w:tabs>
        <w:spacing w:after="0" w:line="360" w:lineRule="auto"/>
        <w:ind w:firstLine="709"/>
        <w:jc w:val="both"/>
        <w:rPr>
          <w:rFonts w:ascii="Times New Roman" w:eastAsia="Times New Roman" w:hAnsi="Times New Roman" w:cs="Times New Roman"/>
          <w:bCs/>
          <w:spacing w:val="4"/>
          <w:sz w:val="28"/>
          <w:szCs w:val="28"/>
          <w:lang w:val="uk-UA" w:eastAsia="uk-UA"/>
        </w:r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b/>
          <w:kern w:val="28"/>
          <w:sz w:val="28"/>
          <w:szCs w:val="28"/>
          <w:lang w:val="uk-UA" w:eastAsia="uk-UA"/>
        </w:rPr>
      </w:pPr>
      <w:r w:rsidRPr="005A0043">
        <w:rPr>
          <w:rFonts w:ascii="Times New Roman" w:eastAsia="Times New Roman" w:hAnsi="Times New Roman" w:cs="Times New Roman"/>
          <w:b/>
          <w:kern w:val="28"/>
          <w:sz w:val="28"/>
          <w:szCs w:val="28"/>
          <w:lang w:val="en-US" w:eastAsia="uk-UA"/>
        </w:rPr>
        <w:t>IV</w:t>
      </w:r>
      <w:r w:rsidRPr="005A0043">
        <w:rPr>
          <w:rFonts w:ascii="Times New Roman" w:eastAsia="Times New Roman" w:hAnsi="Times New Roman" w:cs="Times New Roman"/>
          <w:b/>
          <w:kern w:val="28"/>
          <w:sz w:val="28"/>
          <w:szCs w:val="28"/>
          <w:lang w:val="uk-UA" w:eastAsia="uk-UA"/>
        </w:rPr>
        <w:t>. Медичне і соціально-економічне значення безпеки медикаментозної терапії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Безпека лікарських засобів - це надзвичайно важлива не тільки клінічна, а й соціальна, і економічна проблема. З одного боку, результати великомасштабних клінічних досліджень і постмаркетингового моніторування свідчать про зростання захворюваності, смертності та інвалідності внаслідок нераціонального застос</w:t>
      </w:r>
      <w:r w:rsidRPr="005A0043">
        <w:rPr>
          <w:rFonts w:ascii="Times New Roman" w:eastAsia="Times New Roman" w:hAnsi="Times New Roman" w:cs="Times New Roman"/>
          <w:kern w:val="28"/>
          <w:sz w:val="28"/>
          <w:szCs w:val="28"/>
          <w:lang w:val="uk-UA" w:eastAsia="uk-UA"/>
        </w:rPr>
        <w:t>у</w:t>
      </w:r>
      <w:r w:rsidRPr="005A0043">
        <w:rPr>
          <w:rFonts w:ascii="Times New Roman" w:eastAsia="Times New Roman" w:hAnsi="Times New Roman" w:cs="Times New Roman"/>
          <w:kern w:val="28"/>
          <w:sz w:val="28"/>
          <w:szCs w:val="28"/>
          <w:lang w:val="uk-UA" w:eastAsia="uk-UA"/>
        </w:rPr>
        <w:t>вання ліків, що все частіше стає підставою для відкликання препаратів з фармац</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втичного ринку або введення строгих обмежень на їх застосування. З іншого боку, розвиток побічних реакцій при застосуванні лікарських засобів є однією з причин підвищення вартості лікування захворювання. Фінансові витрати з боку держави і хворого, супроводжуючі небажані наслідки фармакотерапії, залежать від виду та ступеня тяжкості побічних реакцій. Вони пов'язані із збільшенням тривалості л</w:t>
      </w:r>
      <w:r w:rsidRPr="005A0043">
        <w:rPr>
          <w:rFonts w:ascii="Times New Roman" w:eastAsia="Times New Roman" w:hAnsi="Times New Roman" w:cs="Times New Roman"/>
          <w:kern w:val="28"/>
          <w:sz w:val="28"/>
          <w:szCs w:val="28"/>
          <w:lang w:val="uk-UA" w:eastAsia="uk-UA"/>
        </w:rPr>
        <w:t>і</w:t>
      </w:r>
      <w:r w:rsidRPr="005A0043">
        <w:rPr>
          <w:rFonts w:ascii="Times New Roman" w:eastAsia="Times New Roman" w:hAnsi="Times New Roman" w:cs="Times New Roman"/>
          <w:kern w:val="28"/>
          <w:sz w:val="28"/>
          <w:szCs w:val="28"/>
          <w:lang w:val="uk-UA" w:eastAsia="uk-UA"/>
        </w:rPr>
        <w:t>кування, необхідністю додаткових консультацій фахівців, діагностичних та лік</w:t>
      </w:r>
      <w:r w:rsidRPr="005A0043">
        <w:rPr>
          <w:rFonts w:ascii="Times New Roman" w:eastAsia="Times New Roman" w:hAnsi="Times New Roman" w:cs="Times New Roman"/>
          <w:kern w:val="28"/>
          <w:sz w:val="28"/>
          <w:szCs w:val="28"/>
          <w:lang w:val="uk-UA" w:eastAsia="uk-UA"/>
        </w:rPr>
        <w:t>у</w:t>
      </w:r>
      <w:r w:rsidRPr="005A0043">
        <w:rPr>
          <w:rFonts w:ascii="Times New Roman" w:eastAsia="Times New Roman" w:hAnsi="Times New Roman" w:cs="Times New Roman"/>
          <w:kern w:val="28"/>
          <w:sz w:val="28"/>
          <w:szCs w:val="28"/>
          <w:lang w:val="uk-UA" w:eastAsia="uk-UA"/>
        </w:rPr>
        <w:t>вальних заходів, пов'язаних як з лікуванням основного захворювання, так і з кор</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кцією побічних реакцій ліків та ускладнень фармакотерапії. При цьому лікування деяких відносно рідкісних ускладнень може бути настільки дорогим, що істотно перевищує вартість попередньої терапії відносно дешевим препаратом.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Дня отримання повної картини клінічної нешкідливості лікарських засобів у всьому світі здійснюється збір даних про їх побічні реакції протягом усього жи</w:t>
      </w:r>
      <w:r w:rsidRPr="005A0043">
        <w:rPr>
          <w:rFonts w:ascii="Times New Roman" w:eastAsia="Times New Roman" w:hAnsi="Times New Roman" w:cs="Times New Roman"/>
          <w:kern w:val="28"/>
          <w:sz w:val="28"/>
          <w:szCs w:val="28"/>
          <w:lang w:val="uk-UA" w:eastAsia="uk-UA"/>
        </w:rPr>
        <w:t>т</w:t>
      </w:r>
      <w:r w:rsidRPr="005A0043">
        <w:rPr>
          <w:rFonts w:ascii="Times New Roman" w:eastAsia="Times New Roman" w:hAnsi="Times New Roman" w:cs="Times New Roman"/>
          <w:kern w:val="28"/>
          <w:sz w:val="28"/>
          <w:szCs w:val="28"/>
          <w:lang w:val="uk-UA" w:eastAsia="uk-UA"/>
        </w:rPr>
        <w:t>тєвого циклу лікарського препарату, як до реєстрації, так і після виходу на фарм</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цевтичний ринок. В умовах постійно зростаючої кількості лікарських засобів, д</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зволених до застосування в Україні, контроль над безпекою застосування ліків здійснюється шляхом створення, та розвитку діяльності Державної системи фа</w:t>
      </w:r>
      <w:r w:rsidRPr="005A0043">
        <w:rPr>
          <w:rFonts w:ascii="Times New Roman" w:eastAsia="Times New Roman" w:hAnsi="Times New Roman" w:cs="Times New Roman"/>
          <w:kern w:val="28"/>
          <w:sz w:val="28"/>
          <w:szCs w:val="28"/>
          <w:lang w:val="uk-UA" w:eastAsia="uk-UA"/>
        </w:rPr>
        <w:t>р</w:t>
      </w:r>
      <w:r w:rsidRPr="005A0043">
        <w:rPr>
          <w:rFonts w:ascii="Times New Roman" w:eastAsia="Times New Roman" w:hAnsi="Times New Roman" w:cs="Times New Roman"/>
          <w:kern w:val="28"/>
          <w:sz w:val="28"/>
          <w:szCs w:val="28"/>
          <w:lang w:val="uk-UA" w:eastAsia="uk-UA"/>
        </w:rPr>
        <w:t>макологічного нагляду і є однією з актуальних завдань охорони здоров'я. Отр</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мання достовірних відомостей про частоту і ступеня тяжкості побічних реакцій окремих лікарських препаратів - необхідна умова проведення якісного фармако</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lastRenderedPageBreak/>
        <w:t>кономічного аналізу різних медичних технологій.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kern w:val="28"/>
          <w:sz w:val="28"/>
          <w:szCs w:val="28"/>
          <w:lang w:val="uk-UA" w:eastAsia="uk-UA"/>
        </w:rPr>
      </w:pPr>
      <w:bookmarkStart w:id="3" w:name="bookmark67"/>
      <w:bookmarkEnd w:id="3"/>
      <w:r w:rsidRPr="005A0043">
        <w:rPr>
          <w:rFonts w:ascii="Times New Roman" w:eastAsia="Times New Roman" w:hAnsi="Times New Roman" w:cs="Times New Roman"/>
          <w:b/>
          <w:bCs/>
          <w:iCs/>
          <w:kern w:val="28"/>
          <w:sz w:val="28"/>
          <w:szCs w:val="28"/>
          <w:lang w:val="uk-UA" w:eastAsia="uk-UA"/>
        </w:rPr>
        <w:t>Термінологія, що використовується при вивченні безпеки лікарських засобів.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b/>
          <w:i/>
          <w:kern w:val="28"/>
          <w:sz w:val="28"/>
          <w:szCs w:val="28"/>
          <w:lang w:val="uk-UA" w:eastAsia="uk-UA"/>
        </w:rPr>
        <w:t>Побічна реакція</w:t>
      </w:r>
      <w:r w:rsidRPr="005A0043">
        <w:rPr>
          <w:rFonts w:ascii="Times New Roman" w:eastAsia="Times New Roman" w:hAnsi="Times New Roman" w:cs="Times New Roman"/>
          <w:kern w:val="28"/>
          <w:sz w:val="28"/>
          <w:szCs w:val="28"/>
          <w:lang w:val="uk-UA" w:eastAsia="uk-UA"/>
        </w:rPr>
        <w:t xml:space="preserve"> - будь-яка небажана негативна реакція, яка виникає при з</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стосуванні лікарських засобів у звичайних дозах, рекомендованих для профіла</w:t>
      </w:r>
      <w:r w:rsidRPr="005A0043">
        <w:rPr>
          <w:rFonts w:ascii="Times New Roman" w:eastAsia="Times New Roman" w:hAnsi="Times New Roman" w:cs="Times New Roman"/>
          <w:kern w:val="28"/>
          <w:sz w:val="28"/>
          <w:szCs w:val="28"/>
          <w:lang w:val="uk-UA" w:eastAsia="uk-UA"/>
        </w:rPr>
        <w:t>к</w:t>
      </w:r>
      <w:r w:rsidRPr="005A0043">
        <w:rPr>
          <w:rFonts w:ascii="Times New Roman" w:eastAsia="Times New Roman" w:hAnsi="Times New Roman" w:cs="Times New Roman"/>
          <w:kern w:val="28"/>
          <w:sz w:val="28"/>
          <w:szCs w:val="28"/>
          <w:lang w:val="uk-UA" w:eastAsia="uk-UA"/>
        </w:rPr>
        <w:t>тики, діагностики та лікування захворювань, або з метою модифікації фізіологі</w:t>
      </w:r>
      <w:r w:rsidRPr="005A0043">
        <w:rPr>
          <w:rFonts w:ascii="Times New Roman" w:eastAsia="Times New Roman" w:hAnsi="Times New Roman" w:cs="Times New Roman"/>
          <w:kern w:val="28"/>
          <w:sz w:val="28"/>
          <w:szCs w:val="28"/>
          <w:lang w:val="uk-UA" w:eastAsia="uk-UA"/>
        </w:rPr>
        <w:t>ч</w:t>
      </w:r>
      <w:r w:rsidRPr="005A0043">
        <w:rPr>
          <w:rFonts w:ascii="Times New Roman" w:eastAsia="Times New Roman" w:hAnsi="Times New Roman" w:cs="Times New Roman"/>
          <w:kern w:val="28"/>
          <w:sz w:val="28"/>
          <w:szCs w:val="28"/>
          <w:lang w:val="uk-UA" w:eastAsia="uk-UA"/>
        </w:rPr>
        <w:t>них функцій організму.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b/>
          <w:i/>
          <w:kern w:val="28"/>
          <w:sz w:val="28"/>
          <w:szCs w:val="28"/>
          <w:lang w:val="uk-UA" w:eastAsia="uk-UA"/>
        </w:rPr>
        <w:t>Передбачувана побічна реакція</w:t>
      </w:r>
      <w:r w:rsidRPr="005A0043">
        <w:rPr>
          <w:rFonts w:ascii="Times New Roman" w:eastAsia="Times New Roman" w:hAnsi="Times New Roman" w:cs="Times New Roman"/>
          <w:kern w:val="28"/>
          <w:sz w:val="28"/>
          <w:szCs w:val="28"/>
          <w:lang w:val="uk-UA" w:eastAsia="uk-UA"/>
        </w:rPr>
        <w:t xml:space="preserve"> - побічна реакція, характер або тяжкість якої узгоджується з наявною інформацією про лікарський засіб (наприклад, з бр</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шурою дослідника для незареєстрованого лікарського засобу або з листком-вкладишем інструкцією для медичного застосування зареєстрованого лікарського засобу).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b/>
          <w:i/>
          <w:kern w:val="28"/>
          <w:sz w:val="28"/>
          <w:szCs w:val="28"/>
          <w:lang w:val="uk-UA" w:eastAsia="uk-UA"/>
        </w:rPr>
        <w:t>Непередбачувана побічна реакція</w:t>
      </w:r>
      <w:r w:rsidRPr="005A0043">
        <w:rPr>
          <w:rFonts w:ascii="Times New Roman" w:eastAsia="Times New Roman" w:hAnsi="Times New Roman" w:cs="Times New Roman"/>
          <w:kern w:val="28"/>
          <w:sz w:val="28"/>
          <w:szCs w:val="28"/>
          <w:lang w:val="uk-UA" w:eastAsia="uk-UA"/>
        </w:rPr>
        <w:t xml:space="preserve"> - побічна реакція, характер або тяжкість якої не узгоджується з наявною інформацією про лікарський засіб (наприклад, з брошурою дослідника для незареєстрованого лікарського засобу або з листком-вкладишем/інструкцією для медичного застосування зареєстрованого лікарського засобу).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b/>
          <w:i/>
          <w:kern w:val="28"/>
          <w:sz w:val="28"/>
          <w:szCs w:val="28"/>
          <w:lang w:val="uk-UA" w:eastAsia="uk-UA"/>
        </w:rPr>
        <w:t>Серйозна побічна реакція</w:t>
      </w:r>
      <w:r w:rsidRPr="005A0043">
        <w:rPr>
          <w:rFonts w:ascii="Times New Roman" w:eastAsia="Times New Roman" w:hAnsi="Times New Roman" w:cs="Times New Roman"/>
          <w:kern w:val="28"/>
          <w:sz w:val="28"/>
          <w:szCs w:val="28"/>
          <w:lang w:val="uk-UA" w:eastAsia="uk-UA"/>
        </w:rPr>
        <w:t xml:space="preserve"> - будь-який несприятливий клінічний прояв при застосуванні лікарського засобу (незалежно від дозування), яке становить загрозу для життя, призводить до смерті, госпіталізації або збільшення її термінів, до тр</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валої або значної непрацездатності чи інвалідності, до аномалії розвитку плоду або є вродженою аномалією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b/>
          <w:i/>
          <w:kern w:val="28"/>
          <w:sz w:val="28"/>
          <w:szCs w:val="28"/>
          <w:lang w:val="uk-UA" w:eastAsia="uk-UA"/>
        </w:rPr>
        <w:t>Несерйозна побічна реакція</w:t>
      </w:r>
      <w:r w:rsidRPr="005A0043">
        <w:rPr>
          <w:rFonts w:ascii="Times New Roman" w:eastAsia="Times New Roman" w:hAnsi="Times New Roman" w:cs="Times New Roman"/>
          <w:kern w:val="28"/>
          <w:sz w:val="28"/>
          <w:szCs w:val="28"/>
          <w:lang w:val="uk-UA" w:eastAsia="uk-UA"/>
        </w:rPr>
        <w:t xml:space="preserve"> - будь-який несприятливий клінічний прояв при застосуванні лікарського засобу (незалежно від дозування), яке не становить загрози для життя, не призводить до смерті, госпіталізації або збільшення її те</w:t>
      </w:r>
      <w:r w:rsidRPr="005A0043">
        <w:rPr>
          <w:rFonts w:ascii="Times New Roman" w:eastAsia="Times New Roman" w:hAnsi="Times New Roman" w:cs="Times New Roman"/>
          <w:kern w:val="28"/>
          <w:sz w:val="28"/>
          <w:szCs w:val="28"/>
          <w:lang w:val="uk-UA" w:eastAsia="uk-UA"/>
        </w:rPr>
        <w:t>р</w:t>
      </w:r>
      <w:r w:rsidRPr="005A0043">
        <w:rPr>
          <w:rFonts w:ascii="Times New Roman" w:eastAsia="Times New Roman" w:hAnsi="Times New Roman" w:cs="Times New Roman"/>
          <w:kern w:val="28"/>
          <w:sz w:val="28"/>
          <w:szCs w:val="28"/>
          <w:lang w:val="uk-UA" w:eastAsia="uk-UA"/>
        </w:rPr>
        <w:t>мінів, до тривалої або значної непрацездатності чи інвалідності, до аномалії ро</w:t>
      </w:r>
      <w:r w:rsidRPr="005A0043">
        <w:rPr>
          <w:rFonts w:ascii="Times New Roman" w:eastAsia="Times New Roman" w:hAnsi="Times New Roman" w:cs="Times New Roman"/>
          <w:kern w:val="28"/>
          <w:sz w:val="28"/>
          <w:szCs w:val="28"/>
          <w:lang w:val="uk-UA" w:eastAsia="uk-UA"/>
        </w:rPr>
        <w:t>з</w:t>
      </w:r>
      <w:r w:rsidRPr="005A0043">
        <w:rPr>
          <w:rFonts w:ascii="Times New Roman" w:eastAsia="Times New Roman" w:hAnsi="Times New Roman" w:cs="Times New Roman"/>
          <w:kern w:val="28"/>
          <w:sz w:val="28"/>
          <w:szCs w:val="28"/>
          <w:lang w:val="uk-UA" w:eastAsia="uk-UA"/>
        </w:rPr>
        <w:t>витку плода або є вродженою аномалією.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b/>
          <w:i/>
          <w:kern w:val="28"/>
          <w:sz w:val="28"/>
          <w:szCs w:val="28"/>
          <w:lang w:val="uk-UA" w:eastAsia="uk-UA"/>
        </w:rPr>
        <w:t xml:space="preserve">Сигнал </w:t>
      </w:r>
      <w:r w:rsidRPr="005A0043">
        <w:rPr>
          <w:rFonts w:ascii="Times New Roman" w:eastAsia="Times New Roman" w:hAnsi="Times New Roman" w:cs="Times New Roman"/>
          <w:kern w:val="28"/>
          <w:sz w:val="28"/>
          <w:szCs w:val="28"/>
          <w:lang w:val="uk-UA" w:eastAsia="uk-UA"/>
        </w:rPr>
        <w:t>- це інформація про можливу причинно-наслідкового зв'язку між клінічними проявами побічної реакції та медичним застосуванням лікарського з</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собу, про який раніше нічого не було відомо або існуючі дані недостатні.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b/>
          <w:i/>
          <w:kern w:val="28"/>
          <w:sz w:val="28"/>
          <w:szCs w:val="28"/>
          <w:lang w:val="uk-UA" w:eastAsia="uk-UA"/>
        </w:rPr>
        <w:lastRenderedPageBreak/>
        <w:t>Підозрюваний лікарський засіб</w:t>
      </w:r>
      <w:r w:rsidRPr="005A0043">
        <w:rPr>
          <w:rFonts w:ascii="Times New Roman" w:eastAsia="Times New Roman" w:hAnsi="Times New Roman" w:cs="Times New Roman"/>
          <w:kern w:val="28"/>
          <w:sz w:val="28"/>
          <w:szCs w:val="28"/>
          <w:lang w:val="uk-UA" w:eastAsia="uk-UA"/>
        </w:rPr>
        <w:t xml:space="preserve"> - лікарський засіб, при призначенні якого існує причинно-наслідковий зв'язок між клінічними проявами будь-якої побічної реакції та його медичним застосуванням,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Причинно-наслідковий зв'язок між клінічними проявами будь-якої побічної реакції та медичним застосуванням лікарського середовища - зв'язок реакції, яка спостерігається у хворого, із застосуванням лікарського засобу. Цей зв'язок відп</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відає певним критеріям</w:t>
      </w:r>
      <w:bookmarkStart w:id="4" w:name="bookmark24"/>
      <w:bookmarkEnd w:id="4"/>
      <w:r w:rsidRPr="005A0043">
        <w:rPr>
          <w:rFonts w:ascii="Times New Roman" w:eastAsia="Times New Roman" w:hAnsi="Times New Roman" w:cs="Times New Roman"/>
          <w:kern w:val="28"/>
          <w:sz w:val="28"/>
          <w:szCs w:val="28"/>
          <w:lang w:val="uk-UA" w:eastAsia="uk-UA"/>
        </w:rPr>
        <w:t xml:space="preserve">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kern w:val="28"/>
          <w:sz w:val="28"/>
          <w:szCs w:val="28"/>
          <w:lang w:val="uk-UA" w:eastAsia="uk-UA"/>
        </w:rPr>
      </w:pPr>
      <w:r w:rsidRPr="005A0043">
        <w:rPr>
          <w:rFonts w:ascii="Times New Roman" w:eastAsia="Times New Roman" w:hAnsi="Times New Roman" w:cs="Times New Roman"/>
          <w:b/>
          <w:bCs/>
          <w:iCs/>
          <w:kern w:val="28"/>
          <w:sz w:val="28"/>
          <w:szCs w:val="28"/>
          <w:lang w:val="uk-UA" w:eastAsia="uk-UA"/>
        </w:rPr>
        <w:t>Фактори, що сприяють розвитку побічних реакцій лікарських препар</w:t>
      </w:r>
      <w:r w:rsidRPr="005A0043">
        <w:rPr>
          <w:rFonts w:ascii="Times New Roman" w:eastAsia="Times New Roman" w:hAnsi="Times New Roman" w:cs="Times New Roman"/>
          <w:b/>
          <w:bCs/>
          <w:iCs/>
          <w:kern w:val="28"/>
          <w:sz w:val="28"/>
          <w:szCs w:val="28"/>
          <w:lang w:val="uk-UA" w:eastAsia="uk-UA"/>
        </w:rPr>
        <w:t>а</w:t>
      </w:r>
      <w:r w:rsidRPr="005A0043">
        <w:rPr>
          <w:rFonts w:ascii="Times New Roman" w:eastAsia="Times New Roman" w:hAnsi="Times New Roman" w:cs="Times New Roman"/>
          <w:b/>
          <w:bCs/>
          <w:iCs/>
          <w:kern w:val="28"/>
          <w:sz w:val="28"/>
          <w:szCs w:val="28"/>
          <w:lang w:val="uk-UA" w:eastAsia="uk-UA"/>
        </w:rPr>
        <w:t>тів (медико - біологічні та фармацевтичні)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Основні фактори, що впливають на виникнення побічних реакцій лікарських засобів, можна розділити на такі групи: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1.Фактори, які не пов'язані з дією лікарських препаратів:</w:t>
      </w:r>
    </w:p>
    <w:p w:rsidR="00F035EE" w:rsidRPr="005A0043" w:rsidRDefault="00F035EE" w:rsidP="00266941">
      <w:pPr>
        <w:widowControl w:val="0"/>
        <w:numPr>
          <w:ilvl w:val="0"/>
          <w:numId w:val="23"/>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особливості організму хворого (стать, вік, генетичні особливості, шкі</w:t>
      </w:r>
      <w:r w:rsidRPr="005A0043">
        <w:rPr>
          <w:rFonts w:ascii="Times New Roman" w:eastAsia="Times New Roman" w:hAnsi="Times New Roman" w:cs="Times New Roman"/>
          <w:kern w:val="28"/>
          <w:sz w:val="28"/>
          <w:szCs w:val="28"/>
          <w:lang w:val="uk-UA" w:eastAsia="uk-UA"/>
        </w:rPr>
        <w:t>д</w:t>
      </w:r>
      <w:r w:rsidRPr="005A0043">
        <w:rPr>
          <w:rFonts w:ascii="Times New Roman" w:eastAsia="Times New Roman" w:hAnsi="Times New Roman" w:cs="Times New Roman"/>
          <w:kern w:val="28"/>
          <w:sz w:val="28"/>
          <w:szCs w:val="28"/>
          <w:lang w:val="uk-UA" w:eastAsia="uk-UA"/>
        </w:rPr>
        <w:t>ливі звички тощо);</w:t>
      </w:r>
    </w:p>
    <w:p w:rsidR="00F035EE" w:rsidRPr="005A0043" w:rsidRDefault="00F035EE" w:rsidP="00266941">
      <w:pPr>
        <w:widowControl w:val="0"/>
        <w:numPr>
          <w:ilvl w:val="0"/>
          <w:numId w:val="23"/>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неадекватна клінічна оцінка стану хворих;</w:t>
      </w:r>
    </w:p>
    <w:p w:rsidR="00F035EE" w:rsidRPr="005A0043" w:rsidRDefault="00F035EE" w:rsidP="00266941">
      <w:pPr>
        <w:widowControl w:val="0"/>
        <w:numPr>
          <w:ilvl w:val="0"/>
          <w:numId w:val="23"/>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передозування лікарського препарату;</w:t>
      </w:r>
    </w:p>
    <w:p w:rsidR="00F035EE" w:rsidRPr="005A0043" w:rsidRDefault="00F035EE" w:rsidP="00266941">
      <w:pPr>
        <w:widowControl w:val="0"/>
        <w:numPr>
          <w:ilvl w:val="0"/>
          <w:numId w:val="23"/>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неадекватний контроль лікування при тривалій терапії;</w:t>
      </w:r>
    </w:p>
    <w:p w:rsidR="00F035EE" w:rsidRPr="005A0043" w:rsidRDefault="00F035EE" w:rsidP="00266941">
      <w:pPr>
        <w:widowControl w:val="0"/>
        <w:numPr>
          <w:ilvl w:val="0"/>
          <w:numId w:val="23"/>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вікові зміни фармакокінетики;</w:t>
      </w:r>
    </w:p>
    <w:p w:rsidR="00F035EE" w:rsidRPr="005A0043" w:rsidRDefault="00F035EE" w:rsidP="00266941">
      <w:pPr>
        <w:widowControl w:val="0"/>
        <w:numPr>
          <w:ilvl w:val="0"/>
          <w:numId w:val="23"/>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порушення пацієнтом режиму прийому лікарського препарату:</w:t>
      </w:r>
    </w:p>
    <w:p w:rsidR="00F035EE" w:rsidRPr="005A0043" w:rsidRDefault="00F035EE" w:rsidP="00266941">
      <w:pPr>
        <w:widowControl w:val="0"/>
        <w:numPr>
          <w:ilvl w:val="0"/>
          <w:numId w:val="23"/>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зовнішні щодо пацієнта фактори (екологічне оточення, умови праці, пс</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хологічне оточення та ін.)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 Фактори, пов'язані з дією лікарських препаратів;</w:t>
      </w:r>
    </w:p>
    <w:p w:rsidR="00F035EE" w:rsidRPr="005A0043" w:rsidRDefault="00F035EE" w:rsidP="00266941">
      <w:pPr>
        <w:widowControl w:val="0"/>
        <w:numPr>
          <w:ilvl w:val="0"/>
          <w:numId w:val="24"/>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клініко-фармакологічні особливості лікарського засобу;</w:t>
      </w:r>
    </w:p>
    <w:p w:rsidR="00F035EE" w:rsidRPr="005A0043" w:rsidRDefault="00F035EE" w:rsidP="00266941">
      <w:pPr>
        <w:widowControl w:val="0"/>
        <w:numPr>
          <w:ilvl w:val="0"/>
          <w:numId w:val="24"/>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неадекватний вибір лікарського засобу;</w:t>
      </w:r>
    </w:p>
    <w:p w:rsidR="00F035EE" w:rsidRPr="005A0043" w:rsidRDefault="00F035EE" w:rsidP="00266941">
      <w:pPr>
        <w:widowControl w:val="0"/>
        <w:numPr>
          <w:ilvl w:val="0"/>
          <w:numId w:val="24"/>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лікарська форма та метод застосування лікарського засобу;</w:t>
      </w:r>
    </w:p>
    <w:p w:rsidR="00F035EE" w:rsidRPr="005A0043" w:rsidRDefault="00F035EE" w:rsidP="00266941">
      <w:pPr>
        <w:widowControl w:val="0"/>
        <w:numPr>
          <w:ilvl w:val="0"/>
          <w:numId w:val="24"/>
        </w:numPr>
        <w:tabs>
          <w:tab w:val="left" w:pos="1134"/>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результат взаємодії ліків при комплексній медикаментозної терапії.</w:t>
      </w:r>
    </w:p>
    <w:p w:rsidR="00F035EE" w:rsidRPr="005A0043" w:rsidRDefault="00F035EE" w:rsidP="005A0043">
      <w:pPr>
        <w:widowControl w:val="0"/>
        <w:tabs>
          <w:tab w:val="left" w:pos="1134"/>
        </w:tabs>
        <w:spacing w:after="0" w:line="360" w:lineRule="auto"/>
        <w:ind w:firstLine="709"/>
        <w:jc w:val="both"/>
        <w:rPr>
          <w:rFonts w:ascii="Times New Roman" w:eastAsia="Times New Roman" w:hAnsi="Times New Roman" w:cs="Times New Roman"/>
          <w:b/>
          <w:bCs/>
          <w:iCs/>
          <w:kern w:val="28"/>
          <w:sz w:val="28"/>
          <w:szCs w:val="28"/>
          <w:lang w:val="uk-UA" w:eastAsia="uk-UA"/>
        </w:rPr>
      </w:pPr>
      <w:bookmarkStart w:id="5" w:name="bookmark66"/>
      <w:bookmarkEnd w:id="5"/>
      <w:r w:rsidRPr="005A0043">
        <w:rPr>
          <w:rFonts w:ascii="Times New Roman" w:eastAsia="Times New Roman" w:hAnsi="Times New Roman" w:cs="Times New Roman"/>
          <w:b/>
          <w:bCs/>
          <w:iCs/>
          <w:kern w:val="28"/>
          <w:sz w:val="28"/>
          <w:szCs w:val="28"/>
          <w:lang w:val="en-US" w:eastAsia="uk-UA"/>
        </w:rPr>
        <w:t>V</w:t>
      </w:r>
      <w:r w:rsidRPr="005A0043">
        <w:rPr>
          <w:rFonts w:ascii="Times New Roman" w:eastAsia="Times New Roman" w:hAnsi="Times New Roman" w:cs="Times New Roman"/>
          <w:b/>
          <w:bCs/>
          <w:iCs/>
          <w:kern w:val="28"/>
          <w:sz w:val="28"/>
          <w:szCs w:val="28"/>
          <w:lang w:val="uk-UA" w:eastAsia="uk-UA"/>
        </w:rPr>
        <w:t>. Методи виявлення побічних реакцій лікарських засобів.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t>В даний час виділяють наступні методи збору інформації про побічні ре</w:t>
      </w:r>
      <w:r w:rsidRPr="005A0043">
        <w:rPr>
          <w:rFonts w:ascii="Times New Roman" w:eastAsia="Times New Roman" w:hAnsi="Times New Roman" w:cs="Times New Roman"/>
          <w:spacing w:val="4"/>
          <w:kern w:val="28"/>
          <w:sz w:val="28"/>
          <w:szCs w:val="28"/>
          <w:lang w:val="uk-UA" w:eastAsia="uk-UA"/>
        </w:rPr>
        <w:t>а</w:t>
      </w:r>
      <w:r w:rsidRPr="005A0043">
        <w:rPr>
          <w:rFonts w:ascii="Times New Roman" w:eastAsia="Times New Roman" w:hAnsi="Times New Roman" w:cs="Times New Roman"/>
          <w:spacing w:val="4"/>
          <w:kern w:val="28"/>
          <w:sz w:val="28"/>
          <w:szCs w:val="28"/>
          <w:lang w:val="uk-UA" w:eastAsia="uk-UA"/>
        </w:rPr>
        <w:t>кції лікарських засобів при їх медичному застосуванні:</w:t>
      </w:r>
    </w:p>
    <w:p w:rsidR="00F035EE" w:rsidRPr="005A0043" w:rsidRDefault="00F035EE" w:rsidP="00266941">
      <w:pPr>
        <w:widowControl w:val="0"/>
        <w:numPr>
          <w:ilvl w:val="1"/>
          <w:numId w:val="8"/>
        </w:numPr>
        <w:tabs>
          <w:tab w:val="left" w:pos="993"/>
        </w:tabs>
        <w:spacing w:after="0" w:line="360" w:lineRule="auto"/>
        <w:ind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t xml:space="preserve">Збір спонтанних повідомлень. </w:t>
      </w:r>
      <w:r w:rsidRPr="005A0043">
        <w:rPr>
          <w:rFonts w:ascii="Times New Roman" w:eastAsia="Times New Roman" w:hAnsi="Times New Roman" w:cs="Times New Roman"/>
          <w:b/>
          <w:i/>
          <w:spacing w:val="4"/>
          <w:kern w:val="28"/>
          <w:sz w:val="28"/>
          <w:szCs w:val="28"/>
          <w:lang w:val="uk-UA" w:eastAsia="uk-UA"/>
        </w:rPr>
        <w:t>Спонтанні повідомлення</w:t>
      </w:r>
      <w:r w:rsidRPr="005A0043">
        <w:rPr>
          <w:rFonts w:ascii="Times New Roman" w:eastAsia="Times New Roman" w:hAnsi="Times New Roman" w:cs="Times New Roman"/>
          <w:spacing w:val="4"/>
          <w:kern w:val="28"/>
          <w:sz w:val="28"/>
          <w:szCs w:val="28"/>
          <w:lang w:val="uk-UA" w:eastAsia="uk-UA"/>
        </w:rPr>
        <w:t xml:space="preserve"> - це сигнальна </w:t>
      </w:r>
      <w:r w:rsidRPr="005A0043">
        <w:rPr>
          <w:rFonts w:ascii="Times New Roman" w:eastAsia="Times New Roman" w:hAnsi="Times New Roman" w:cs="Times New Roman"/>
          <w:spacing w:val="4"/>
          <w:kern w:val="28"/>
          <w:sz w:val="28"/>
          <w:szCs w:val="28"/>
          <w:lang w:val="uk-UA" w:eastAsia="uk-UA"/>
        </w:rPr>
        <w:lastRenderedPageBreak/>
        <w:t>інформація про підозрюваних побічних реакціях всіх лікарських засобів, дозв</w:t>
      </w:r>
      <w:r w:rsidRPr="005A0043">
        <w:rPr>
          <w:rFonts w:ascii="Times New Roman" w:eastAsia="Times New Roman" w:hAnsi="Times New Roman" w:cs="Times New Roman"/>
          <w:spacing w:val="4"/>
          <w:kern w:val="28"/>
          <w:sz w:val="28"/>
          <w:szCs w:val="28"/>
          <w:lang w:val="uk-UA" w:eastAsia="uk-UA"/>
        </w:rPr>
        <w:t>о</w:t>
      </w:r>
      <w:r w:rsidRPr="005A0043">
        <w:rPr>
          <w:rFonts w:ascii="Times New Roman" w:eastAsia="Times New Roman" w:hAnsi="Times New Roman" w:cs="Times New Roman"/>
          <w:spacing w:val="4"/>
          <w:kern w:val="28"/>
          <w:sz w:val="28"/>
          <w:szCs w:val="28"/>
          <w:lang w:val="uk-UA" w:eastAsia="uk-UA"/>
        </w:rPr>
        <w:t>лених до медичного застосування в країні. Кількість і швидкість надходження сигнальної інформації залежить від активності та кількості медичних і фарм</w:t>
      </w:r>
      <w:r w:rsidRPr="005A0043">
        <w:rPr>
          <w:rFonts w:ascii="Times New Roman" w:eastAsia="Times New Roman" w:hAnsi="Times New Roman" w:cs="Times New Roman"/>
          <w:spacing w:val="4"/>
          <w:kern w:val="28"/>
          <w:sz w:val="28"/>
          <w:szCs w:val="28"/>
          <w:lang w:val="uk-UA" w:eastAsia="uk-UA"/>
        </w:rPr>
        <w:t>а</w:t>
      </w:r>
      <w:r w:rsidRPr="005A0043">
        <w:rPr>
          <w:rFonts w:ascii="Times New Roman" w:eastAsia="Times New Roman" w:hAnsi="Times New Roman" w:cs="Times New Roman"/>
          <w:spacing w:val="4"/>
          <w:kern w:val="28"/>
          <w:sz w:val="28"/>
          <w:szCs w:val="28"/>
          <w:lang w:val="uk-UA" w:eastAsia="uk-UA"/>
        </w:rPr>
        <w:t>цевтичних працівників. Медичні працівники всіх спеціальностей добровільно (наприклад, схема жовтої картки у Великобританії) або відповідно до закон</w:t>
      </w:r>
      <w:r w:rsidRPr="005A0043">
        <w:rPr>
          <w:rFonts w:ascii="Times New Roman" w:eastAsia="Times New Roman" w:hAnsi="Times New Roman" w:cs="Times New Roman"/>
          <w:spacing w:val="4"/>
          <w:kern w:val="28"/>
          <w:sz w:val="28"/>
          <w:szCs w:val="28"/>
          <w:lang w:val="uk-UA" w:eastAsia="uk-UA"/>
        </w:rPr>
        <w:t>о</w:t>
      </w:r>
      <w:r w:rsidRPr="005A0043">
        <w:rPr>
          <w:rFonts w:ascii="Times New Roman" w:eastAsia="Times New Roman" w:hAnsi="Times New Roman" w:cs="Times New Roman"/>
          <w:spacing w:val="4"/>
          <w:kern w:val="28"/>
          <w:sz w:val="28"/>
          <w:szCs w:val="28"/>
          <w:lang w:val="uk-UA" w:eastAsia="uk-UA"/>
        </w:rPr>
        <w:t>давства (наприклад, карта-повідомлення про побічні реакції лікарських засобів - форма 137/о додаток 1, Наказ МОЗ № 898 від 27.12.2006 р.) інформують кон</w:t>
      </w:r>
      <w:r w:rsidRPr="005A0043">
        <w:rPr>
          <w:rFonts w:ascii="Times New Roman" w:eastAsia="Times New Roman" w:hAnsi="Times New Roman" w:cs="Times New Roman"/>
          <w:spacing w:val="4"/>
          <w:kern w:val="28"/>
          <w:sz w:val="28"/>
          <w:szCs w:val="28"/>
          <w:lang w:val="uk-UA" w:eastAsia="uk-UA"/>
        </w:rPr>
        <w:t>т</w:t>
      </w:r>
      <w:r w:rsidRPr="005A0043">
        <w:rPr>
          <w:rFonts w:ascii="Times New Roman" w:eastAsia="Times New Roman" w:hAnsi="Times New Roman" w:cs="Times New Roman"/>
          <w:spacing w:val="4"/>
          <w:kern w:val="28"/>
          <w:sz w:val="28"/>
          <w:szCs w:val="28"/>
          <w:lang w:val="uk-UA" w:eastAsia="uk-UA"/>
        </w:rPr>
        <w:t>ролюючі органи про виявлені побічні реакції лікарських засобів при їх меди</w:t>
      </w:r>
      <w:r w:rsidRPr="005A0043">
        <w:rPr>
          <w:rFonts w:ascii="Times New Roman" w:eastAsia="Times New Roman" w:hAnsi="Times New Roman" w:cs="Times New Roman"/>
          <w:spacing w:val="4"/>
          <w:kern w:val="28"/>
          <w:sz w:val="28"/>
          <w:szCs w:val="28"/>
          <w:lang w:val="uk-UA" w:eastAsia="uk-UA"/>
        </w:rPr>
        <w:t>ч</w:t>
      </w:r>
      <w:r w:rsidRPr="005A0043">
        <w:rPr>
          <w:rFonts w:ascii="Times New Roman" w:eastAsia="Times New Roman" w:hAnsi="Times New Roman" w:cs="Times New Roman"/>
          <w:spacing w:val="4"/>
          <w:kern w:val="28"/>
          <w:sz w:val="28"/>
          <w:szCs w:val="28"/>
          <w:lang w:val="uk-UA" w:eastAsia="uk-UA"/>
        </w:rPr>
        <w:t>ному застосуванні. В Україні метод спонтанних повідомлень є одним з важл</w:t>
      </w:r>
      <w:r w:rsidRPr="005A0043">
        <w:rPr>
          <w:rFonts w:ascii="Times New Roman" w:eastAsia="Times New Roman" w:hAnsi="Times New Roman" w:cs="Times New Roman"/>
          <w:spacing w:val="4"/>
          <w:kern w:val="28"/>
          <w:sz w:val="28"/>
          <w:szCs w:val="28"/>
          <w:lang w:val="uk-UA" w:eastAsia="uk-UA"/>
        </w:rPr>
        <w:t>и</w:t>
      </w:r>
      <w:r w:rsidRPr="005A0043">
        <w:rPr>
          <w:rFonts w:ascii="Times New Roman" w:eastAsia="Times New Roman" w:hAnsi="Times New Roman" w:cs="Times New Roman"/>
          <w:spacing w:val="4"/>
          <w:kern w:val="28"/>
          <w:sz w:val="28"/>
          <w:szCs w:val="28"/>
          <w:lang w:val="uk-UA" w:eastAsia="uk-UA"/>
        </w:rPr>
        <w:t>вих методів виявлення побічної дії лікарських препаратів.</w:t>
      </w:r>
    </w:p>
    <w:p w:rsidR="00F035EE" w:rsidRPr="005A0043" w:rsidRDefault="00F035EE" w:rsidP="00266941">
      <w:pPr>
        <w:widowControl w:val="0"/>
        <w:numPr>
          <w:ilvl w:val="1"/>
          <w:numId w:val="8"/>
        </w:numPr>
        <w:tabs>
          <w:tab w:val="left" w:pos="993"/>
        </w:tabs>
        <w:spacing w:after="0" w:line="360" w:lineRule="auto"/>
        <w:ind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b/>
          <w:i/>
          <w:spacing w:val="4"/>
          <w:kern w:val="28"/>
          <w:sz w:val="28"/>
          <w:szCs w:val="28"/>
          <w:lang w:val="uk-UA" w:eastAsia="uk-UA"/>
        </w:rPr>
        <w:t>Активний моніторинг стаціонарів</w:t>
      </w:r>
      <w:r w:rsidRPr="005A0043">
        <w:rPr>
          <w:rFonts w:ascii="Times New Roman" w:eastAsia="Times New Roman" w:hAnsi="Times New Roman" w:cs="Times New Roman"/>
          <w:spacing w:val="4"/>
          <w:kern w:val="28"/>
          <w:sz w:val="28"/>
          <w:szCs w:val="28"/>
          <w:lang w:val="uk-UA" w:eastAsia="uk-UA"/>
        </w:rPr>
        <w:t xml:space="preserve"> - метод, заснований на визначенні всіх лікарських засобів, які призначалися всім хворим стаціонару в певний п</w:t>
      </w:r>
      <w:r w:rsidRPr="005A0043">
        <w:rPr>
          <w:rFonts w:ascii="Times New Roman" w:eastAsia="Times New Roman" w:hAnsi="Times New Roman" w:cs="Times New Roman"/>
          <w:spacing w:val="4"/>
          <w:kern w:val="28"/>
          <w:sz w:val="28"/>
          <w:szCs w:val="28"/>
          <w:lang w:val="uk-UA" w:eastAsia="uk-UA"/>
        </w:rPr>
        <w:t>е</w:t>
      </w:r>
      <w:r w:rsidRPr="005A0043">
        <w:rPr>
          <w:rFonts w:ascii="Times New Roman" w:eastAsia="Times New Roman" w:hAnsi="Times New Roman" w:cs="Times New Roman"/>
          <w:spacing w:val="4"/>
          <w:kern w:val="28"/>
          <w:sz w:val="28"/>
          <w:szCs w:val="28"/>
          <w:lang w:val="uk-UA" w:eastAsia="uk-UA"/>
        </w:rPr>
        <w:t>ріод часу, всіх побічних реакцій, які при цьому виникали, і, в кінцевому підсу</w:t>
      </w:r>
      <w:r w:rsidRPr="005A0043">
        <w:rPr>
          <w:rFonts w:ascii="Times New Roman" w:eastAsia="Times New Roman" w:hAnsi="Times New Roman" w:cs="Times New Roman"/>
          <w:spacing w:val="4"/>
          <w:kern w:val="28"/>
          <w:sz w:val="28"/>
          <w:szCs w:val="28"/>
          <w:lang w:val="uk-UA" w:eastAsia="uk-UA"/>
        </w:rPr>
        <w:t>м</w:t>
      </w:r>
      <w:r w:rsidRPr="005A0043">
        <w:rPr>
          <w:rFonts w:ascii="Times New Roman" w:eastAsia="Times New Roman" w:hAnsi="Times New Roman" w:cs="Times New Roman"/>
          <w:spacing w:val="4"/>
          <w:kern w:val="28"/>
          <w:sz w:val="28"/>
          <w:szCs w:val="28"/>
          <w:lang w:val="uk-UA" w:eastAsia="uk-UA"/>
        </w:rPr>
        <w:t>ку, визначенні частоти виникнення побічних реакцій.</w:t>
      </w:r>
    </w:p>
    <w:p w:rsidR="00F035EE" w:rsidRPr="005A0043" w:rsidRDefault="00F035EE" w:rsidP="00266941">
      <w:pPr>
        <w:widowControl w:val="0"/>
        <w:numPr>
          <w:ilvl w:val="1"/>
          <w:numId w:val="8"/>
        </w:numPr>
        <w:tabs>
          <w:tab w:val="left" w:pos="993"/>
        </w:tabs>
        <w:spacing w:after="0" w:line="360" w:lineRule="auto"/>
        <w:ind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b/>
          <w:i/>
          <w:spacing w:val="4"/>
          <w:kern w:val="28"/>
          <w:sz w:val="28"/>
          <w:szCs w:val="28"/>
          <w:lang w:val="uk-UA" w:eastAsia="uk-UA"/>
        </w:rPr>
        <w:t>Рецептурний моніторинг</w:t>
      </w:r>
      <w:r w:rsidRPr="005A0043">
        <w:rPr>
          <w:rFonts w:ascii="Times New Roman" w:eastAsia="Times New Roman" w:hAnsi="Times New Roman" w:cs="Times New Roman"/>
          <w:spacing w:val="4"/>
          <w:kern w:val="28"/>
          <w:sz w:val="28"/>
          <w:szCs w:val="28"/>
          <w:lang w:val="uk-UA" w:eastAsia="uk-UA"/>
        </w:rPr>
        <w:t xml:space="preserve"> - метод отримання інформації про побічні реакції лікарських засобів, який заснований на визначенні за встановлений п</w:t>
      </w:r>
      <w:r w:rsidRPr="005A0043">
        <w:rPr>
          <w:rFonts w:ascii="Times New Roman" w:eastAsia="Times New Roman" w:hAnsi="Times New Roman" w:cs="Times New Roman"/>
          <w:spacing w:val="4"/>
          <w:kern w:val="28"/>
          <w:sz w:val="28"/>
          <w:szCs w:val="28"/>
          <w:lang w:val="uk-UA" w:eastAsia="uk-UA"/>
        </w:rPr>
        <w:t>е</w:t>
      </w:r>
      <w:r w:rsidRPr="005A0043">
        <w:rPr>
          <w:rFonts w:ascii="Times New Roman" w:eastAsia="Times New Roman" w:hAnsi="Times New Roman" w:cs="Times New Roman"/>
          <w:spacing w:val="4"/>
          <w:kern w:val="28"/>
          <w:sz w:val="28"/>
          <w:szCs w:val="28"/>
          <w:lang w:val="uk-UA" w:eastAsia="uk-UA"/>
        </w:rPr>
        <w:t>ріод кількості зареєстрованих побічних реакцій, кількості хворих, що застос</w:t>
      </w:r>
      <w:r w:rsidRPr="005A0043">
        <w:rPr>
          <w:rFonts w:ascii="Times New Roman" w:eastAsia="Times New Roman" w:hAnsi="Times New Roman" w:cs="Times New Roman"/>
          <w:spacing w:val="4"/>
          <w:kern w:val="28"/>
          <w:sz w:val="28"/>
          <w:szCs w:val="28"/>
          <w:lang w:val="uk-UA" w:eastAsia="uk-UA"/>
        </w:rPr>
        <w:t>о</w:t>
      </w:r>
      <w:r w:rsidRPr="005A0043">
        <w:rPr>
          <w:rFonts w:ascii="Times New Roman" w:eastAsia="Times New Roman" w:hAnsi="Times New Roman" w:cs="Times New Roman"/>
          <w:spacing w:val="4"/>
          <w:kern w:val="28"/>
          <w:sz w:val="28"/>
          <w:szCs w:val="28"/>
          <w:lang w:val="uk-UA" w:eastAsia="uk-UA"/>
        </w:rPr>
        <w:t>вували препарат, і, в кінцевому підсумку, виявленні взаємозв'язку між побічною реакцією і застосуванням лікарського засобу за допомогою обліку виписаних рецептів.</w:t>
      </w:r>
    </w:p>
    <w:p w:rsidR="00F035EE" w:rsidRPr="005A0043" w:rsidRDefault="00F035EE" w:rsidP="00266941">
      <w:pPr>
        <w:widowControl w:val="0"/>
        <w:numPr>
          <w:ilvl w:val="1"/>
          <w:numId w:val="8"/>
        </w:numPr>
        <w:tabs>
          <w:tab w:val="left" w:pos="993"/>
        </w:tabs>
        <w:spacing w:after="0" w:line="360" w:lineRule="auto"/>
        <w:ind w:firstLine="709"/>
        <w:jc w:val="both"/>
        <w:rPr>
          <w:rFonts w:ascii="Times New Roman" w:eastAsia="Times New Roman" w:hAnsi="Times New Roman" w:cs="Times New Roman"/>
          <w:b/>
          <w:i/>
          <w:spacing w:val="4"/>
          <w:kern w:val="28"/>
          <w:sz w:val="28"/>
          <w:szCs w:val="28"/>
          <w:lang w:val="uk-UA" w:eastAsia="uk-UA"/>
        </w:rPr>
      </w:pPr>
      <w:r w:rsidRPr="005A0043">
        <w:rPr>
          <w:rFonts w:ascii="Times New Roman" w:eastAsia="Times New Roman" w:hAnsi="Times New Roman" w:cs="Times New Roman"/>
          <w:b/>
          <w:i/>
          <w:spacing w:val="4"/>
          <w:kern w:val="28"/>
          <w:sz w:val="28"/>
          <w:szCs w:val="28"/>
          <w:lang w:val="uk-UA" w:eastAsia="uk-UA"/>
        </w:rPr>
        <w:t>Когортні дослідження.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t>Характерними особливостями методу є:</w:t>
      </w:r>
    </w:p>
    <w:p w:rsidR="00F035EE" w:rsidRPr="005A0043" w:rsidRDefault="00F035EE" w:rsidP="00266941">
      <w:pPr>
        <w:widowControl w:val="0"/>
        <w:numPr>
          <w:ilvl w:val="0"/>
          <w:numId w:val="25"/>
        </w:numPr>
        <w:tabs>
          <w:tab w:val="left" w:pos="993"/>
        </w:tabs>
        <w:spacing w:after="0" w:line="360" w:lineRule="auto"/>
        <w:ind w:left="0"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t>визначення групи пацієнтів, які застосовують певний лікарський преп</w:t>
      </w:r>
      <w:r w:rsidRPr="005A0043">
        <w:rPr>
          <w:rFonts w:ascii="Times New Roman" w:eastAsia="Times New Roman" w:hAnsi="Times New Roman" w:cs="Times New Roman"/>
          <w:spacing w:val="4"/>
          <w:kern w:val="28"/>
          <w:sz w:val="28"/>
          <w:szCs w:val="28"/>
          <w:lang w:val="uk-UA" w:eastAsia="uk-UA"/>
        </w:rPr>
        <w:t>а</w:t>
      </w:r>
      <w:r w:rsidRPr="005A0043">
        <w:rPr>
          <w:rFonts w:ascii="Times New Roman" w:eastAsia="Times New Roman" w:hAnsi="Times New Roman" w:cs="Times New Roman"/>
          <w:spacing w:val="4"/>
          <w:kern w:val="28"/>
          <w:sz w:val="28"/>
          <w:szCs w:val="28"/>
          <w:lang w:val="uk-UA" w:eastAsia="uk-UA"/>
        </w:rPr>
        <w:t>рат;</w:t>
      </w:r>
    </w:p>
    <w:p w:rsidR="00F035EE" w:rsidRPr="005A0043" w:rsidRDefault="00F035EE" w:rsidP="00266941">
      <w:pPr>
        <w:widowControl w:val="0"/>
        <w:numPr>
          <w:ilvl w:val="0"/>
          <w:numId w:val="25"/>
        </w:numPr>
        <w:tabs>
          <w:tab w:val="left" w:pos="993"/>
        </w:tabs>
        <w:spacing w:after="0" w:line="360" w:lineRule="auto"/>
        <w:ind w:left="0"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t>визначення групи пацієнтів, які застосовують плацебо або препарат п</w:t>
      </w:r>
      <w:r w:rsidRPr="005A0043">
        <w:rPr>
          <w:rFonts w:ascii="Times New Roman" w:eastAsia="Times New Roman" w:hAnsi="Times New Roman" w:cs="Times New Roman"/>
          <w:spacing w:val="4"/>
          <w:kern w:val="28"/>
          <w:sz w:val="28"/>
          <w:szCs w:val="28"/>
          <w:lang w:val="uk-UA" w:eastAsia="uk-UA"/>
        </w:rPr>
        <w:t>о</w:t>
      </w:r>
      <w:r w:rsidRPr="005A0043">
        <w:rPr>
          <w:rFonts w:ascii="Times New Roman" w:eastAsia="Times New Roman" w:hAnsi="Times New Roman" w:cs="Times New Roman"/>
          <w:spacing w:val="4"/>
          <w:kern w:val="28"/>
          <w:sz w:val="28"/>
          <w:szCs w:val="28"/>
          <w:lang w:val="uk-UA" w:eastAsia="uk-UA"/>
        </w:rPr>
        <w:t>рівняння;</w:t>
      </w:r>
    </w:p>
    <w:p w:rsidR="00F035EE" w:rsidRPr="005A0043" w:rsidRDefault="00F035EE" w:rsidP="00266941">
      <w:pPr>
        <w:widowControl w:val="0"/>
        <w:numPr>
          <w:ilvl w:val="0"/>
          <w:numId w:val="25"/>
        </w:numPr>
        <w:tabs>
          <w:tab w:val="left" w:pos="993"/>
        </w:tabs>
        <w:spacing w:after="0" w:line="360" w:lineRule="auto"/>
        <w:ind w:left="0"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t>проведення порівняння безпеки фармакотерапії між зазначеними гр</w:t>
      </w:r>
      <w:r w:rsidRPr="005A0043">
        <w:rPr>
          <w:rFonts w:ascii="Times New Roman" w:eastAsia="Times New Roman" w:hAnsi="Times New Roman" w:cs="Times New Roman"/>
          <w:spacing w:val="4"/>
          <w:kern w:val="28"/>
          <w:sz w:val="28"/>
          <w:szCs w:val="28"/>
          <w:lang w:val="uk-UA" w:eastAsia="uk-UA"/>
        </w:rPr>
        <w:t>у</w:t>
      </w:r>
      <w:r w:rsidRPr="005A0043">
        <w:rPr>
          <w:rFonts w:ascii="Times New Roman" w:eastAsia="Times New Roman" w:hAnsi="Times New Roman" w:cs="Times New Roman"/>
          <w:spacing w:val="4"/>
          <w:kern w:val="28"/>
          <w:sz w:val="28"/>
          <w:szCs w:val="28"/>
          <w:lang w:val="uk-UA" w:eastAsia="uk-UA"/>
        </w:rPr>
        <w:t>пами пацієнтів;</w:t>
      </w:r>
    </w:p>
    <w:p w:rsidR="00F035EE" w:rsidRPr="005A0043" w:rsidRDefault="00F035EE" w:rsidP="00266941">
      <w:pPr>
        <w:widowControl w:val="0"/>
        <w:numPr>
          <w:ilvl w:val="0"/>
          <w:numId w:val="25"/>
        </w:numPr>
        <w:tabs>
          <w:tab w:val="left" w:pos="993"/>
        </w:tabs>
        <w:spacing w:after="0" w:line="360" w:lineRule="auto"/>
        <w:ind w:left="0"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t>оцінка ризику і частоти виникнення побічних реакцій.</w:t>
      </w:r>
    </w:p>
    <w:p w:rsidR="00F035EE" w:rsidRPr="005A0043" w:rsidRDefault="00F035EE" w:rsidP="00266941">
      <w:pPr>
        <w:widowControl w:val="0"/>
        <w:numPr>
          <w:ilvl w:val="1"/>
          <w:numId w:val="8"/>
        </w:numPr>
        <w:tabs>
          <w:tab w:val="left" w:pos="993"/>
        </w:tabs>
        <w:spacing w:after="0" w:line="360" w:lineRule="auto"/>
        <w:ind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b/>
          <w:i/>
          <w:spacing w:val="4"/>
          <w:kern w:val="28"/>
          <w:sz w:val="28"/>
          <w:szCs w:val="28"/>
          <w:lang w:val="uk-UA" w:eastAsia="uk-UA"/>
        </w:rPr>
        <w:t>Порівняльне вивчення</w:t>
      </w:r>
      <w:r w:rsidRPr="005A0043">
        <w:rPr>
          <w:rFonts w:ascii="Times New Roman" w:eastAsia="Times New Roman" w:hAnsi="Times New Roman" w:cs="Times New Roman"/>
          <w:spacing w:val="4"/>
          <w:kern w:val="28"/>
          <w:sz w:val="28"/>
          <w:szCs w:val="28"/>
          <w:lang w:val="uk-UA" w:eastAsia="uk-UA"/>
        </w:rPr>
        <w:t xml:space="preserve"> (дослідження типу «випадок-контроль»).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pacing w:val="4"/>
          <w:kern w:val="28"/>
          <w:sz w:val="28"/>
          <w:szCs w:val="28"/>
          <w:lang w:val="uk-UA" w:eastAsia="uk-UA"/>
        </w:rPr>
      </w:pPr>
      <w:r w:rsidRPr="005A0043">
        <w:rPr>
          <w:rFonts w:ascii="Times New Roman" w:eastAsia="Times New Roman" w:hAnsi="Times New Roman" w:cs="Times New Roman"/>
          <w:spacing w:val="4"/>
          <w:kern w:val="28"/>
          <w:sz w:val="28"/>
          <w:szCs w:val="28"/>
          <w:lang w:val="uk-UA" w:eastAsia="uk-UA"/>
        </w:rPr>
        <w:lastRenderedPageBreak/>
        <w:t>Метод базується на відборі пацієнтів, у яких спостерігали певну негати</w:t>
      </w:r>
      <w:r w:rsidRPr="005A0043">
        <w:rPr>
          <w:rFonts w:ascii="Times New Roman" w:eastAsia="Times New Roman" w:hAnsi="Times New Roman" w:cs="Times New Roman"/>
          <w:spacing w:val="4"/>
          <w:kern w:val="28"/>
          <w:sz w:val="28"/>
          <w:szCs w:val="28"/>
          <w:lang w:val="uk-UA" w:eastAsia="uk-UA"/>
        </w:rPr>
        <w:t>в</w:t>
      </w:r>
      <w:r w:rsidRPr="005A0043">
        <w:rPr>
          <w:rFonts w:ascii="Times New Roman" w:eastAsia="Times New Roman" w:hAnsi="Times New Roman" w:cs="Times New Roman"/>
          <w:spacing w:val="4"/>
          <w:kern w:val="28"/>
          <w:sz w:val="28"/>
          <w:szCs w:val="28"/>
          <w:lang w:val="uk-UA" w:eastAsia="uk-UA"/>
        </w:rPr>
        <w:t>ну реакцію при призначенні відповідного лікарського засобу, і пацієнтів, у яких вона була відсутня при призначенні лікарського засобу. Згодом оцінюється ча</w:t>
      </w:r>
      <w:r w:rsidRPr="005A0043">
        <w:rPr>
          <w:rFonts w:ascii="Times New Roman" w:eastAsia="Times New Roman" w:hAnsi="Times New Roman" w:cs="Times New Roman"/>
          <w:spacing w:val="4"/>
          <w:kern w:val="28"/>
          <w:sz w:val="28"/>
          <w:szCs w:val="28"/>
          <w:lang w:val="uk-UA" w:eastAsia="uk-UA"/>
        </w:rPr>
        <w:t>с</w:t>
      </w:r>
      <w:r w:rsidRPr="005A0043">
        <w:rPr>
          <w:rFonts w:ascii="Times New Roman" w:eastAsia="Times New Roman" w:hAnsi="Times New Roman" w:cs="Times New Roman"/>
          <w:spacing w:val="4"/>
          <w:kern w:val="28"/>
          <w:sz w:val="28"/>
          <w:szCs w:val="28"/>
          <w:lang w:val="uk-UA" w:eastAsia="uk-UA"/>
        </w:rPr>
        <w:t>тота прийому ліків у кожній з груп, а також вплив різних факторів.</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6. Практичні завдання: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1. Дати визначення наступним поняттям: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4052"/>
        <w:gridCol w:w="2816"/>
      </w:tblGrid>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Найменування</w:t>
            </w:r>
          </w:p>
        </w:tc>
        <w:tc>
          <w:tcPr>
            <w:tcW w:w="199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Визначення</w:t>
            </w:r>
          </w:p>
        </w:tc>
        <w:tc>
          <w:tcPr>
            <w:tcW w:w="138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Приклад</w:t>
            </w: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Самолікування</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Безрецептурний преп</w:t>
            </w:r>
            <w:r w:rsidRPr="005A0043">
              <w:rPr>
                <w:rFonts w:ascii="Times New Roman" w:eastAsia="Times New Roman" w:hAnsi="Times New Roman" w:cs="Times New Roman"/>
                <w:kern w:val="28"/>
                <w:sz w:val="28"/>
                <w:szCs w:val="28"/>
                <w:lang w:val="uk-UA" w:eastAsia="ru-RU"/>
              </w:rPr>
              <w:t>а</w:t>
            </w:r>
            <w:r w:rsidRPr="005A0043">
              <w:rPr>
                <w:rFonts w:ascii="Times New Roman" w:eastAsia="Times New Roman" w:hAnsi="Times New Roman" w:cs="Times New Roman"/>
                <w:kern w:val="28"/>
                <w:sz w:val="28"/>
                <w:szCs w:val="28"/>
                <w:lang w:val="uk-UA" w:eastAsia="ru-RU"/>
              </w:rPr>
              <w:t>рат</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Фармацевтична опіка</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Алгоритм спілкування з пацієнтом</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Лікарський анамнез</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Побічна дія ліків</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Біодоступність ліків</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Біоеквивалентність ліків</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Брендовий препарат</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Генеричний препарат</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Комплаєнтність пацієнта</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r w:rsidR="00F035EE" w:rsidRPr="005A0043" w:rsidTr="0005204E">
        <w:trPr>
          <w:cantSplit/>
        </w:trPr>
        <w:tc>
          <w:tcPr>
            <w:tcW w:w="161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r w:rsidRPr="005A0043">
              <w:rPr>
                <w:rFonts w:ascii="Times New Roman" w:eastAsia="Times New Roman" w:hAnsi="Times New Roman" w:cs="Times New Roman"/>
                <w:kern w:val="28"/>
                <w:sz w:val="28"/>
                <w:szCs w:val="28"/>
                <w:lang w:val="uk-UA" w:eastAsia="ru-RU"/>
              </w:rPr>
              <w:t>Психофармакологічний ефект</w:t>
            </w:r>
          </w:p>
        </w:tc>
        <w:tc>
          <w:tcPr>
            <w:tcW w:w="199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ru-RU"/>
              </w:rPr>
            </w:pPr>
          </w:p>
        </w:tc>
      </w:tr>
    </w:tbl>
    <w:p w:rsidR="00FA2D1F" w:rsidRPr="005A0043" w:rsidRDefault="00FA2D1F"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F035EE" w:rsidRPr="005A0043" w:rsidRDefault="00FA2D1F"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w:t>
      </w:r>
      <w:r w:rsidR="00F035EE" w:rsidRPr="005A0043">
        <w:rPr>
          <w:rFonts w:ascii="Times New Roman" w:eastAsia="Times New Roman" w:hAnsi="Times New Roman" w:cs="Times New Roman"/>
          <w:kern w:val="28"/>
          <w:sz w:val="28"/>
          <w:szCs w:val="28"/>
          <w:lang w:val="uk-UA" w:eastAsia="uk-UA"/>
        </w:rPr>
        <w:t xml:space="preserve">. Виконати наступні завдання: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Завдання № 1. Які з нижчеподаних ситуацій самостійного приймання ліка</w:t>
      </w:r>
      <w:r w:rsidRPr="005A0043">
        <w:rPr>
          <w:rFonts w:ascii="Times New Roman" w:eastAsia="Times New Roman" w:hAnsi="Times New Roman" w:cs="Times New Roman"/>
          <w:kern w:val="28"/>
          <w:sz w:val="28"/>
          <w:szCs w:val="28"/>
          <w:lang w:val="uk-UA" w:eastAsia="uk-UA"/>
        </w:rPr>
        <w:t>р</w:t>
      </w:r>
      <w:r w:rsidRPr="005A0043">
        <w:rPr>
          <w:rFonts w:ascii="Times New Roman" w:eastAsia="Times New Roman" w:hAnsi="Times New Roman" w:cs="Times New Roman"/>
          <w:kern w:val="28"/>
          <w:sz w:val="28"/>
          <w:szCs w:val="28"/>
          <w:lang w:val="uk-UA" w:eastAsia="uk-UA"/>
        </w:rPr>
        <w:t>ських препаратів можна віднести до самолікування в рамках сучасної концепції.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2.1. Пацієнт Д. звернувся до Вас із проханням відпустити йому гель «Дікл</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фенак». Протягом останніх 2-3 місяців його турбують болі в колінних суглобах. У бесіді зі своїм близьким приятелем С. пацієнт Д. довідався, що в С. також спост</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 xml:space="preserve">рігалися болі в колінних суглобах, із приводу яких він звернувся до лікаря. Лікар </w:t>
      </w:r>
      <w:r w:rsidRPr="005A0043">
        <w:rPr>
          <w:rFonts w:ascii="Times New Roman" w:eastAsia="Times New Roman" w:hAnsi="Times New Roman" w:cs="Times New Roman"/>
          <w:kern w:val="28"/>
          <w:sz w:val="28"/>
          <w:szCs w:val="28"/>
          <w:lang w:val="uk-UA" w:eastAsia="uk-UA"/>
        </w:rPr>
        <w:lastRenderedPageBreak/>
        <w:t>призначив пацієнтові С. гель «Діклофенак», що суттєво поліпшило стан С. За п</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радою друга, пацієнт Д. також розв'язав лікуватися цим препаратом. Тактика пр</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 xml:space="preserve">візора. </w:t>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2.2. До Вас звернулася молода жінка із проханням відпустити жарознижу</w:t>
      </w:r>
      <w:r w:rsidRPr="005A0043">
        <w:rPr>
          <w:rFonts w:ascii="Times New Roman" w:eastAsia="Times New Roman" w:hAnsi="Times New Roman" w:cs="Times New Roman"/>
          <w:kern w:val="28"/>
          <w:sz w:val="28"/>
          <w:szCs w:val="28"/>
          <w:lang w:val="uk-UA" w:eastAsia="uk-UA"/>
        </w:rPr>
        <w:t>ю</w:t>
      </w:r>
      <w:r w:rsidRPr="005A0043">
        <w:rPr>
          <w:rFonts w:ascii="Times New Roman" w:eastAsia="Times New Roman" w:hAnsi="Times New Roman" w:cs="Times New Roman"/>
          <w:kern w:val="28"/>
          <w:sz w:val="28"/>
          <w:szCs w:val="28"/>
          <w:lang w:val="uk-UA" w:eastAsia="uk-UA"/>
        </w:rPr>
        <w:t>чий засіб для її 3-х літньої дитину. Під час прогулянки дитина бігала по калюжах і сильно промочив ноги, після чого з'явився нежить, кашель, температура піднялася до 38,2°С. Яка тактика провізора?</w:t>
      </w:r>
      <w:r w:rsidRPr="005A0043">
        <w:rPr>
          <w:rFonts w:ascii="Times New Roman" w:eastAsia="Times New Roman" w:hAnsi="Times New Roman" w:cs="Times New Roman"/>
          <w:kern w:val="28"/>
          <w:sz w:val="28"/>
          <w:szCs w:val="28"/>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2.3. До Вас звернувся молодий чоловік із проханням відпустити йому пр</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парат «Маалокс», тому що його турбують болі в епігастрії. Болі з'явилися вчора ввечері після вживання в ресторані екзотичних блюд з морепродуктів. Тактика провізора.</w:t>
      </w:r>
      <w:r w:rsidRPr="005A0043">
        <w:rPr>
          <w:rFonts w:ascii="Times New Roman" w:eastAsia="Times New Roman" w:hAnsi="Times New Roman" w:cs="Times New Roman"/>
          <w:kern w:val="28"/>
          <w:sz w:val="28"/>
          <w:szCs w:val="28"/>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2.4. До Вас звернувся молодий чоловік із проханням відпустити йому пр</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парат «Ранітидин», тому що його турбують болі в епігастрії. Болі турбують його вже протягом 2-х тижнів. Кілька років назад лікувався в гастроентерології із пр</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воду виразкової хвороби шлунка. У складі комплексної терапії одержував преп</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рат «Ранітидин». Після виписки зі стаціонару не обстежився, до лікаря не зверта</w:t>
      </w:r>
      <w:r w:rsidRPr="005A0043">
        <w:rPr>
          <w:rFonts w:ascii="Times New Roman" w:eastAsia="Times New Roman" w:hAnsi="Times New Roman" w:cs="Times New Roman"/>
          <w:kern w:val="28"/>
          <w:sz w:val="28"/>
          <w:szCs w:val="28"/>
          <w:lang w:val="uk-UA" w:eastAsia="uk-UA"/>
        </w:rPr>
        <w:t>в</w:t>
      </w:r>
      <w:r w:rsidRPr="005A0043">
        <w:rPr>
          <w:rFonts w:ascii="Times New Roman" w:eastAsia="Times New Roman" w:hAnsi="Times New Roman" w:cs="Times New Roman"/>
          <w:kern w:val="28"/>
          <w:sz w:val="28"/>
          <w:szCs w:val="28"/>
          <w:lang w:val="uk-UA" w:eastAsia="uk-UA"/>
        </w:rPr>
        <w:t>ся. З появою хворій ухвалює «Ранітидин». Яка тактика провізора?</w:t>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005A0043">
        <w:rPr>
          <w:rFonts w:ascii="Times New Roman" w:eastAsia="Times New Roman" w:hAnsi="Times New Roman" w:cs="Times New Roman"/>
          <w:kern w:val="28"/>
          <w:sz w:val="28"/>
          <w:szCs w:val="28"/>
          <w:u w:val="single"/>
          <w:lang w:val="uk-UA" w:eastAsia="uk-UA"/>
        </w:rPr>
        <w:tab/>
      </w:r>
      <w:r w:rsidR="005A0043">
        <w:rPr>
          <w:rFonts w:ascii="Times New Roman" w:eastAsia="Times New Roman" w:hAnsi="Times New Roman" w:cs="Times New Roman"/>
          <w:kern w:val="28"/>
          <w:sz w:val="28"/>
          <w:szCs w:val="28"/>
          <w:u w:val="single"/>
          <w:lang w:val="uk-UA" w:eastAsia="uk-UA"/>
        </w:rPr>
        <w:tab/>
      </w:r>
      <w:r w:rsidR="005A0043">
        <w:rPr>
          <w:rFonts w:ascii="Times New Roman" w:eastAsia="Times New Roman" w:hAnsi="Times New Roman" w:cs="Times New Roman"/>
          <w:kern w:val="28"/>
          <w:sz w:val="28"/>
          <w:szCs w:val="28"/>
          <w:u w:val="single"/>
          <w:lang w:val="uk-UA" w:eastAsia="uk-UA"/>
        </w:rPr>
        <w:tab/>
      </w:r>
      <w:r w:rsidR="005A0043">
        <w:rPr>
          <w:rFonts w:ascii="Times New Roman" w:eastAsia="Times New Roman" w:hAnsi="Times New Roman" w:cs="Times New Roman"/>
          <w:kern w:val="28"/>
          <w:sz w:val="28"/>
          <w:szCs w:val="28"/>
          <w:u w:val="single"/>
          <w:lang w:val="uk-UA" w:eastAsia="uk-UA"/>
        </w:rPr>
        <w:tab/>
      </w:r>
      <w:r w:rsidR="005A0043">
        <w:rPr>
          <w:rFonts w:ascii="Times New Roman" w:eastAsia="Times New Roman" w:hAnsi="Times New Roman" w:cs="Times New Roman"/>
          <w:kern w:val="28"/>
          <w:sz w:val="28"/>
          <w:szCs w:val="28"/>
          <w:u w:val="single"/>
          <w:lang w:val="uk-UA" w:eastAsia="uk-UA"/>
        </w:rPr>
        <w:tab/>
      </w:r>
      <w:r w:rsidR="005A0043">
        <w:rPr>
          <w:rFonts w:ascii="Times New Roman" w:eastAsia="Times New Roman" w:hAnsi="Times New Roman" w:cs="Times New Roman"/>
          <w:kern w:val="28"/>
          <w:sz w:val="28"/>
          <w:szCs w:val="28"/>
          <w:u w:val="single"/>
          <w:lang w:val="uk-UA" w:eastAsia="uk-UA"/>
        </w:rPr>
        <w:tab/>
      </w:r>
      <w:r w:rsid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2.5. В аптеку звернулися двоє чоловіків. Учора вони були за містом, жарили шашлики, пили парне молоко. Сьогодні обоє відзначають легку нудоту, болі в о</w:t>
      </w:r>
      <w:r w:rsidRPr="005A0043">
        <w:rPr>
          <w:rFonts w:ascii="Times New Roman" w:eastAsia="Times New Roman" w:hAnsi="Times New Roman" w:cs="Times New Roman"/>
          <w:kern w:val="28"/>
          <w:sz w:val="28"/>
          <w:szCs w:val="28"/>
          <w:lang w:val="uk-UA" w:eastAsia="uk-UA"/>
        </w:rPr>
        <w:t>б</w:t>
      </w:r>
      <w:r w:rsidRPr="005A0043">
        <w:rPr>
          <w:rFonts w:ascii="Times New Roman" w:eastAsia="Times New Roman" w:hAnsi="Times New Roman" w:cs="Times New Roman"/>
          <w:kern w:val="28"/>
          <w:sz w:val="28"/>
          <w:szCs w:val="28"/>
          <w:lang w:val="uk-UA" w:eastAsia="uk-UA"/>
        </w:rPr>
        <w:t>ласті живота, діарею. Один з пацієнтів для полегшення свого стану попросив ві</w:t>
      </w:r>
      <w:r w:rsidRPr="005A0043">
        <w:rPr>
          <w:rFonts w:ascii="Times New Roman" w:eastAsia="Times New Roman" w:hAnsi="Times New Roman" w:cs="Times New Roman"/>
          <w:kern w:val="28"/>
          <w:sz w:val="28"/>
          <w:szCs w:val="28"/>
          <w:lang w:val="uk-UA" w:eastAsia="uk-UA"/>
        </w:rPr>
        <w:t>д</w:t>
      </w:r>
      <w:r w:rsidRPr="005A0043">
        <w:rPr>
          <w:rFonts w:ascii="Times New Roman" w:eastAsia="Times New Roman" w:hAnsi="Times New Roman" w:cs="Times New Roman"/>
          <w:kern w:val="28"/>
          <w:sz w:val="28"/>
          <w:szCs w:val="28"/>
          <w:lang w:val="uk-UA" w:eastAsia="uk-UA"/>
        </w:rPr>
        <w:t>пустити йому препарат «Вугілля активоване», другий - «Левоміцетин». Яка такт</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ка провізора?</w:t>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2.6. До Вас звернувся пацієнт Р. із проханням відпустити йому препарат «Енап». Протягом останніх 5 років він регулярно спостерігається в поліклініці із приводу гіпертонічної хвороби й за рекомендацією лікаря систематично ухвалює антигіпертензивні препарати. У науково-популярному журналі він прочитав ста</w:t>
      </w:r>
      <w:r w:rsidRPr="005A0043">
        <w:rPr>
          <w:rFonts w:ascii="Times New Roman" w:eastAsia="Times New Roman" w:hAnsi="Times New Roman" w:cs="Times New Roman"/>
          <w:kern w:val="28"/>
          <w:sz w:val="28"/>
          <w:szCs w:val="28"/>
          <w:lang w:val="uk-UA" w:eastAsia="uk-UA"/>
        </w:rPr>
        <w:t>т</w:t>
      </w:r>
      <w:r w:rsidRPr="005A0043">
        <w:rPr>
          <w:rFonts w:ascii="Times New Roman" w:eastAsia="Times New Roman" w:hAnsi="Times New Roman" w:cs="Times New Roman"/>
          <w:kern w:val="28"/>
          <w:sz w:val="28"/>
          <w:szCs w:val="28"/>
          <w:lang w:val="uk-UA" w:eastAsia="uk-UA"/>
        </w:rPr>
        <w:t>тю про новий високоефективний препарат «Енап», який можна застосовувати хв</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рим з будь-якою формою артеріальної гіпертензії й у будь-якому віці. Яка тактика провізора?</w:t>
      </w:r>
      <w:r w:rsidRPr="005A0043">
        <w:rPr>
          <w:rFonts w:ascii="Times New Roman" w:eastAsia="Times New Roman" w:hAnsi="Times New Roman" w:cs="Times New Roman"/>
          <w:kern w:val="28"/>
          <w:sz w:val="28"/>
          <w:szCs w:val="28"/>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lastRenderedPageBreak/>
        <w:t>2.7. До Вас звернувся пацієнт М. із проханням відпустити йому препарат «Колдрекс-Хотрем». Після купання в холодній водоймі його турбують кашель, с</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днення в горлі, головний біль, субфебрильна температура. Яка тактика провізора?</w:t>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002D5EBD" w:rsidRPr="005A0043">
        <w:rPr>
          <w:rFonts w:ascii="Times New Roman" w:eastAsia="Times New Roman" w:hAnsi="Times New Roman" w:cs="Times New Roman"/>
          <w:kern w:val="28"/>
          <w:sz w:val="28"/>
          <w:szCs w:val="28"/>
          <w:u w:val="single"/>
          <w:lang w:val="uk-UA" w:eastAsia="uk-UA"/>
        </w:rPr>
        <w:tab/>
      </w:r>
      <w:r w:rsidR="002D5EBD" w:rsidRPr="005A0043">
        <w:rPr>
          <w:rFonts w:ascii="Times New Roman" w:eastAsia="Times New Roman" w:hAnsi="Times New Roman" w:cs="Times New Roman"/>
          <w:kern w:val="28"/>
          <w:sz w:val="28"/>
          <w:szCs w:val="28"/>
          <w:u w:val="single"/>
          <w:lang w:val="uk-UA" w:eastAsia="uk-UA"/>
        </w:rPr>
        <w:tab/>
      </w:r>
      <w:r w:rsidR="002D5EBD" w:rsidRPr="005A0043">
        <w:rPr>
          <w:rFonts w:ascii="Times New Roman" w:eastAsia="Times New Roman" w:hAnsi="Times New Roman" w:cs="Times New Roman"/>
          <w:kern w:val="28"/>
          <w:sz w:val="28"/>
          <w:szCs w:val="28"/>
          <w:u w:val="single"/>
          <w:lang w:val="uk-UA" w:eastAsia="uk-UA"/>
        </w:rPr>
        <w:tab/>
      </w:r>
      <w:r w:rsidR="002D5EBD" w:rsidRP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Завдання №2.8.</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Складіть алгоритм дій при виявленні ознак побічної дії лікарського засобу в одній з нижче наведених ситуацій. При складанні кожного алгоритму дайте чітку відповідь на наступні питання:</w:t>
      </w:r>
    </w:p>
    <w:p w:rsidR="00F035EE" w:rsidRPr="005A0043" w:rsidRDefault="00F035EE" w:rsidP="00266941">
      <w:pPr>
        <w:widowControl w:val="0"/>
        <w:numPr>
          <w:ilvl w:val="0"/>
          <w:numId w:val="2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Тактика подальшого ведення хворого (продовжити , змінити або припин</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ти лікування )?</w:t>
      </w:r>
    </w:p>
    <w:p w:rsidR="00F035EE" w:rsidRPr="005A0043" w:rsidRDefault="00F035EE" w:rsidP="00266941">
      <w:pPr>
        <w:widowControl w:val="0"/>
        <w:numPr>
          <w:ilvl w:val="0"/>
          <w:numId w:val="2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Хто повинен зареєструвати факт побічної реакції/явища?</w:t>
      </w:r>
    </w:p>
    <w:p w:rsidR="00F035EE" w:rsidRPr="005A0043" w:rsidRDefault="00F035EE" w:rsidP="00266941">
      <w:pPr>
        <w:widowControl w:val="0"/>
        <w:numPr>
          <w:ilvl w:val="0"/>
          <w:numId w:val="2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В якій формі?</w:t>
      </w:r>
    </w:p>
    <w:p w:rsidR="00F035EE" w:rsidRPr="005A0043" w:rsidRDefault="00F035EE" w:rsidP="00266941">
      <w:pPr>
        <w:widowControl w:val="0"/>
        <w:numPr>
          <w:ilvl w:val="0"/>
          <w:numId w:val="2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Куди слід відправити інформацію про наявність / підозрі побічної реа</w:t>
      </w:r>
      <w:r w:rsidRPr="005A0043">
        <w:rPr>
          <w:rFonts w:ascii="Times New Roman" w:eastAsia="Times New Roman" w:hAnsi="Times New Roman" w:cs="Times New Roman"/>
          <w:kern w:val="28"/>
          <w:sz w:val="28"/>
          <w:szCs w:val="28"/>
          <w:lang w:val="uk-UA" w:eastAsia="uk-UA"/>
        </w:rPr>
        <w:t>к</w:t>
      </w:r>
      <w:r w:rsidRPr="005A0043">
        <w:rPr>
          <w:rFonts w:ascii="Times New Roman" w:eastAsia="Times New Roman" w:hAnsi="Times New Roman" w:cs="Times New Roman"/>
          <w:kern w:val="28"/>
          <w:sz w:val="28"/>
          <w:szCs w:val="28"/>
          <w:lang w:val="uk-UA" w:eastAsia="uk-UA"/>
        </w:rPr>
        <w:t xml:space="preserve">ції/явища? </w:t>
      </w:r>
    </w:p>
    <w:p w:rsidR="00F035EE" w:rsidRPr="005A0043" w:rsidRDefault="00F035EE" w:rsidP="00266941">
      <w:pPr>
        <w:widowControl w:val="0"/>
        <w:numPr>
          <w:ilvl w:val="0"/>
          <w:numId w:val="2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В які терміни?</w:t>
      </w:r>
    </w:p>
    <w:p w:rsidR="00F035EE" w:rsidRPr="005A0043" w:rsidRDefault="00F035EE" w:rsidP="00266941">
      <w:pPr>
        <w:widowControl w:val="0"/>
        <w:numPr>
          <w:ilvl w:val="0"/>
          <w:numId w:val="2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Які ще ( окрім інформації про те, що трап</w:t>
      </w:r>
      <w:r w:rsidR="005A0043">
        <w:rPr>
          <w:rFonts w:ascii="Times New Roman" w:eastAsia="Times New Roman" w:hAnsi="Times New Roman" w:cs="Times New Roman"/>
          <w:kern w:val="28"/>
          <w:sz w:val="28"/>
          <w:szCs w:val="28"/>
          <w:lang w:val="uk-UA" w:eastAsia="uk-UA"/>
        </w:rPr>
        <w:t>илося факті ) дії можна зробити</w:t>
      </w:r>
      <w:r w:rsidRPr="005A0043">
        <w:rPr>
          <w:rFonts w:ascii="Times New Roman" w:eastAsia="Times New Roman" w:hAnsi="Times New Roman" w:cs="Times New Roman"/>
          <w:kern w:val="28"/>
          <w:sz w:val="28"/>
          <w:szCs w:val="28"/>
          <w:lang w:val="uk-UA" w:eastAsia="uk-UA"/>
        </w:rPr>
        <w:t>?</w:t>
      </w:r>
    </w:p>
    <w:p w:rsidR="002D5EBD" w:rsidRPr="005A0043" w:rsidRDefault="002D5EBD"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2D5EBD" w:rsidRPr="005A0043" w:rsidRDefault="002D5EBD"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2D5EBD" w:rsidRPr="005A0043" w:rsidRDefault="002D5EBD"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2D5EBD" w:rsidRPr="005A0043" w:rsidRDefault="002D5EBD"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2D5EBD" w:rsidRPr="005A0043" w:rsidRDefault="002D5EBD"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2D5EBD" w:rsidRPr="005A0043" w:rsidRDefault="002D5EBD"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2D5EBD" w:rsidRPr="005A0043" w:rsidRDefault="002D5EBD"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Завдання №2.9. Вирішіть ситуаційні задачі:</w:t>
      </w:r>
    </w:p>
    <w:p w:rsidR="00F035EE" w:rsidRPr="005A0043" w:rsidRDefault="00F035EE" w:rsidP="00266941">
      <w:pPr>
        <w:widowControl w:val="0"/>
        <w:numPr>
          <w:ilvl w:val="0"/>
          <w:numId w:val="27"/>
        </w:numPr>
        <w:spacing w:after="0" w:line="360" w:lineRule="auto"/>
        <w:ind w:left="0"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Виникнення передбачуваного несерйозного побічного явища в процесі звичайного клінічного застосування лікарського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Ваші дії:</w:t>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002D5EBD" w:rsidRPr="005A0043">
        <w:rPr>
          <w:rFonts w:ascii="Times New Roman" w:eastAsia="Times New Roman" w:hAnsi="Times New Roman" w:cs="Times New Roman"/>
          <w:kern w:val="28"/>
          <w:sz w:val="28"/>
          <w:szCs w:val="28"/>
          <w:u w:val="single"/>
          <w:lang w:val="uk-UA" w:eastAsia="uk-UA"/>
        </w:rPr>
        <w:tab/>
      </w:r>
      <w:r w:rsidR="002D5EBD"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lang w:val="uk-UA" w:eastAsia="uk-UA"/>
        </w:rPr>
        <w:t>Виявлення провізором ознак передбачуваного несерйозного побічного яв</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ща , пов'язаного з прийомом одного з ОТС- препаратів, у відвідувача аптеки.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lastRenderedPageBreak/>
        <w:t>Ваші дії:</w:t>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r w:rsidRPr="005A0043">
        <w:rPr>
          <w:rFonts w:ascii="Times New Roman" w:eastAsia="Times New Roman" w:hAnsi="Times New Roman" w:cs="Times New Roman"/>
          <w:kern w:val="28"/>
          <w:sz w:val="28"/>
          <w:szCs w:val="28"/>
          <w:u w:val="single"/>
          <w:lang w:val="uk-UA" w:eastAsia="uk-UA"/>
        </w:rPr>
        <w:tab/>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8. Контроль знань: тестові завдання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Завдання № 12 Вирішіть тестові завдання:</w:t>
      </w:r>
    </w:p>
    <w:p w:rsidR="00FA2D1F" w:rsidRPr="005A0043" w:rsidRDefault="00FA2D1F" w:rsidP="005A0043">
      <w:pPr>
        <w:widowControl w:val="0"/>
        <w:spacing w:after="0" w:line="360" w:lineRule="auto"/>
        <w:ind w:firstLine="709"/>
        <w:jc w:val="both"/>
        <w:rPr>
          <w:rFonts w:ascii="Times New Roman" w:eastAsia="Times New Roman" w:hAnsi="Times New Roman" w:cs="Times New Roman"/>
          <w:sz w:val="28"/>
          <w:szCs w:val="28"/>
          <w:lang w:val="uk-UA" w:eastAsia="uk-UA"/>
        </w:rPr>
        <w:sectPr w:rsidR="00FA2D1F" w:rsidRPr="005A0043" w:rsidSect="004D0376">
          <w:footerReference w:type="default" r:id="rId9"/>
          <w:pgSz w:w="11905" w:h="16837"/>
          <w:pgMar w:top="1134" w:right="567" w:bottom="1134" w:left="1418" w:header="0" w:footer="624" w:gutter="0"/>
          <w:pgNumType w:start="1"/>
          <w:cols w:space="102"/>
          <w:titlePg/>
          <w:docGrid w:linePitch="326"/>
        </w:sectPr>
      </w:pP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lastRenderedPageBreak/>
        <w:t>1. До аптеки поступив новий препарат, який належить до групи безрецепту</w:t>
      </w:r>
      <w:r w:rsidRPr="005A0043">
        <w:rPr>
          <w:rFonts w:ascii="Times New Roman" w:eastAsia="Times New Roman" w:hAnsi="Times New Roman" w:cs="Times New Roman"/>
          <w:sz w:val="28"/>
          <w:szCs w:val="28"/>
          <w:lang w:val="uk-UA" w:eastAsia="uk-UA"/>
        </w:rPr>
        <w:t>р</w:t>
      </w:r>
      <w:r w:rsidRPr="005A0043">
        <w:rPr>
          <w:rFonts w:ascii="Times New Roman" w:eastAsia="Times New Roman" w:hAnsi="Times New Roman" w:cs="Times New Roman"/>
          <w:sz w:val="28"/>
          <w:szCs w:val="28"/>
          <w:lang w:val="uk-UA" w:eastAsia="uk-UA"/>
        </w:rPr>
        <w:t>них. Провізор прочитав інформаційний листок щодо препарату й не знайшов характеристики, яка б відповідала нал</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жності ЛЗ до ОТС –препаратів. Яка х</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рактеристика повинна бути для цієї гр</w:t>
      </w:r>
      <w:r w:rsidRPr="005A0043">
        <w:rPr>
          <w:rFonts w:ascii="Times New Roman" w:eastAsia="Times New Roman" w:hAnsi="Times New Roman" w:cs="Times New Roman"/>
          <w:sz w:val="28"/>
          <w:szCs w:val="28"/>
          <w:lang w:val="uk-UA" w:eastAsia="uk-UA"/>
        </w:rPr>
        <w:t>у</w:t>
      </w:r>
      <w:r w:rsidRPr="005A0043">
        <w:rPr>
          <w:rFonts w:ascii="Times New Roman" w:eastAsia="Times New Roman" w:hAnsi="Times New Roman" w:cs="Times New Roman"/>
          <w:sz w:val="28"/>
          <w:szCs w:val="28"/>
          <w:lang w:val="uk-UA" w:eastAsia="uk-UA"/>
        </w:rPr>
        <w:t xml:space="preserve">пи ЛЗ? </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Мати доказану канцерогенну дію.</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Мати певну біоеквівалентність до і</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ших препаратів цього класу.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Мати низьку токсичність, не взаєм</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діяти з найбільш поширеними групами ЛЗ та алкоголем.</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Мати показання до застосування.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Мати протипоказання до застосува</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2. Хворий К., 68 років звернувся до а</w:t>
      </w:r>
      <w:r w:rsidRPr="005A0043">
        <w:rPr>
          <w:rFonts w:ascii="Times New Roman" w:eastAsia="Times New Roman" w:hAnsi="Times New Roman" w:cs="Times New Roman"/>
          <w:sz w:val="28"/>
          <w:szCs w:val="28"/>
          <w:lang w:val="uk-UA" w:eastAsia="uk-UA"/>
        </w:rPr>
        <w:t>п</w:t>
      </w:r>
      <w:r w:rsidRPr="005A0043">
        <w:rPr>
          <w:rFonts w:ascii="Times New Roman" w:eastAsia="Times New Roman" w:hAnsi="Times New Roman" w:cs="Times New Roman"/>
          <w:sz w:val="28"/>
          <w:szCs w:val="28"/>
          <w:lang w:val="uk-UA" w:eastAsia="uk-UA"/>
        </w:rPr>
        <w:t>теки с проханням порадити препарат, який би був трошки дешевшим за той, який він приймає зараз. Провізор пор</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див генеричний препарат. Яка основна вимога до генеричного препарату в д</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ному випадку?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 xml:space="preserve">А. Не мати інших побічних дій щодо бренда. </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Мати такі ж показники до застос</w:t>
      </w:r>
      <w:r w:rsidRPr="005A0043">
        <w:rPr>
          <w:rFonts w:ascii="Times New Roman" w:eastAsia="Times New Roman" w:hAnsi="Times New Roman" w:cs="Times New Roman"/>
          <w:sz w:val="28"/>
          <w:szCs w:val="28"/>
          <w:lang w:val="uk-UA" w:eastAsia="uk-UA"/>
        </w:rPr>
        <w:t>у</w:t>
      </w:r>
      <w:r w:rsidRPr="005A0043">
        <w:rPr>
          <w:rFonts w:ascii="Times New Roman" w:eastAsia="Times New Roman" w:hAnsi="Times New Roman" w:cs="Times New Roman"/>
          <w:sz w:val="28"/>
          <w:szCs w:val="28"/>
          <w:lang w:val="uk-UA" w:eastAsia="uk-UA"/>
        </w:rPr>
        <w:lastRenderedPageBreak/>
        <w:t>вання.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Бути в тієї ж фармакологічній формі випуску.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Бути ідентичному по силі дії.</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Таж сама країна-виробник.</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3. Хвора М., 65 років звернулася до а</w:t>
      </w:r>
      <w:r w:rsidRPr="005A0043">
        <w:rPr>
          <w:rFonts w:ascii="Times New Roman" w:eastAsia="Times New Roman" w:hAnsi="Times New Roman" w:cs="Times New Roman"/>
          <w:sz w:val="28"/>
          <w:szCs w:val="28"/>
          <w:lang w:val="uk-UA" w:eastAsia="uk-UA"/>
        </w:rPr>
        <w:t>п</w:t>
      </w:r>
      <w:r w:rsidRPr="005A0043">
        <w:rPr>
          <w:rFonts w:ascii="Times New Roman" w:eastAsia="Times New Roman" w:hAnsi="Times New Roman" w:cs="Times New Roman"/>
          <w:sz w:val="28"/>
          <w:szCs w:val="28"/>
          <w:lang w:val="uk-UA" w:eastAsia="uk-UA"/>
        </w:rPr>
        <w:t>теки з рецептом на декілька ЛЗ, який мав помітки лікаря, які дозволили пров</w:t>
      </w:r>
      <w:r w:rsidRPr="005A0043">
        <w:rPr>
          <w:rFonts w:ascii="Times New Roman" w:eastAsia="Times New Roman" w:hAnsi="Times New Roman" w:cs="Times New Roman"/>
          <w:sz w:val="28"/>
          <w:szCs w:val="28"/>
          <w:lang w:val="uk-UA" w:eastAsia="uk-UA"/>
        </w:rPr>
        <w:t>і</w:t>
      </w:r>
      <w:r w:rsidRPr="005A0043">
        <w:rPr>
          <w:rFonts w:ascii="Times New Roman" w:eastAsia="Times New Roman" w:hAnsi="Times New Roman" w:cs="Times New Roman"/>
          <w:sz w:val="28"/>
          <w:szCs w:val="28"/>
          <w:lang w:val="uk-UA" w:eastAsia="uk-UA"/>
        </w:rPr>
        <w:t>зору замінити один з препаратів на г</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неричний. Яка система заміни мала мі</w:t>
      </w:r>
      <w:r w:rsidRPr="005A0043">
        <w:rPr>
          <w:rFonts w:ascii="Times New Roman" w:eastAsia="Times New Roman" w:hAnsi="Times New Roman" w:cs="Times New Roman"/>
          <w:sz w:val="28"/>
          <w:szCs w:val="28"/>
          <w:lang w:val="uk-UA" w:eastAsia="uk-UA"/>
        </w:rPr>
        <w:t>с</w:t>
      </w:r>
      <w:r w:rsidRPr="005A0043">
        <w:rPr>
          <w:rFonts w:ascii="Times New Roman" w:eastAsia="Times New Roman" w:hAnsi="Times New Roman" w:cs="Times New Roman"/>
          <w:sz w:val="28"/>
          <w:szCs w:val="28"/>
          <w:lang w:val="uk-UA" w:eastAsia="uk-UA"/>
        </w:rPr>
        <w:t>це?</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Тотальна генерична заміна.</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Заборонена заміна.</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Дозволяюча заміна.</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Терапевтична заміна.</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Жодна з перерахованих.</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4. Хвора А., 48 років з приводу застуди звернулась до аптеки. Фармацевт дав необхідні рекомендації щодо прийому жарознижуючого препарату. Які пита</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ня треба висвітлити насамперед при продажу цього препарату?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Фармакокінетичні особливості.</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Фірма-виробник.</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Засіб зберігання.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Дозовий режим, тривалість можлив</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lastRenderedPageBreak/>
        <w:t>го лікування.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Фармакодинамічні особливості.</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5. Хворий П., 68 р., звернувся до аптеки зі скаргами на погану якість нітрогліц</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рину, який він купив півроку тому й п</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стійно носить з собою у кишені. Фарм</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цевт пояснив причину втрати ефекти</w:t>
      </w:r>
      <w:r w:rsidRPr="005A0043">
        <w:rPr>
          <w:rFonts w:ascii="Times New Roman" w:eastAsia="Times New Roman" w:hAnsi="Times New Roman" w:cs="Times New Roman"/>
          <w:sz w:val="28"/>
          <w:szCs w:val="28"/>
          <w:lang w:val="uk-UA" w:eastAsia="uk-UA"/>
        </w:rPr>
        <w:t>в</w:t>
      </w:r>
      <w:r w:rsidRPr="005A0043">
        <w:rPr>
          <w:rFonts w:ascii="Times New Roman" w:eastAsia="Times New Roman" w:hAnsi="Times New Roman" w:cs="Times New Roman"/>
          <w:sz w:val="28"/>
          <w:szCs w:val="28"/>
          <w:lang w:val="uk-UA" w:eastAsia="uk-UA"/>
        </w:rPr>
        <w:t xml:space="preserve">ності препарату й надав пораду щодо правильного використання. </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Місце зберігання не має значення, використовувати тільки протягом 1 т</w:t>
      </w:r>
      <w:r w:rsidRPr="005A0043">
        <w:rPr>
          <w:rFonts w:ascii="Times New Roman" w:eastAsia="Times New Roman" w:hAnsi="Times New Roman" w:cs="Times New Roman"/>
          <w:sz w:val="28"/>
          <w:szCs w:val="28"/>
          <w:lang w:val="uk-UA" w:eastAsia="uk-UA"/>
        </w:rPr>
        <w:t>и</w:t>
      </w:r>
      <w:r w:rsidRPr="005A0043">
        <w:rPr>
          <w:rFonts w:ascii="Times New Roman" w:eastAsia="Times New Roman" w:hAnsi="Times New Roman" w:cs="Times New Roman"/>
          <w:sz w:val="28"/>
          <w:szCs w:val="28"/>
          <w:lang w:val="uk-UA" w:eastAsia="uk-UA"/>
        </w:rPr>
        <w:t>жня.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Зберігати у темному місці, викори</w:t>
      </w:r>
      <w:r w:rsidRPr="005A0043">
        <w:rPr>
          <w:rFonts w:ascii="Times New Roman" w:eastAsia="Times New Roman" w:hAnsi="Times New Roman" w:cs="Times New Roman"/>
          <w:sz w:val="28"/>
          <w:szCs w:val="28"/>
          <w:lang w:val="uk-UA" w:eastAsia="uk-UA"/>
        </w:rPr>
        <w:t>с</w:t>
      </w:r>
      <w:r w:rsidRPr="005A0043">
        <w:rPr>
          <w:rFonts w:ascii="Times New Roman" w:eastAsia="Times New Roman" w:hAnsi="Times New Roman" w:cs="Times New Roman"/>
          <w:sz w:val="28"/>
          <w:szCs w:val="28"/>
          <w:lang w:val="uk-UA" w:eastAsia="uk-UA"/>
        </w:rPr>
        <w:t>товувати протягом місяця.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Зберігати тільки у холодильнику, в</w:t>
      </w:r>
      <w:r w:rsidRPr="005A0043">
        <w:rPr>
          <w:rFonts w:ascii="Times New Roman" w:eastAsia="Times New Roman" w:hAnsi="Times New Roman" w:cs="Times New Roman"/>
          <w:sz w:val="28"/>
          <w:szCs w:val="28"/>
          <w:lang w:val="uk-UA" w:eastAsia="uk-UA"/>
        </w:rPr>
        <w:t>и</w:t>
      </w:r>
      <w:r w:rsidRPr="005A0043">
        <w:rPr>
          <w:rFonts w:ascii="Times New Roman" w:eastAsia="Times New Roman" w:hAnsi="Times New Roman" w:cs="Times New Roman"/>
          <w:sz w:val="28"/>
          <w:szCs w:val="28"/>
          <w:lang w:val="uk-UA" w:eastAsia="uk-UA"/>
        </w:rPr>
        <w:t>користовувати протягом року.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Зберігати на поверхні, використов</w:t>
      </w:r>
      <w:r w:rsidRPr="005A0043">
        <w:rPr>
          <w:rFonts w:ascii="Times New Roman" w:eastAsia="Times New Roman" w:hAnsi="Times New Roman" w:cs="Times New Roman"/>
          <w:sz w:val="28"/>
          <w:szCs w:val="28"/>
          <w:lang w:val="uk-UA" w:eastAsia="uk-UA"/>
        </w:rPr>
        <w:t>у</w:t>
      </w:r>
      <w:r w:rsidRPr="005A0043">
        <w:rPr>
          <w:rFonts w:ascii="Times New Roman" w:eastAsia="Times New Roman" w:hAnsi="Times New Roman" w:cs="Times New Roman"/>
          <w:sz w:val="28"/>
          <w:szCs w:val="28"/>
          <w:lang w:val="uk-UA" w:eastAsia="uk-UA"/>
        </w:rPr>
        <w:t>вати протягом 6 місяців.</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Місце зберігання не має значення, використовувати протягом місяця.</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6. Хворий О., 46 років, скаржиться на головний біль, відчуття жару, біль у г</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рлі, забруднення подиху через ніс, к</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шель, слабкість які з’явилися після п</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реохолодження. Чи можна рекомендув</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 xml:space="preserve">ти ОТС-препарати у цьому випадку? </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Так, тому що у хворого ознаки заст</w:t>
      </w:r>
      <w:r w:rsidRPr="005A0043">
        <w:rPr>
          <w:rFonts w:ascii="Times New Roman" w:eastAsia="Times New Roman" w:hAnsi="Times New Roman" w:cs="Times New Roman"/>
          <w:sz w:val="28"/>
          <w:szCs w:val="28"/>
          <w:lang w:val="uk-UA" w:eastAsia="uk-UA"/>
        </w:rPr>
        <w:t>у</w:t>
      </w:r>
      <w:r w:rsidRPr="005A0043">
        <w:rPr>
          <w:rFonts w:ascii="Times New Roman" w:eastAsia="Times New Roman" w:hAnsi="Times New Roman" w:cs="Times New Roman"/>
          <w:sz w:val="28"/>
          <w:szCs w:val="28"/>
          <w:lang w:val="uk-UA" w:eastAsia="uk-UA"/>
        </w:rPr>
        <w:t>ди.</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Так, тому що хворий – дорослий ч</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ловік.</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lastRenderedPageBreak/>
        <w:t>C</w:t>
      </w:r>
      <w:r w:rsidRPr="005A0043">
        <w:rPr>
          <w:rFonts w:ascii="Times New Roman" w:eastAsia="Times New Roman" w:hAnsi="Times New Roman" w:cs="Times New Roman"/>
          <w:sz w:val="28"/>
          <w:szCs w:val="28"/>
          <w:lang w:val="uk-UA" w:eastAsia="uk-UA"/>
        </w:rPr>
        <w:t>. Так, тому що не підвищена темпер</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тура.</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Ні, тому що треба негайно звернутися до лікаря.</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Ні, тому що ці препарати погіршать встановлення діагнозу.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7. До аптеки звернулася літня жінка з проханням порадити лікарський засіб з приводу больового синдрому. Провізор надав декілька запитань й порадив зве</w:t>
      </w:r>
      <w:r w:rsidRPr="005A0043">
        <w:rPr>
          <w:rFonts w:ascii="Times New Roman" w:eastAsia="Times New Roman" w:hAnsi="Times New Roman" w:cs="Times New Roman"/>
          <w:sz w:val="28"/>
          <w:szCs w:val="28"/>
          <w:lang w:val="uk-UA" w:eastAsia="uk-UA"/>
        </w:rPr>
        <w:t>р</w:t>
      </w:r>
      <w:r w:rsidRPr="005A0043">
        <w:rPr>
          <w:rFonts w:ascii="Times New Roman" w:eastAsia="Times New Roman" w:hAnsi="Times New Roman" w:cs="Times New Roman"/>
          <w:sz w:val="28"/>
          <w:szCs w:val="28"/>
          <w:lang w:val="uk-UA" w:eastAsia="uk-UA"/>
        </w:rPr>
        <w:t>нутися до лікаря. Що мало значення для такої поради?</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Вік хворої.</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В. Важкість синдрому.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С. Стать хворого.</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«Погрозливі» симптоми</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Е. Відсутність лікарських засобів.</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8. До аптеки звернулась молода жінка з проханням порадити профілактичний засіб від нападів мігрені, який пов’язаний з менструальним циклом. Який з ОТС-препаратів можна рекоме</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дувати?</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Женьшень.</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Аспірин.</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Ехінацея.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Полівітаміни.</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Препарати магнію.</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 xml:space="preserve">9. До аптеки звернувся літній чоловік, який тривалий час приймав ібупрофен з </w:t>
      </w:r>
      <w:r w:rsidRPr="005A0043">
        <w:rPr>
          <w:rFonts w:ascii="Times New Roman" w:eastAsia="Times New Roman" w:hAnsi="Times New Roman" w:cs="Times New Roman"/>
          <w:sz w:val="28"/>
          <w:szCs w:val="28"/>
          <w:lang w:val="uk-UA" w:eastAsia="uk-UA"/>
        </w:rPr>
        <w:lastRenderedPageBreak/>
        <w:t>приводу суглобового болю. Протягом останнього тижня з’явились печія та біль у епігастрію. З чим можуть бути пов’язані ці скарги?</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Індивідуальні особливості хворого.</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Обумовлені віком хворого.</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Проява гастропатії, викликаної пр</w:t>
      </w:r>
      <w:r w:rsidRPr="005A0043">
        <w:rPr>
          <w:rFonts w:ascii="Times New Roman" w:eastAsia="Times New Roman" w:hAnsi="Times New Roman" w:cs="Times New Roman"/>
          <w:sz w:val="28"/>
          <w:szCs w:val="28"/>
          <w:lang w:val="uk-UA" w:eastAsia="uk-UA"/>
        </w:rPr>
        <w:t>и</w:t>
      </w:r>
      <w:r w:rsidRPr="005A0043">
        <w:rPr>
          <w:rFonts w:ascii="Times New Roman" w:eastAsia="Times New Roman" w:hAnsi="Times New Roman" w:cs="Times New Roman"/>
          <w:sz w:val="28"/>
          <w:szCs w:val="28"/>
          <w:lang w:val="uk-UA" w:eastAsia="uk-UA"/>
        </w:rPr>
        <w:t>йомом ібупрофену.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Скарги не пов’язані з прийомом іб</w:t>
      </w:r>
      <w:r w:rsidRPr="005A0043">
        <w:rPr>
          <w:rFonts w:ascii="Times New Roman" w:eastAsia="Times New Roman" w:hAnsi="Times New Roman" w:cs="Times New Roman"/>
          <w:sz w:val="28"/>
          <w:szCs w:val="28"/>
          <w:lang w:val="uk-UA" w:eastAsia="uk-UA"/>
        </w:rPr>
        <w:t>у</w:t>
      </w:r>
      <w:r w:rsidRPr="005A0043">
        <w:rPr>
          <w:rFonts w:ascii="Times New Roman" w:eastAsia="Times New Roman" w:hAnsi="Times New Roman" w:cs="Times New Roman"/>
          <w:sz w:val="28"/>
          <w:szCs w:val="28"/>
          <w:lang w:val="uk-UA" w:eastAsia="uk-UA"/>
        </w:rPr>
        <w:t>профену.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xml:space="preserve">. Перевищенням дози препарату. </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10. Хворий П., 28 р., з приводу загос</w:t>
      </w:r>
      <w:r w:rsidRPr="005A0043">
        <w:rPr>
          <w:rFonts w:ascii="Times New Roman" w:eastAsia="Times New Roman" w:hAnsi="Times New Roman" w:cs="Times New Roman"/>
          <w:sz w:val="28"/>
          <w:szCs w:val="28"/>
          <w:lang w:val="uk-UA" w:eastAsia="uk-UA"/>
        </w:rPr>
        <w:t>т</w:t>
      </w:r>
      <w:r w:rsidRPr="005A0043">
        <w:rPr>
          <w:rFonts w:ascii="Times New Roman" w:eastAsia="Times New Roman" w:hAnsi="Times New Roman" w:cs="Times New Roman"/>
          <w:sz w:val="28"/>
          <w:szCs w:val="28"/>
          <w:lang w:val="uk-UA" w:eastAsia="uk-UA"/>
        </w:rPr>
        <w:t>рення хронічного гастриту приймає с</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ду. Звернувся до аптеки з скаргами, що після прийому соди через 1-2 години печія знову повертається й посилюється. Чим можна пояснити це явище?</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lastRenderedPageBreak/>
        <w:t>А. Синдром звикання.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Синдром «рикошету».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Синдром запирання.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Ідіосинкразія.</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Звичайне явище при прийомі всіх а</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 xml:space="preserve">тацидів. </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11. Хворий Т., 67 років який страждає на ІХС звернувся до аптеки із скаргами на головний біль, який виникає у нього внаслідок прийому нитратів. Яку пораду можна надати хворому для усунення або зменшення цього ефекту?</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Приймати разом з каптоприлом.</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Приймати разом з валідолом.</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Приймати після їжі.</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Приймати натщесерце.</w:t>
      </w:r>
    </w:p>
    <w:p w:rsidR="00F035EE" w:rsidRPr="005A0043" w:rsidRDefault="00F035EE" w:rsidP="005A0043">
      <w:pPr>
        <w:widowControl w:val="0"/>
        <w:spacing w:after="0" w:line="36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Приймати разом з асперкамом.</w:t>
      </w:r>
    </w:p>
    <w:p w:rsidR="00FA2D1F" w:rsidRPr="005A0043" w:rsidRDefault="00FA2D1F" w:rsidP="005A0043">
      <w:pPr>
        <w:widowControl w:val="0"/>
        <w:spacing w:after="0" w:line="360" w:lineRule="auto"/>
        <w:ind w:firstLine="709"/>
        <w:jc w:val="both"/>
        <w:rPr>
          <w:rFonts w:ascii="Times New Roman" w:eastAsia="Times New Roman" w:hAnsi="Times New Roman" w:cs="Times New Roman"/>
          <w:sz w:val="28"/>
          <w:szCs w:val="28"/>
          <w:lang w:val="uk-UA" w:eastAsia="uk-UA"/>
        </w:rPr>
        <w:sectPr w:rsidR="00FA2D1F" w:rsidRPr="005A0043" w:rsidSect="00D274CB">
          <w:type w:val="continuous"/>
          <w:pgSz w:w="11905" w:h="16837"/>
          <w:pgMar w:top="1134" w:right="567" w:bottom="1134" w:left="1418" w:header="0" w:footer="624" w:gutter="0"/>
          <w:cols w:num="2" w:space="102"/>
          <w:titlePg/>
          <w:docGrid w:linePitch="326"/>
        </w:sect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uk-UA"/>
        </w:r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eastAsia="ru-RU"/>
        </w:rPr>
      </w:pPr>
      <w:r w:rsidRPr="005A0043">
        <w:rPr>
          <w:rFonts w:ascii="Times New Roman" w:eastAsia="Times New Roman" w:hAnsi="Times New Roman" w:cs="Times New Roman"/>
          <w:sz w:val="28"/>
          <w:szCs w:val="28"/>
          <w:lang w:val="uk-UA" w:eastAsia="ru-RU"/>
        </w:rPr>
        <w:br w:type="page"/>
      </w:r>
    </w:p>
    <w:p w:rsidR="005A0043" w:rsidRDefault="005A0043" w:rsidP="005A0043">
      <w:pPr>
        <w:widowControl w:val="0"/>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ТЕМА2. </w:t>
      </w:r>
    </w:p>
    <w:p w:rsidR="00F035EE" w:rsidRPr="005A0043" w:rsidRDefault="005A0043" w:rsidP="005A0043">
      <w:pPr>
        <w:widowControl w:val="0"/>
        <w:spacing w:after="0" w:line="360" w:lineRule="auto"/>
        <w:ind w:left="708" w:firstLine="709"/>
        <w:jc w:val="both"/>
        <w:rPr>
          <w:rFonts w:ascii="Times New Roman" w:eastAsia="Times New Roman" w:hAnsi="Times New Roman" w:cs="Times New Roman"/>
          <w:b/>
          <w:bCs/>
          <w:sz w:val="28"/>
          <w:szCs w:val="28"/>
          <w:lang w:eastAsia="ru-RU"/>
        </w:rPr>
      </w:pPr>
      <w:r w:rsidRPr="005A0043">
        <w:rPr>
          <w:rFonts w:ascii="Times New Roman" w:eastAsia="Times New Roman" w:hAnsi="Times New Roman" w:cs="Times New Roman"/>
          <w:b/>
          <w:bCs/>
          <w:sz w:val="28"/>
          <w:szCs w:val="28"/>
          <w:lang w:val="uk-UA" w:eastAsia="ru-RU"/>
        </w:rPr>
        <w:t>ФАРМАЦЕВТИЧНА ОПІКА ПРИ ВІДПУСКУ БЕЗРЕЦЕПТУ</w:t>
      </w:r>
      <w:r w:rsidRPr="005A0043">
        <w:rPr>
          <w:rFonts w:ascii="Times New Roman" w:eastAsia="Times New Roman" w:hAnsi="Times New Roman" w:cs="Times New Roman"/>
          <w:b/>
          <w:bCs/>
          <w:sz w:val="28"/>
          <w:szCs w:val="28"/>
          <w:lang w:val="uk-UA" w:eastAsia="ru-RU"/>
        </w:rPr>
        <w:t>Р</w:t>
      </w:r>
      <w:r w:rsidRPr="005A0043">
        <w:rPr>
          <w:rFonts w:ascii="Times New Roman" w:eastAsia="Times New Roman" w:hAnsi="Times New Roman" w:cs="Times New Roman"/>
          <w:b/>
          <w:bCs/>
          <w:sz w:val="28"/>
          <w:szCs w:val="28"/>
          <w:lang w:val="uk-UA" w:eastAsia="ru-RU"/>
        </w:rPr>
        <w:t>НИХ Л</w:t>
      </w:r>
      <w:r>
        <w:rPr>
          <w:rFonts w:ascii="Times New Roman" w:eastAsia="Times New Roman" w:hAnsi="Times New Roman" w:cs="Times New Roman"/>
          <w:b/>
          <w:bCs/>
          <w:sz w:val="28"/>
          <w:szCs w:val="28"/>
          <w:lang w:val="uk-UA" w:eastAsia="ru-RU"/>
        </w:rPr>
        <w:t>З</w:t>
      </w:r>
      <w:r w:rsidRPr="005A0043">
        <w:rPr>
          <w:rFonts w:ascii="Times New Roman" w:eastAsia="Times New Roman" w:hAnsi="Times New Roman" w:cs="Times New Roman"/>
          <w:b/>
          <w:bCs/>
          <w:sz w:val="28"/>
          <w:szCs w:val="28"/>
          <w:lang w:val="uk-UA" w:eastAsia="ru-RU"/>
        </w:rPr>
        <w:t xml:space="preserve"> ДЛЯ СИМПТОМАТИЧНОГО ЛІКУВАННЯ РОЗЛАДІВ ТР</w:t>
      </w:r>
      <w:r w:rsidRPr="005A0043">
        <w:rPr>
          <w:rFonts w:ascii="Times New Roman" w:eastAsia="Times New Roman" w:hAnsi="Times New Roman" w:cs="Times New Roman"/>
          <w:b/>
          <w:bCs/>
          <w:sz w:val="28"/>
          <w:szCs w:val="28"/>
          <w:lang w:val="uk-UA" w:eastAsia="ru-RU"/>
        </w:rPr>
        <w:t>А</w:t>
      </w:r>
      <w:r w:rsidRPr="005A0043">
        <w:rPr>
          <w:rFonts w:ascii="Times New Roman" w:eastAsia="Times New Roman" w:hAnsi="Times New Roman" w:cs="Times New Roman"/>
          <w:b/>
          <w:bCs/>
          <w:sz w:val="28"/>
          <w:szCs w:val="28"/>
          <w:lang w:val="uk-UA" w:eastAsia="ru-RU"/>
        </w:rPr>
        <w:t xml:space="preserve">ВЛЕННЯ.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eastAsia="ru-RU"/>
        </w:rPr>
      </w:pPr>
      <w:r w:rsidRPr="005A0043">
        <w:rPr>
          <w:rFonts w:ascii="Times New Roman" w:eastAsia="Times New Roman" w:hAnsi="Times New Roman" w:cs="Times New Roman"/>
          <w:sz w:val="28"/>
          <w:szCs w:val="28"/>
          <w:lang w:val="uk-UA" w:eastAsia="ru-RU"/>
        </w:rPr>
        <w:t>Цілі навчання: засвоїти визначення, мету та завдання ф</w:t>
      </w:r>
      <w:r w:rsidRPr="005A0043">
        <w:rPr>
          <w:rFonts w:ascii="Times New Roman" w:eastAsia="Times New Roman" w:hAnsi="Times New Roman" w:cs="Times New Roman"/>
          <w:bCs/>
          <w:sz w:val="28"/>
          <w:szCs w:val="28"/>
          <w:lang w:val="uk-UA" w:eastAsia="ru-RU"/>
        </w:rPr>
        <w:t xml:space="preserve">армацевтичної опіки при відпуску безрецептурних </w:t>
      </w:r>
      <w:r w:rsidR="005A0043">
        <w:rPr>
          <w:rFonts w:ascii="Times New Roman" w:eastAsia="Times New Roman" w:hAnsi="Times New Roman" w:cs="Times New Roman"/>
          <w:bCs/>
          <w:sz w:val="28"/>
          <w:szCs w:val="28"/>
          <w:lang w:val="uk-UA" w:eastAsia="ru-RU"/>
        </w:rPr>
        <w:t>ЛЗ</w:t>
      </w:r>
      <w:r w:rsidRPr="005A0043">
        <w:rPr>
          <w:rFonts w:ascii="Times New Roman" w:eastAsia="Times New Roman" w:hAnsi="Times New Roman" w:cs="Times New Roman"/>
          <w:bCs/>
          <w:sz w:val="28"/>
          <w:szCs w:val="28"/>
          <w:lang w:val="uk-UA" w:eastAsia="ru-RU"/>
        </w:rPr>
        <w:t xml:space="preserve"> для симптоматичного лікування розладів тра</w:t>
      </w:r>
      <w:r w:rsidRPr="005A0043">
        <w:rPr>
          <w:rFonts w:ascii="Times New Roman" w:eastAsia="Times New Roman" w:hAnsi="Times New Roman" w:cs="Times New Roman"/>
          <w:bCs/>
          <w:sz w:val="28"/>
          <w:szCs w:val="28"/>
          <w:lang w:val="uk-UA" w:eastAsia="ru-RU"/>
        </w:rPr>
        <w:t>в</w:t>
      </w:r>
      <w:r w:rsidRPr="005A0043">
        <w:rPr>
          <w:rFonts w:ascii="Times New Roman" w:eastAsia="Times New Roman" w:hAnsi="Times New Roman" w:cs="Times New Roman"/>
          <w:bCs/>
          <w:sz w:val="28"/>
          <w:szCs w:val="28"/>
          <w:lang w:val="uk-UA" w:eastAsia="ru-RU"/>
        </w:rPr>
        <w:t>лення</w:t>
      </w:r>
      <w:r w:rsidRPr="005A0043">
        <w:rPr>
          <w:rFonts w:ascii="Times New Roman" w:eastAsia="Times New Roman" w:hAnsi="Times New Roman" w:cs="Times New Roman"/>
          <w:sz w:val="28"/>
          <w:szCs w:val="28"/>
          <w:lang w:val="uk-UA" w:eastAsia="ru-RU"/>
        </w:rPr>
        <w:t xml:space="preserve">, вміти визначати тип побічної дії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фармацевтичні фактори, що визнач</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 xml:space="preserve">ють терапевтичну ефективність </w:t>
      </w:r>
      <w:r w:rsidRPr="005A0043">
        <w:rPr>
          <w:rFonts w:ascii="Times New Roman" w:eastAsia="Times New Roman" w:hAnsi="Times New Roman" w:cs="Times New Roman"/>
          <w:bCs/>
          <w:sz w:val="28"/>
          <w:szCs w:val="28"/>
          <w:lang w:val="uk-UA" w:eastAsia="ru-RU"/>
        </w:rPr>
        <w:t xml:space="preserve">безрецептурних </w:t>
      </w:r>
      <w:r w:rsidR="005A0043">
        <w:rPr>
          <w:rFonts w:ascii="Times New Roman" w:eastAsia="Times New Roman" w:hAnsi="Times New Roman" w:cs="Times New Roman"/>
          <w:bCs/>
          <w:sz w:val="28"/>
          <w:szCs w:val="28"/>
          <w:lang w:val="uk-UA" w:eastAsia="ru-RU"/>
        </w:rPr>
        <w:t>ЛЗ</w:t>
      </w:r>
      <w:r w:rsidRPr="005A0043">
        <w:rPr>
          <w:rFonts w:ascii="Times New Roman" w:eastAsia="Times New Roman" w:hAnsi="Times New Roman" w:cs="Times New Roman"/>
          <w:bCs/>
          <w:sz w:val="28"/>
          <w:szCs w:val="28"/>
          <w:lang w:val="uk-UA" w:eastAsia="ru-RU"/>
        </w:rPr>
        <w:t xml:space="preserve"> </w:t>
      </w:r>
      <w:r w:rsidRPr="005A0043">
        <w:rPr>
          <w:rFonts w:ascii="Times New Roman" w:eastAsia="Times New Roman" w:hAnsi="Times New Roman" w:cs="Times New Roman"/>
          <w:sz w:val="28"/>
          <w:szCs w:val="28"/>
          <w:lang w:val="uk-UA" w:eastAsia="ru-RU"/>
        </w:rPr>
        <w:t>ліків (допоміжні речовини,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 xml:space="preserve">карські форми, шлях уведення ліків, хімічна природа лікарської речовини та ін.), які використовуються </w:t>
      </w:r>
      <w:r w:rsidRPr="005A0043">
        <w:rPr>
          <w:rFonts w:ascii="Times New Roman" w:eastAsia="Times New Roman" w:hAnsi="Times New Roman" w:cs="Times New Roman"/>
          <w:bCs/>
          <w:sz w:val="28"/>
          <w:szCs w:val="28"/>
          <w:lang w:val="uk-UA" w:eastAsia="ru-RU"/>
        </w:rPr>
        <w:t>для симптоматичного лікування розладів травлення</w:t>
      </w:r>
      <w:r w:rsidRPr="005A0043">
        <w:rPr>
          <w:rFonts w:ascii="Times New Roman" w:eastAsia="Times New Roman" w:hAnsi="Times New Roman" w:cs="Times New Roman"/>
          <w:sz w:val="28"/>
          <w:szCs w:val="28"/>
          <w:lang w:val="uk-UA" w:eastAsia="ru-RU"/>
        </w:rPr>
        <w:t>;</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Перелік навиків: знати основні симптоми розладів травлення (печія, запор, діарея, метеоризм, дисбактеріоз), які можна лікувати безрецептурними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в м</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жах відповідального самолікування. «Загрозливі» симптоми розладів травлення, при яких необхідне втручання лікаря (алгоритм вибору хворих для обов'язкового направлення до лікаря).Напрямки та засоби симптоматичної лікарської терапії п</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чії, запору, діареї, метеоризму, дисбактеріозу. Сучасні лікарські форми для лік</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 розладів травлення та особливості їх використання. Взаємодія безрецепту</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 xml:space="preserve">них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які застосовуються для симптоматичного лікування розладів травлення, з їжею, алкоголем; особливості їх використання в різні вікові періоди; вимоги до зберігання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в домашніх умовах. Критерії ефективності терапії безрецептурними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які використовуються для симптоматичного лікування розладів травлення. Немедикаментозні методи усунення симптомів розладів травлення.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Складати алгоритми:</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здійснення фармацевтичної опіки відвідувача аптеки/пацієнта з</w:t>
      </w:r>
      <w:r w:rsidR="00CB41DC" w:rsidRPr="005A0043">
        <w:rPr>
          <w:rFonts w:ascii="Times New Roman" w:eastAsia="Times New Roman" w:hAnsi="Times New Roman" w:cs="Times New Roman"/>
          <w:sz w:val="28"/>
          <w:szCs w:val="28"/>
          <w:lang w:val="uk-UA" w:eastAsia="ru-RU"/>
        </w:rPr>
        <w:t xml:space="preserve"> </w:t>
      </w:r>
      <w:r w:rsidRPr="005A0043">
        <w:rPr>
          <w:rFonts w:ascii="Times New Roman" w:eastAsia="Times New Roman" w:hAnsi="Times New Roman" w:cs="Times New Roman"/>
          <w:sz w:val="28"/>
          <w:szCs w:val="28"/>
          <w:lang w:val="uk-UA" w:eastAsia="ru-RU"/>
        </w:rPr>
        <w:t>печією;</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здійснення фармацевтичної опіки відвідувача аптеки/пацієнта з запором;</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здійснення фармацевтичної опіки відвідувача аптеки/пацієнта з</w:t>
      </w:r>
      <w:r w:rsidR="00CB41DC" w:rsidRPr="005A0043">
        <w:rPr>
          <w:rFonts w:ascii="Times New Roman" w:eastAsia="Times New Roman" w:hAnsi="Times New Roman" w:cs="Times New Roman"/>
          <w:sz w:val="28"/>
          <w:szCs w:val="28"/>
          <w:lang w:val="uk-UA" w:eastAsia="ru-RU"/>
        </w:rPr>
        <w:t xml:space="preserve"> </w:t>
      </w:r>
      <w:r w:rsidRPr="005A0043">
        <w:rPr>
          <w:rFonts w:ascii="Times New Roman" w:eastAsia="Times New Roman" w:hAnsi="Times New Roman" w:cs="Times New Roman"/>
          <w:sz w:val="28"/>
          <w:szCs w:val="28"/>
          <w:lang w:val="uk-UA" w:eastAsia="ru-RU"/>
        </w:rPr>
        <w:t>діареєю;</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здійснення фармацевтичної опіки відвідувача аптеки/пацієнта з</w:t>
      </w:r>
      <w:r w:rsidR="00CB41DC" w:rsidRPr="005A0043">
        <w:rPr>
          <w:rFonts w:ascii="Times New Roman" w:eastAsia="Times New Roman" w:hAnsi="Times New Roman" w:cs="Times New Roman"/>
          <w:sz w:val="28"/>
          <w:szCs w:val="28"/>
          <w:lang w:val="uk-UA" w:eastAsia="ru-RU"/>
        </w:rPr>
        <w:t xml:space="preserve"> </w:t>
      </w:r>
      <w:r w:rsidRPr="005A0043">
        <w:rPr>
          <w:rFonts w:ascii="Times New Roman" w:eastAsia="Times New Roman" w:hAnsi="Times New Roman" w:cs="Times New Roman"/>
          <w:sz w:val="28"/>
          <w:szCs w:val="28"/>
          <w:lang w:val="uk-UA" w:eastAsia="ru-RU"/>
        </w:rPr>
        <w:t>метеор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змом;</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здійснення фармацевтичної опіки відвідувача аптеки/пацієнта з</w:t>
      </w:r>
      <w:r w:rsidR="00CB41DC" w:rsidRPr="005A0043">
        <w:rPr>
          <w:rFonts w:ascii="Times New Roman" w:eastAsia="Times New Roman" w:hAnsi="Times New Roman" w:cs="Times New Roman"/>
          <w:sz w:val="28"/>
          <w:szCs w:val="28"/>
          <w:lang w:val="uk-UA" w:eastAsia="ru-RU"/>
        </w:rPr>
        <w:t xml:space="preserve"> </w:t>
      </w:r>
      <w:r w:rsidRPr="005A0043">
        <w:rPr>
          <w:rFonts w:ascii="Times New Roman" w:eastAsia="Times New Roman" w:hAnsi="Times New Roman" w:cs="Times New Roman"/>
          <w:sz w:val="28"/>
          <w:szCs w:val="28"/>
          <w:lang w:val="uk-UA" w:eastAsia="ru-RU"/>
        </w:rPr>
        <w:t>дизбі</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зом;</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здійснення фармацевтичної опіки відвідувача аптеки/пацієнта з функц</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ональною диспепсією;</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здійснення фармацевтичної опіки відвідувача аптеки/пацієнта </w:t>
      </w:r>
      <w:r w:rsidRPr="005A0043">
        <w:rPr>
          <w:rFonts w:ascii="Times New Roman" w:eastAsia="Times New Roman" w:hAnsi="Times New Roman" w:cs="Times New Roman"/>
          <w:bCs/>
          <w:iCs/>
          <w:sz w:val="28"/>
          <w:szCs w:val="28"/>
          <w:lang w:val="uk-UA" w:eastAsia="uk-UA"/>
        </w:rPr>
        <w:t xml:space="preserve">при </w:t>
      </w:r>
      <w:r w:rsidRPr="005A0043">
        <w:rPr>
          <w:rFonts w:ascii="Times New Roman" w:eastAsia="Times New Roman" w:hAnsi="Times New Roman" w:cs="Times New Roman"/>
          <w:bCs/>
          <w:sz w:val="28"/>
          <w:szCs w:val="28"/>
          <w:lang w:val="uk-UA" w:eastAsia="uk-UA"/>
        </w:rPr>
        <w:t>п</w:t>
      </w:r>
      <w:r w:rsidRPr="005A0043">
        <w:rPr>
          <w:rFonts w:ascii="Times New Roman" w:eastAsia="Times New Roman" w:hAnsi="Times New Roman" w:cs="Times New Roman"/>
          <w:bCs/>
          <w:sz w:val="28"/>
          <w:szCs w:val="28"/>
          <w:lang w:val="uk-UA" w:eastAsia="uk-UA"/>
        </w:rPr>
        <w:t>о</w:t>
      </w:r>
      <w:r w:rsidRPr="005A0043">
        <w:rPr>
          <w:rFonts w:ascii="Times New Roman" w:eastAsia="Times New Roman" w:hAnsi="Times New Roman" w:cs="Times New Roman"/>
          <w:bCs/>
          <w:sz w:val="28"/>
          <w:szCs w:val="28"/>
          <w:lang w:val="uk-UA" w:eastAsia="uk-UA"/>
        </w:rPr>
        <w:t>рушенні функції печінки та жовчних шляхів</w:t>
      </w:r>
    </w:p>
    <w:p w:rsidR="00F035EE" w:rsidRPr="005A0043" w:rsidRDefault="00F035EE" w:rsidP="00266941">
      <w:pPr>
        <w:widowControl w:val="0"/>
        <w:numPr>
          <w:ilvl w:val="0"/>
          <w:numId w:val="28"/>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надання провізором належної інформації про безрецептурний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для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кування розладів травлення під час здійснення фармацевтичної опіки відвідувачів аптек/пацієнтів.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p>
    <w:p w:rsidR="00F035EE" w:rsidRPr="005A0043" w:rsidRDefault="00F035EE" w:rsidP="00266941">
      <w:pPr>
        <w:widowControl w:val="0"/>
        <w:numPr>
          <w:ilvl w:val="0"/>
          <w:numId w:val="44"/>
        </w:numPr>
        <w:spacing w:after="0" w:line="360" w:lineRule="auto"/>
        <w:ind w:left="0" w:firstLine="709"/>
        <w:jc w:val="both"/>
        <w:rPr>
          <w:rFonts w:ascii="Times New Roman" w:eastAsia="Calibri" w:hAnsi="Times New Roman" w:cs="Times New Roman"/>
          <w:b/>
          <w:bCs/>
          <w:iCs/>
          <w:sz w:val="28"/>
          <w:szCs w:val="28"/>
          <w:lang w:val="uk-UA"/>
        </w:rPr>
      </w:pPr>
      <w:r w:rsidRPr="005A0043">
        <w:rPr>
          <w:rFonts w:ascii="Times New Roman" w:eastAsia="Calibri" w:hAnsi="Times New Roman" w:cs="Times New Roman"/>
          <w:b/>
          <w:bCs/>
          <w:iCs/>
          <w:sz w:val="28"/>
          <w:szCs w:val="28"/>
          <w:lang w:val="uk-UA"/>
        </w:rPr>
        <w:t>Печія</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bCs/>
          <w:i/>
          <w:iCs/>
          <w:sz w:val="28"/>
          <w:szCs w:val="28"/>
          <w:lang w:val="uk-UA"/>
        </w:rPr>
        <w:t xml:space="preserve">Печія </w:t>
      </w:r>
      <w:r w:rsidRPr="005A0043">
        <w:rPr>
          <w:rFonts w:ascii="Times New Roman" w:eastAsia="Calibri" w:hAnsi="Times New Roman" w:cs="Times New Roman"/>
          <w:bCs/>
          <w:iCs/>
          <w:sz w:val="28"/>
          <w:szCs w:val="28"/>
          <w:lang w:val="uk-UA"/>
        </w:rPr>
        <w:t>— відчуття печіння в епігастральній області та за грудиною, що с</w:t>
      </w:r>
      <w:r w:rsidRPr="005A0043">
        <w:rPr>
          <w:rFonts w:ascii="Times New Roman" w:eastAsia="Calibri" w:hAnsi="Times New Roman" w:cs="Times New Roman"/>
          <w:bCs/>
          <w:iCs/>
          <w:sz w:val="28"/>
          <w:szCs w:val="28"/>
          <w:lang w:val="uk-UA"/>
        </w:rPr>
        <w:t>у</w:t>
      </w:r>
      <w:r w:rsidRPr="005A0043">
        <w:rPr>
          <w:rFonts w:ascii="Times New Roman" w:eastAsia="Calibri" w:hAnsi="Times New Roman" w:cs="Times New Roman"/>
          <w:bCs/>
          <w:iCs/>
          <w:sz w:val="28"/>
          <w:szCs w:val="28"/>
          <w:lang w:val="uk-UA"/>
        </w:rPr>
        <w:t>проводжується кислим смаком у роті.</w:t>
      </w:r>
      <w:r w:rsidRPr="005A0043">
        <w:rPr>
          <w:rFonts w:ascii="Times New Roman" w:eastAsia="Calibri" w:hAnsi="Times New Roman" w:cs="Times New Roman"/>
          <w:iCs/>
          <w:sz w:val="28"/>
          <w:szCs w:val="28"/>
          <w:lang w:val="uk-UA"/>
        </w:rPr>
        <w:t xml:space="preserve"> Поява печії зв'язують із влученням кислого шлункового вмісту і його влученням у нижній стравоходу. Вона може бути як ознакою серйозних захворювань шлунково-кишкового тракту, так і одним із пр</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 xml:space="preserve">явів диспепсії або самостійним симптомом.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Cs/>
          <w:iCs/>
          <w:sz w:val="28"/>
          <w:szCs w:val="28"/>
          <w:lang w:val="uk-UA"/>
        </w:rPr>
        <w:t xml:space="preserve">Найбільш часті причини печії </w:t>
      </w:r>
    </w:p>
    <w:p w:rsidR="00F035EE" w:rsidRPr="005A0043" w:rsidRDefault="00F035EE" w:rsidP="005A0043">
      <w:pPr>
        <w:widowControl w:val="0"/>
        <w:spacing w:after="0" w:line="360" w:lineRule="auto"/>
        <w:ind w:firstLine="709"/>
        <w:jc w:val="both"/>
        <w:rPr>
          <w:rFonts w:ascii="Times New Roman" w:eastAsia="Calibri" w:hAnsi="Times New Roman" w:cs="Times New Roman"/>
          <w:i/>
          <w:iCs/>
          <w:sz w:val="28"/>
          <w:szCs w:val="28"/>
          <w:lang w:val="uk-UA"/>
        </w:rPr>
      </w:pPr>
      <w:r w:rsidRPr="005A0043">
        <w:rPr>
          <w:rFonts w:ascii="Times New Roman" w:eastAsia="Calibri" w:hAnsi="Times New Roman" w:cs="Times New Roman"/>
          <w:bCs/>
          <w:i/>
          <w:iCs/>
          <w:sz w:val="28"/>
          <w:szCs w:val="28"/>
          <w:lang w:val="uk-UA"/>
        </w:rPr>
        <w:t xml:space="preserve">Печія у хворих із захворюваннями шлунково-кишкового тракту: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хронічний хелікобактер-асоційований гастрит типу В);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виразка шлунка й дванадцятипалої кишки;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хронічний холецистит;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шлунково-стравохідний рефлюкс.</w:t>
      </w:r>
    </w:p>
    <w:p w:rsidR="00F035EE" w:rsidRPr="005A0043" w:rsidRDefault="00F035EE" w:rsidP="005A0043">
      <w:pPr>
        <w:widowControl w:val="0"/>
        <w:tabs>
          <w:tab w:val="left" w:pos="142"/>
          <w:tab w:val="left" w:pos="426"/>
        </w:tabs>
        <w:spacing w:after="0" w:line="360" w:lineRule="auto"/>
        <w:ind w:firstLine="709"/>
        <w:jc w:val="both"/>
        <w:rPr>
          <w:rFonts w:ascii="Times New Roman" w:eastAsia="Calibri" w:hAnsi="Times New Roman" w:cs="Times New Roman"/>
          <w:i/>
          <w:iCs/>
          <w:sz w:val="28"/>
          <w:szCs w:val="28"/>
          <w:lang w:val="uk-UA"/>
        </w:rPr>
      </w:pPr>
      <w:r w:rsidRPr="005A0043">
        <w:rPr>
          <w:rFonts w:ascii="Times New Roman" w:eastAsia="Calibri" w:hAnsi="Times New Roman" w:cs="Times New Roman"/>
          <w:bCs/>
          <w:i/>
          <w:iCs/>
          <w:sz w:val="28"/>
          <w:szCs w:val="28"/>
          <w:lang w:val="uk-UA"/>
        </w:rPr>
        <w:t xml:space="preserve">Печія в здорових осіб: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 нераціональне харчування: переїдання; зловживання здобною й жи</w:t>
      </w:r>
      <w:r w:rsidRPr="005A0043">
        <w:rPr>
          <w:rFonts w:ascii="Times New Roman" w:eastAsia="Calibri" w:hAnsi="Times New Roman" w:cs="Times New Roman"/>
          <w:iCs/>
          <w:sz w:val="28"/>
          <w:szCs w:val="28"/>
          <w:lang w:val="uk-UA"/>
        </w:rPr>
        <w:t>р</w:t>
      </w:r>
      <w:r w:rsidRPr="005A0043">
        <w:rPr>
          <w:rFonts w:ascii="Times New Roman" w:eastAsia="Calibri" w:hAnsi="Times New Roman" w:cs="Times New Roman"/>
          <w:iCs/>
          <w:sz w:val="28"/>
          <w:szCs w:val="28"/>
          <w:lang w:val="uk-UA"/>
        </w:rPr>
        <w:t xml:space="preserve">ною, а також гострою й пряною їжею;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споживання великої кількості насолод і продуктів, що містять кофеїн (кава, чай, шоколад);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швидке приймання їжі «на ходу», у стресовій обстановці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індивідуальна підвищена чутливість до харчових продуктів — цитр</w:t>
      </w:r>
      <w:r w:rsidRPr="005A0043">
        <w:rPr>
          <w:rFonts w:ascii="Times New Roman" w:eastAsia="Calibri" w:hAnsi="Times New Roman" w:cs="Times New Roman"/>
          <w:iCs/>
          <w:sz w:val="28"/>
          <w:szCs w:val="28"/>
          <w:lang w:val="uk-UA"/>
        </w:rPr>
        <w:t>у</w:t>
      </w:r>
      <w:r w:rsidRPr="005A0043">
        <w:rPr>
          <w:rFonts w:ascii="Times New Roman" w:eastAsia="Calibri" w:hAnsi="Times New Roman" w:cs="Times New Roman"/>
          <w:iCs/>
          <w:sz w:val="28"/>
          <w:szCs w:val="28"/>
          <w:lang w:val="uk-UA"/>
        </w:rPr>
        <w:t xml:space="preserve">совим, лука, часник продуктам томатів (соки, пасти, соуси);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перша половина вагітності;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 приймання лікарських препаратів (НПВП, стероїдних гормонів хол</w:t>
      </w:r>
      <w:r w:rsidRPr="005A0043">
        <w:rPr>
          <w:rFonts w:ascii="Times New Roman" w:eastAsia="Calibri" w:hAnsi="Times New Roman" w:cs="Times New Roman"/>
          <w:iCs/>
          <w:sz w:val="28"/>
          <w:szCs w:val="28"/>
          <w:lang w:val="uk-UA"/>
        </w:rPr>
        <w:t>і</w:t>
      </w:r>
      <w:r w:rsidRPr="005A0043">
        <w:rPr>
          <w:rFonts w:ascii="Times New Roman" w:eastAsia="Calibri" w:hAnsi="Times New Roman" w:cs="Times New Roman"/>
          <w:iCs/>
          <w:sz w:val="28"/>
          <w:szCs w:val="28"/>
          <w:lang w:val="uk-UA"/>
        </w:rPr>
        <w:lastRenderedPageBreak/>
        <w:t xml:space="preserve">номіметиків і деяких інших препаратів). </w:t>
      </w:r>
    </w:p>
    <w:p w:rsidR="00F035EE" w:rsidRPr="005A0043" w:rsidRDefault="00F035EE" w:rsidP="005A0043">
      <w:pPr>
        <w:widowControl w:val="0"/>
        <w:tabs>
          <w:tab w:val="left" w:pos="142"/>
        </w:tabs>
        <w:spacing w:after="0" w:line="360" w:lineRule="auto"/>
        <w:ind w:firstLine="709"/>
        <w:jc w:val="both"/>
        <w:rPr>
          <w:rFonts w:ascii="Times New Roman" w:eastAsia="Calibri" w:hAnsi="Times New Roman" w:cs="Times New Roman"/>
          <w:i/>
          <w:iCs/>
          <w:sz w:val="28"/>
          <w:szCs w:val="28"/>
          <w:lang w:val="uk-UA"/>
        </w:rPr>
      </w:pPr>
      <w:r w:rsidRPr="005A0043">
        <w:rPr>
          <w:rFonts w:ascii="Times New Roman" w:eastAsia="Calibri" w:hAnsi="Times New Roman" w:cs="Times New Roman"/>
          <w:bCs/>
          <w:i/>
          <w:iCs/>
          <w:sz w:val="28"/>
          <w:szCs w:val="28"/>
          <w:lang w:val="uk-UA"/>
        </w:rPr>
        <w:t xml:space="preserve">Фактори, що сприяють виникненню печії: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зловживання алкоголем;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паління;</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сон або відпочинок лежачи відразу після їжі;</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носіння тісного одягу;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гіподинамія;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ожиріння. </w:t>
      </w:r>
    </w:p>
    <w:p w:rsidR="00F035EE" w:rsidRPr="005A0043" w:rsidRDefault="00F035EE" w:rsidP="005A0043">
      <w:pPr>
        <w:widowControl w:val="0"/>
        <w:tabs>
          <w:tab w:val="left" w:pos="142"/>
        </w:tabs>
        <w:spacing w:after="0" w:line="360" w:lineRule="auto"/>
        <w:ind w:firstLine="709"/>
        <w:jc w:val="both"/>
        <w:rPr>
          <w:rFonts w:ascii="Times New Roman" w:eastAsia="Calibri" w:hAnsi="Times New Roman" w:cs="Times New Roman"/>
          <w:i/>
          <w:iCs/>
          <w:sz w:val="28"/>
          <w:szCs w:val="28"/>
          <w:lang w:val="uk-UA"/>
        </w:rPr>
      </w:pPr>
      <w:r w:rsidRPr="005A0043">
        <w:rPr>
          <w:rFonts w:ascii="Times New Roman" w:eastAsia="Calibri" w:hAnsi="Times New Roman" w:cs="Times New Roman"/>
          <w:bCs/>
          <w:i/>
          <w:iCs/>
          <w:sz w:val="28"/>
          <w:szCs w:val="28"/>
          <w:lang w:val="uk-UA"/>
        </w:rPr>
        <w:t>«Загрозливі» симптоми при печії:</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блювота кольору « кавової гущавини» або кров'ю;</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наявність чорного (дьогтеподібного) стулу;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постійна печія протягом 3 днів і більш;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печія, що супроводжується задишкою, потовиділенням, утрудненням ковтання;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печія сполучається з болями в животі;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прогресуюча втрата ваги; </w:t>
      </w:r>
    </w:p>
    <w:p w:rsidR="00F035EE" w:rsidRPr="005A0043" w:rsidRDefault="00F035EE" w:rsidP="00266941">
      <w:pPr>
        <w:widowControl w:val="0"/>
        <w:numPr>
          <w:ilvl w:val="0"/>
          <w:numId w:val="29"/>
        </w:numPr>
        <w:tabs>
          <w:tab w:val="left" w:pos="142"/>
          <w:tab w:val="left" w:pos="426"/>
        </w:tabs>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печія пов'язана із прийманням певних лікарських засобів.</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Лікування печії ґрунтується на виявленні її причини. При гастритах, пепт</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чній виразці проводиться тривале (4—8 тижнів і більш) лікування під спостер</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t>женням лікаря засобами, що знижують шлункову секрецію (блокаторами Н2-гістаминових рецепторів, інгібіторами протонної помпи та ін.). Одночасно пров</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 xml:space="preserve">диться антихелікобактерна терапія, застосовуються засоби гастропротекторної дії (захищаючі слизову шлунка).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При печії, причиною якої є шлуночно-стравохідний рефлюкс, також заст</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совуються засоби, що знижують шлункову секрецію в комбінації з антацидами та прокінетиками — препаратами, що прискорюють евакуацію шлункового вмісту (метоклопрамид, домперидон). для попередження печії в здорових осіб ( без орг</w:t>
      </w:r>
      <w:r w:rsidRPr="005A0043">
        <w:rPr>
          <w:rFonts w:ascii="Times New Roman" w:eastAsia="Calibri" w:hAnsi="Times New Roman" w:cs="Times New Roman"/>
          <w:iCs/>
          <w:sz w:val="28"/>
          <w:szCs w:val="28"/>
          <w:lang w:val="uk-UA"/>
        </w:rPr>
        <w:t>а</w:t>
      </w:r>
      <w:r w:rsidRPr="005A0043">
        <w:rPr>
          <w:rFonts w:ascii="Times New Roman" w:eastAsia="Calibri" w:hAnsi="Times New Roman" w:cs="Times New Roman"/>
          <w:iCs/>
          <w:sz w:val="28"/>
          <w:szCs w:val="28"/>
          <w:lang w:val="uk-UA"/>
        </w:rPr>
        <w:t>нічних захворювань шлуночно-кишкового тракту) слід правильно регулярно ха</w:t>
      </w:r>
      <w:r w:rsidRPr="005A0043">
        <w:rPr>
          <w:rFonts w:ascii="Times New Roman" w:eastAsia="Calibri" w:hAnsi="Times New Roman" w:cs="Times New Roman"/>
          <w:iCs/>
          <w:sz w:val="28"/>
          <w:szCs w:val="28"/>
          <w:lang w:val="uk-UA"/>
        </w:rPr>
        <w:t>р</w:t>
      </w:r>
      <w:r w:rsidRPr="005A0043">
        <w:rPr>
          <w:rFonts w:ascii="Times New Roman" w:eastAsia="Calibri" w:hAnsi="Times New Roman" w:cs="Times New Roman"/>
          <w:iCs/>
          <w:sz w:val="28"/>
          <w:szCs w:val="28"/>
          <w:lang w:val="uk-UA"/>
        </w:rPr>
        <w:t>чуватися, уникати гострої й жирної їжі, відмовитися від паління, стежити за св</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 xml:space="preserve">єю вагою. Ці заходи будуть сприяти ліквідації проблем, пов'язаних із ЖКТ. Однак </w:t>
      </w:r>
      <w:r w:rsidRPr="005A0043">
        <w:rPr>
          <w:rFonts w:ascii="Times New Roman" w:eastAsia="Calibri" w:hAnsi="Times New Roman" w:cs="Times New Roman"/>
          <w:iCs/>
          <w:sz w:val="28"/>
          <w:szCs w:val="28"/>
          <w:lang w:val="uk-UA"/>
        </w:rPr>
        <w:lastRenderedPageBreak/>
        <w:t>у реальному житті дотримуватися всіх зазначених правил важко, а найчастіше н</w:t>
      </w:r>
      <w:r w:rsidRPr="005A0043">
        <w:rPr>
          <w:rFonts w:ascii="Times New Roman" w:eastAsia="Calibri" w:hAnsi="Times New Roman" w:cs="Times New Roman"/>
          <w:iCs/>
          <w:sz w:val="28"/>
          <w:szCs w:val="28"/>
          <w:lang w:val="uk-UA"/>
        </w:rPr>
        <w:t>а</w:t>
      </w:r>
      <w:r w:rsidRPr="005A0043">
        <w:rPr>
          <w:rFonts w:ascii="Times New Roman" w:eastAsia="Calibri" w:hAnsi="Times New Roman" w:cs="Times New Roman"/>
          <w:iCs/>
          <w:sz w:val="28"/>
          <w:szCs w:val="28"/>
          <w:lang w:val="uk-UA"/>
        </w:rPr>
        <w:t>віть неможливо. Тому при печії в цілому ряді випадків доводиться вдаватися до допомоги лікарських препаратів.</w:t>
      </w:r>
    </w:p>
    <w:p w:rsidR="00F035EE" w:rsidRPr="005A0043" w:rsidRDefault="00F035EE" w:rsidP="005A0043">
      <w:pPr>
        <w:widowControl w:val="0"/>
        <w:spacing w:after="0" w:line="360" w:lineRule="auto"/>
        <w:ind w:firstLine="709"/>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rPr>
        <w:t xml:space="preserve">Немедикаментозні методи лікування печії: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Cs/>
          <w:iCs/>
          <w:sz w:val="28"/>
          <w:szCs w:val="28"/>
          <w:lang w:val="uk-UA"/>
        </w:rPr>
        <w:t>1) не зловживати продуктами, що стимулюють кислотоутворення в шлунку: гостра, пряна їжа, цитрусові, пасти й соки з томатів, лук, часник;</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2) не допускати переїдання, швидкого приймання їжі;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3) виключити або зменшити паління;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4) уникати відпочинку лежачи після їжі;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5) обмежувати споживання продуктів, що містять гази (здобна випічка, су</w:t>
      </w:r>
      <w:r w:rsidRPr="005A0043">
        <w:rPr>
          <w:rFonts w:ascii="Times New Roman" w:eastAsia="Calibri" w:hAnsi="Times New Roman" w:cs="Times New Roman"/>
          <w:iCs/>
          <w:sz w:val="28"/>
          <w:szCs w:val="28"/>
          <w:lang w:val="uk-UA"/>
        </w:rPr>
        <w:t>ф</w:t>
      </w:r>
      <w:r w:rsidRPr="005A0043">
        <w:rPr>
          <w:rFonts w:ascii="Times New Roman" w:eastAsia="Calibri" w:hAnsi="Times New Roman" w:cs="Times New Roman"/>
          <w:iCs/>
          <w:sz w:val="28"/>
          <w:szCs w:val="28"/>
          <w:lang w:val="uk-UA"/>
        </w:rPr>
        <w:t xml:space="preserve">ле, газовані напої);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6) при виникненні печії під час сну, спати з піднятим узголів'ям ліжка;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7) знизити надлишкову масу тіла.</w:t>
      </w:r>
    </w:p>
    <w:p w:rsidR="00B27B84" w:rsidRPr="005A0043" w:rsidRDefault="00B27B84" w:rsidP="005A0043">
      <w:pPr>
        <w:spacing w:line="360" w:lineRule="auto"/>
        <w:jc w:val="center"/>
        <w:rPr>
          <w:rFonts w:ascii="Times New Roman" w:hAnsi="Times New Roman" w:cs="Times New Roman"/>
          <w:b/>
          <w:sz w:val="28"/>
          <w:szCs w:val="28"/>
        </w:rPr>
      </w:pPr>
      <w:r w:rsidRPr="005A0043">
        <w:rPr>
          <w:rFonts w:ascii="Times New Roman" w:hAnsi="Times New Roman" w:cs="Times New Roman"/>
          <w:b/>
          <w:sz w:val="28"/>
          <w:szCs w:val="28"/>
        </w:rPr>
        <w:t>Алгоритм фармацевтичної опіки при печії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00"/>
        <w:gridCol w:w="1976"/>
        <w:gridCol w:w="4392"/>
      </w:tblGrid>
      <w:tr w:rsidR="00B27B84" w:rsidRPr="005A0043" w:rsidTr="00B27B84">
        <w:trPr>
          <w:trHeight w:val="20"/>
          <w:tblHeader/>
        </w:trPr>
        <w:tc>
          <w:tcPr>
            <w:tcW w:w="283" w:type="pct"/>
            <w:tcBorders>
              <w:top w:val="single" w:sz="4" w:space="0" w:color="auto"/>
              <w:left w:val="single" w:sz="4" w:space="0" w:color="auto"/>
              <w:bottom w:val="single" w:sz="4" w:space="0" w:color="auto"/>
              <w:right w:val="single" w:sz="4" w:space="0" w:color="auto"/>
            </w:tcBorders>
          </w:tcPr>
          <w:p w:rsidR="00B27B84" w:rsidRPr="005A0043" w:rsidRDefault="00B27B84"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w:t>
            </w:r>
          </w:p>
          <w:p w:rsidR="00B27B84" w:rsidRPr="005A0043" w:rsidRDefault="00B27B84"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з/п</w:t>
            </w:r>
          </w:p>
          <w:p w:rsidR="00B27B84" w:rsidRPr="005A0043" w:rsidRDefault="00B27B84" w:rsidP="00AC6FD8">
            <w:pPr>
              <w:widowControl w:val="0"/>
              <w:spacing w:after="0"/>
              <w:rPr>
                <w:rFonts w:ascii="Times New Roman" w:hAnsi="Times New Roman" w:cs="Times New Roman"/>
                <w:b/>
                <w:sz w:val="28"/>
                <w:szCs w:val="28"/>
              </w:rPr>
            </w:pPr>
          </w:p>
        </w:tc>
        <w:tc>
          <w:tcPr>
            <w:tcW w:w="1727"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Питання провізора (фармацевта) до пацієнта/представника пацієнта</w:t>
            </w: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Відповіді пацієнта/</w:t>
            </w:r>
          </w:p>
          <w:p w:rsidR="00B27B84" w:rsidRPr="005A0043" w:rsidRDefault="00B27B84"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представника пацієнта</w:t>
            </w:r>
          </w:p>
        </w:tc>
        <w:tc>
          <w:tcPr>
            <w:tcW w:w="2242"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 xml:space="preserve">Рекомендації </w:t>
            </w:r>
          </w:p>
        </w:tc>
      </w:tr>
      <w:tr w:rsidR="00B27B84" w:rsidRPr="005A0043" w:rsidTr="00B27B84">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1.</w:t>
            </w:r>
          </w:p>
        </w:tc>
        <w:tc>
          <w:tcPr>
            <w:tcW w:w="1727"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наявні у пацієнта з</w:t>
            </w:r>
            <w:r w:rsidRPr="005A0043">
              <w:rPr>
                <w:rFonts w:ascii="Times New Roman" w:hAnsi="Times New Roman" w:cs="Times New Roman"/>
                <w:sz w:val="28"/>
                <w:szCs w:val="28"/>
              </w:rPr>
              <w:t>а</w:t>
            </w:r>
            <w:r w:rsidRPr="005A0043">
              <w:rPr>
                <w:rFonts w:ascii="Times New Roman" w:hAnsi="Times New Roman" w:cs="Times New Roman"/>
                <w:sz w:val="28"/>
                <w:szCs w:val="28"/>
              </w:rPr>
              <w:t>хворювання шлунково-кишкового тракту</w:t>
            </w: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призначення лікування</w:t>
            </w:r>
          </w:p>
        </w:tc>
      </w:tr>
      <w:tr w:rsidR="00B27B84" w:rsidRPr="005A0043" w:rsidTr="00B27B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B27B84" w:rsidRPr="005A0043" w:rsidTr="00B27B84">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2.</w:t>
            </w:r>
          </w:p>
        </w:tc>
        <w:tc>
          <w:tcPr>
            <w:tcW w:w="1727"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супроводжується печія болем та важкістю в епігастральній ділянці, нудотою, блюванням, відрижкою, зригува</w:t>
            </w:r>
            <w:r w:rsidRPr="005A0043">
              <w:rPr>
                <w:rFonts w:ascii="Times New Roman" w:hAnsi="Times New Roman" w:cs="Times New Roman"/>
                <w:sz w:val="28"/>
                <w:szCs w:val="28"/>
              </w:rPr>
              <w:t>н</w:t>
            </w:r>
            <w:r w:rsidRPr="005A0043">
              <w:rPr>
                <w:rFonts w:ascii="Times New Roman" w:hAnsi="Times New Roman" w:cs="Times New Roman"/>
                <w:sz w:val="28"/>
                <w:szCs w:val="28"/>
              </w:rPr>
              <w:t>ням, гірким смаком в роті, здуттям живота, загрозливими симпт</w:t>
            </w:r>
            <w:r w:rsidRPr="005A0043">
              <w:rPr>
                <w:rFonts w:ascii="Times New Roman" w:hAnsi="Times New Roman" w:cs="Times New Roman"/>
                <w:sz w:val="28"/>
                <w:szCs w:val="28"/>
              </w:rPr>
              <w:t>о</w:t>
            </w:r>
            <w:r w:rsidRPr="005A0043">
              <w:rPr>
                <w:rFonts w:ascii="Times New Roman" w:hAnsi="Times New Roman" w:cs="Times New Roman"/>
                <w:sz w:val="28"/>
                <w:szCs w:val="28"/>
              </w:rPr>
              <w:t>мами, виникає натще або вночі</w:t>
            </w: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призн</w:t>
            </w:r>
            <w:r w:rsidRPr="005A0043">
              <w:rPr>
                <w:rFonts w:ascii="Times New Roman" w:hAnsi="Times New Roman" w:cs="Times New Roman"/>
                <w:sz w:val="28"/>
                <w:szCs w:val="28"/>
              </w:rPr>
              <w:t>а</w:t>
            </w:r>
            <w:r w:rsidRPr="005A0043">
              <w:rPr>
                <w:rFonts w:ascii="Times New Roman" w:hAnsi="Times New Roman" w:cs="Times New Roman"/>
                <w:sz w:val="28"/>
                <w:szCs w:val="28"/>
              </w:rPr>
              <w:t>чення лікування необхідно терміново звернутись до лікаря</w:t>
            </w:r>
          </w:p>
          <w:p w:rsidR="00B27B84" w:rsidRPr="005A0043" w:rsidRDefault="00B27B84" w:rsidP="00AC6FD8">
            <w:pPr>
              <w:widowControl w:val="0"/>
              <w:spacing w:after="0"/>
              <w:rPr>
                <w:rFonts w:ascii="Times New Roman" w:hAnsi="Times New Roman" w:cs="Times New Roman"/>
                <w:b/>
                <w:sz w:val="28"/>
                <w:szCs w:val="28"/>
              </w:rPr>
            </w:pPr>
          </w:p>
        </w:tc>
      </w:tr>
      <w:tr w:rsidR="00B27B84" w:rsidRPr="005A0043" w:rsidTr="00B27B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p w:rsidR="00B27B84" w:rsidRPr="005A0043" w:rsidRDefault="00B27B84" w:rsidP="00AC6FD8">
            <w:pPr>
              <w:widowControl w:val="0"/>
              <w:spacing w:after="0"/>
              <w:rPr>
                <w:rFonts w:ascii="Times New Roman" w:hAnsi="Times New Roman" w:cs="Times New Roman"/>
                <w:b/>
                <w:sz w:val="28"/>
                <w:szCs w:val="28"/>
              </w:rPr>
            </w:pPr>
          </w:p>
        </w:tc>
      </w:tr>
      <w:tr w:rsidR="00B27B84" w:rsidRPr="005A0043" w:rsidTr="00B27B84">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3.</w:t>
            </w:r>
          </w:p>
        </w:tc>
        <w:tc>
          <w:tcPr>
            <w:tcW w:w="1727"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наявні фактори, які можуть спричиняти печію:</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lastRenderedPageBreak/>
              <w:t>переїдання;</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швидке вживання їжі;</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вживання пряної, гострої, жирної, пер</w:t>
            </w:r>
            <w:r w:rsidRPr="005A0043">
              <w:rPr>
                <w:rFonts w:ascii="Times New Roman" w:hAnsi="Times New Roman" w:cs="Times New Roman"/>
                <w:sz w:val="28"/>
                <w:szCs w:val="28"/>
              </w:rPr>
              <w:t>е</w:t>
            </w:r>
            <w:r w:rsidRPr="005A0043">
              <w:rPr>
                <w:rFonts w:ascii="Times New Roman" w:hAnsi="Times New Roman" w:cs="Times New Roman"/>
                <w:sz w:val="28"/>
                <w:szCs w:val="28"/>
              </w:rPr>
              <w:t>смаженої їжі;</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надмірне вживання цитрусових, солодощів, кави, чаю, алкоголю;</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звичка лягати після прийому їжі;</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тютюнокуріння;</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стрес;</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безсоння;</w:t>
            </w:r>
          </w:p>
          <w:p w:rsidR="00B27B84" w:rsidRPr="005A0043" w:rsidRDefault="00B27B84" w:rsidP="00266941">
            <w:pPr>
              <w:widowControl w:val="0"/>
              <w:numPr>
                <w:ilvl w:val="0"/>
                <w:numId w:val="63"/>
              </w:numPr>
              <w:tabs>
                <w:tab w:val="num" w:pos="72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ожиріння.</w:t>
            </w: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lastRenderedPageBreak/>
              <w:t>так</w:t>
            </w:r>
          </w:p>
        </w:tc>
        <w:tc>
          <w:tcPr>
            <w:tcW w:w="2242" w:type="pct"/>
            <w:tcBorders>
              <w:top w:val="single" w:sz="4" w:space="0" w:color="auto"/>
              <w:left w:val="single" w:sz="4" w:space="0" w:color="auto"/>
              <w:bottom w:val="single" w:sz="4" w:space="0" w:color="auto"/>
              <w:right w:val="single" w:sz="4" w:space="0" w:color="auto"/>
            </w:tcBorders>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Необхідно дотримуватись раці</w:t>
            </w:r>
            <w:r w:rsidRPr="005A0043">
              <w:rPr>
                <w:rFonts w:ascii="Times New Roman" w:hAnsi="Times New Roman" w:cs="Times New Roman"/>
                <w:sz w:val="28"/>
                <w:szCs w:val="28"/>
              </w:rPr>
              <w:t>о</w:t>
            </w:r>
            <w:r w:rsidRPr="005A0043">
              <w:rPr>
                <w:rFonts w:ascii="Times New Roman" w:hAnsi="Times New Roman" w:cs="Times New Roman"/>
                <w:sz w:val="28"/>
                <w:szCs w:val="28"/>
              </w:rPr>
              <w:t>нального режиму харчування та здорового способу життя</w:t>
            </w:r>
          </w:p>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lastRenderedPageBreak/>
              <w:t>Для усунення печії призначити антациди, прийом яких повинен бути нетривалим</w:t>
            </w:r>
          </w:p>
        </w:tc>
      </w:tr>
      <w:tr w:rsidR="00B27B84" w:rsidRPr="005A0043" w:rsidTr="00B27B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p w:rsidR="00B27B84" w:rsidRPr="005A0043" w:rsidRDefault="00B27B84" w:rsidP="00AC6FD8">
            <w:pPr>
              <w:widowControl w:val="0"/>
              <w:spacing w:after="0"/>
              <w:rPr>
                <w:rFonts w:ascii="Times New Roman" w:hAnsi="Times New Roman" w:cs="Times New Roman"/>
                <w:sz w:val="28"/>
                <w:szCs w:val="28"/>
              </w:rPr>
            </w:pPr>
          </w:p>
        </w:tc>
      </w:tr>
      <w:tr w:rsidR="00B27B84" w:rsidRPr="005A0043" w:rsidTr="00B27B84">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4.</w:t>
            </w:r>
          </w:p>
        </w:tc>
        <w:tc>
          <w:tcPr>
            <w:tcW w:w="1727" w:type="pct"/>
            <w:vMerge w:val="restar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наявна вагітність (якщо пацієнт – жінка)</w:t>
            </w: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При тривалій печії необхідно звернутись до лікаря для призн</w:t>
            </w:r>
            <w:r w:rsidRPr="005A0043">
              <w:rPr>
                <w:rFonts w:ascii="Times New Roman" w:hAnsi="Times New Roman" w:cs="Times New Roman"/>
                <w:sz w:val="28"/>
                <w:szCs w:val="28"/>
              </w:rPr>
              <w:t>а</w:t>
            </w:r>
            <w:r w:rsidRPr="005A0043">
              <w:rPr>
                <w:rFonts w:ascii="Times New Roman" w:hAnsi="Times New Roman" w:cs="Times New Roman"/>
                <w:sz w:val="28"/>
                <w:szCs w:val="28"/>
              </w:rPr>
              <w:t>чення лікування;</w:t>
            </w:r>
          </w:p>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Для усунення епізодичної появи печії призначити антациди, при</w:t>
            </w:r>
            <w:r w:rsidRPr="005A0043">
              <w:rPr>
                <w:rFonts w:ascii="Times New Roman" w:hAnsi="Times New Roman" w:cs="Times New Roman"/>
                <w:sz w:val="28"/>
                <w:szCs w:val="28"/>
              </w:rPr>
              <w:t>й</w:t>
            </w:r>
            <w:r w:rsidRPr="005A0043">
              <w:rPr>
                <w:rFonts w:ascii="Times New Roman" w:hAnsi="Times New Roman" w:cs="Times New Roman"/>
                <w:sz w:val="28"/>
                <w:szCs w:val="28"/>
              </w:rPr>
              <w:t>мання яких повинно бути нетр</w:t>
            </w:r>
            <w:r w:rsidRPr="005A0043">
              <w:rPr>
                <w:rFonts w:ascii="Times New Roman" w:hAnsi="Times New Roman" w:cs="Times New Roman"/>
                <w:sz w:val="28"/>
                <w:szCs w:val="28"/>
              </w:rPr>
              <w:t>и</w:t>
            </w:r>
            <w:r w:rsidRPr="005A0043">
              <w:rPr>
                <w:rFonts w:ascii="Times New Roman" w:hAnsi="Times New Roman" w:cs="Times New Roman"/>
                <w:sz w:val="28"/>
                <w:szCs w:val="28"/>
              </w:rPr>
              <w:t>валим</w:t>
            </w:r>
          </w:p>
        </w:tc>
      </w:tr>
      <w:tr w:rsidR="00B27B84" w:rsidRPr="005A0043" w:rsidTr="00B27B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B84" w:rsidRPr="005A0043" w:rsidRDefault="00B27B84"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hideMark/>
          </w:tcPr>
          <w:p w:rsidR="00B27B84" w:rsidRPr="005A0043" w:rsidRDefault="00B27B84"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Для усунення епізодичної появи печії призначити антациди, прийом яких повинен бути нетр</w:t>
            </w:r>
            <w:r w:rsidRPr="005A0043">
              <w:rPr>
                <w:rFonts w:ascii="Times New Roman" w:hAnsi="Times New Roman" w:cs="Times New Roman"/>
                <w:sz w:val="28"/>
                <w:szCs w:val="28"/>
              </w:rPr>
              <w:t>и</w:t>
            </w:r>
            <w:r w:rsidRPr="005A0043">
              <w:rPr>
                <w:rFonts w:ascii="Times New Roman" w:hAnsi="Times New Roman" w:cs="Times New Roman"/>
                <w:sz w:val="28"/>
                <w:szCs w:val="28"/>
              </w:rPr>
              <w:t>валим</w:t>
            </w:r>
          </w:p>
        </w:tc>
      </w:tr>
    </w:tbl>
    <w:p w:rsidR="00B27B84" w:rsidRPr="005A0043" w:rsidRDefault="00B27B84" w:rsidP="005A0043">
      <w:pPr>
        <w:widowControl w:val="0"/>
        <w:spacing w:after="0" w:line="360" w:lineRule="auto"/>
        <w:ind w:firstLine="709"/>
        <w:jc w:val="both"/>
        <w:rPr>
          <w:rFonts w:ascii="Times New Roman" w:eastAsia="Calibri" w:hAnsi="Times New Roman" w:cs="Times New Roman"/>
          <w:bCs/>
          <w:i/>
          <w:iCs/>
          <w:sz w:val="28"/>
          <w:szCs w:val="28"/>
          <w:lang w:val="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bCs/>
          <w:i/>
          <w:iCs/>
          <w:sz w:val="28"/>
          <w:szCs w:val="28"/>
          <w:lang w:val="uk-UA"/>
        </w:rPr>
      </w:pPr>
      <w:r w:rsidRPr="005A0043">
        <w:rPr>
          <w:rFonts w:ascii="Times New Roman" w:eastAsia="Calibri" w:hAnsi="Times New Roman" w:cs="Times New Roman"/>
          <w:bCs/>
          <w:i/>
          <w:iCs/>
          <w:sz w:val="28"/>
          <w:szCs w:val="28"/>
          <w:lang w:val="uk-UA"/>
        </w:rPr>
        <w:t>Клініко-фармацевтична характеристика основних монокомпонентних а</w:t>
      </w:r>
      <w:r w:rsidRPr="005A0043">
        <w:rPr>
          <w:rFonts w:ascii="Times New Roman" w:eastAsia="Calibri" w:hAnsi="Times New Roman" w:cs="Times New Roman"/>
          <w:bCs/>
          <w:i/>
          <w:iCs/>
          <w:sz w:val="28"/>
          <w:szCs w:val="28"/>
          <w:lang w:val="uk-UA"/>
        </w:rPr>
        <w:t>н</w:t>
      </w:r>
      <w:r w:rsidRPr="005A0043">
        <w:rPr>
          <w:rFonts w:ascii="Times New Roman" w:eastAsia="Calibri" w:hAnsi="Times New Roman" w:cs="Times New Roman"/>
          <w:bCs/>
          <w:i/>
          <w:iCs/>
          <w:sz w:val="28"/>
          <w:szCs w:val="28"/>
          <w:lang w:val="uk-UA"/>
        </w:rPr>
        <w:t xml:space="preserve">тацидних препаратів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Найпоширенішою групою безрецептурних препаратів, застосовуваних при печії, являються антациди. Антациди — препарати, що зменшують агресивність умісту шлунка й дванадцятипалої кишки за рахунок прямої хімічної взаємодії. На </w:t>
      </w:r>
      <w:r w:rsidRPr="005A0043">
        <w:rPr>
          <w:rFonts w:ascii="Times New Roman" w:eastAsia="Calibri" w:hAnsi="Times New Roman" w:cs="Times New Roman"/>
          <w:iCs/>
          <w:sz w:val="28"/>
          <w:szCs w:val="28"/>
          <w:lang w:val="uk-UA"/>
        </w:rPr>
        <w:lastRenderedPageBreak/>
        <w:t>фізіологічні механізми шлункової секреції дана група препаратів не впливає. Б</w:t>
      </w:r>
      <w:r w:rsidRPr="005A0043">
        <w:rPr>
          <w:rFonts w:ascii="Times New Roman" w:eastAsia="Calibri" w:hAnsi="Times New Roman" w:cs="Times New Roman"/>
          <w:iCs/>
          <w:sz w:val="28"/>
          <w:szCs w:val="28"/>
          <w:lang w:val="uk-UA"/>
        </w:rPr>
        <w:t>і</w:t>
      </w:r>
      <w:r w:rsidRPr="005A0043">
        <w:rPr>
          <w:rFonts w:ascii="Times New Roman" w:eastAsia="Calibri" w:hAnsi="Times New Roman" w:cs="Times New Roman"/>
          <w:iCs/>
          <w:sz w:val="28"/>
          <w:szCs w:val="28"/>
          <w:lang w:val="uk-UA"/>
        </w:rPr>
        <w:t>льшість антацидних препаратів поступово знижують кислотність шлункового с</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t>редовища, утворюючи в шлунку рівномірний захисний шар, що не дає шлунков</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му соку стикатися зі збудженими ділянками стінки шлунка. На сьогоднішній день серед медичного співтовариства немає єдиної думки у відношенні того, чи відн</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сяться солі альгінової кислоти, застосовувані при печії, до антацидів, або вони є самостійною групою ліків. Часто по фармакологічному покажчикові альгінати ставляться до антацидів і адсорбентів, хоча мають різні з антацидами механізмами дії. Механізм дії альгінатів полягає в тому, що при взаємодії альгината із НСI шлункового соку утворюється гелевий «пліт», який запобігає подальшому вл</w:t>
      </w:r>
      <w:r w:rsidRPr="005A0043">
        <w:rPr>
          <w:rFonts w:ascii="Times New Roman" w:eastAsia="Calibri" w:hAnsi="Times New Roman" w:cs="Times New Roman"/>
          <w:iCs/>
          <w:sz w:val="28"/>
          <w:szCs w:val="28"/>
          <w:lang w:val="uk-UA"/>
        </w:rPr>
        <w:t>у</w:t>
      </w:r>
      <w:r w:rsidRPr="005A0043">
        <w:rPr>
          <w:rFonts w:ascii="Times New Roman" w:eastAsia="Calibri" w:hAnsi="Times New Roman" w:cs="Times New Roman"/>
          <w:iCs/>
          <w:sz w:val="28"/>
          <w:szCs w:val="28"/>
          <w:lang w:val="uk-UA"/>
        </w:rPr>
        <w:t>ченню кислоти й пепсину на слизову оболонку стравоходу. Шляхом формування механічного бар'єра альгінат натрію виявляє антирефлюксний ефект без вибірк</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вості до типу рефлюксу, тобто він перешкоджає закиданню, як кислого шлунк</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вого, так і лужного дуоденального вмісту в стравохід. Антирефлюксні механізми дії альгінатів можна позначити як «універсальні» не тільки по ступеню значимості й тимчасовому інтервалу ( до 4 годин), але й по якості відтвореного ефекту. В Україні солі альгінової кислоти представлені препаратом Гавіскон (форте) у с</w:t>
      </w:r>
      <w:r w:rsidRPr="005A0043">
        <w:rPr>
          <w:rFonts w:ascii="Times New Roman" w:eastAsia="Calibri" w:hAnsi="Times New Roman" w:cs="Times New Roman"/>
          <w:iCs/>
          <w:sz w:val="28"/>
          <w:szCs w:val="28"/>
          <w:lang w:val="uk-UA"/>
        </w:rPr>
        <w:t>у</w:t>
      </w:r>
      <w:r w:rsidRPr="005A0043">
        <w:rPr>
          <w:rFonts w:ascii="Times New Roman" w:eastAsia="Calibri" w:hAnsi="Times New Roman" w:cs="Times New Roman"/>
          <w:iCs/>
          <w:sz w:val="28"/>
          <w:szCs w:val="28"/>
          <w:lang w:val="uk-UA"/>
        </w:rPr>
        <w:t xml:space="preserve">спензії, таблетках і саше. </w:t>
      </w:r>
    </w:p>
    <w:p w:rsidR="00F035EE" w:rsidRPr="005A0043" w:rsidRDefault="00F035EE" w:rsidP="00266941">
      <w:pPr>
        <w:widowControl w:val="0"/>
        <w:numPr>
          <w:ilvl w:val="1"/>
          <w:numId w:val="30"/>
        </w:numPr>
        <w:spacing w:after="0" w:line="360" w:lineRule="auto"/>
        <w:ind w:left="0" w:firstLine="709"/>
        <w:jc w:val="both"/>
        <w:rPr>
          <w:rFonts w:ascii="Times New Roman" w:eastAsia="Calibri" w:hAnsi="Times New Roman" w:cs="Times New Roman"/>
          <w:b/>
          <w:bCs/>
          <w:iCs/>
          <w:sz w:val="28"/>
          <w:szCs w:val="28"/>
          <w:lang w:val="uk-UA"/>
        </w:rPr>
      </w:pPr>
      <w:r w:rsidRPr="005A0043">
        <w:rPr>
          <w:rFonts w:ascii="Times New Roman" w:eastAsia="Calibri" w:hAnsi="Times New Roman" w:cs="Times New Roman"/>
          <w:b/>
          <w:bCs/>
          <w:iCs/>
          <w:sz w:val="28"/>
          <w:szCs w:val="28"/>
          <w:lang w:val="uk-UA"/>
        </w:rPr>
        <w:t>Антациди, що всмоктуються.</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bCs/>
          <w:i/>
          <w:iCs/>
          <w:sz w:val="28"/>
          <w:szCs w:val="28"/>
          <w:lang w:val="uk-UA"/>
        </w:rPr>
        <w:t>Натрію гідрокарбонат</w:t>
      </w:r>
      <w:r w:rsidRPr="005A0043">
        <w:rPr>
          <w:rFonts w:ascii="Times New Roman" w:eastAsia="Calibri" w:hAnsi="Times New Roman" w:cs="Times New Roman"/>
          <w:bCs/>
          <w:iCs/>
          <w:sz w:val="28"/>
          <w:szCs w:val="28"/>
          <w:lang w:val="uk-UA"/>
        </w:rPr>
        <w:t xml:space="preserve"> (сода). </w:t>
      </w:r>
      <w:r w:rsidRPr="005A0043">
        <w:rPr>
          <w:rFonts w:ascii="Times New Roman" w:eastAsia="Calibri" w:hAnsi="Times New Roman" w:cs="Times New Roman"/>
          <w:iCs/>
          <w:sz w:val="28"/>
          <w:szCs w:val="28"/>
          <w:lang w:val="uk-UA"/>
        </w:rPr>
        <w:t>У шлунку відбувається необоротна однобі</w:t>
      </w:r>
      <w:r w:rsidRPr="005A0043">
        <w:rPr>
          <w:rFonts w:ascii="Times New Roman" w:eastAsia="Calibri" w:hAnsi="Times New Roman" w:cs="Times New Roman"/>
          <w:iCs/>
          <w:sz w:val="28"/>
          <w:szCs w:val="28"/>
          <w:lang w:val="uk-UA"/>
        </w:rPr>
        <w:t>ч</w:t>
      </w:r>
      <w:r w:rsidRPr="005A0043">
        <w:rPr>
          <w:rFonts w:ascii="Times New Roman" w:eastAsia="Calibri" w:hAnsi="Times New Roman" w:cs="Times New Roman"/>
          <w:iCs/>
          <w:sz w:val="28"/>
          <w:szCs w:val="28"/>
          <w:lang w:val="uk-UA"/>
        </w:rPr>
        <w:t>на взаємодія із соляною кислотою: NаНСО3 + НСI = NаС1 + Н2О + СО2. Головна дія препарату миттєва нейтралізація соляної кислоти. За цю якість соду образно називають «нітрогліцерином печії». Однак у натрію гідрокарбонату коротка тр</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валість дії. Через 15-20 хв. виникає різке залужуванню середовища ( до рН 7 і в</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ще), що в комбінації з розтяганням стінок шлунка вуглекислим газом викликає вторинне підвищення секреції (синдром «рикошету»). При наявності виразкового дефекту, що глибоко проникає в стінку шлунка, розтягання стінки вуглекислим газом небезпечно — можлива перфорація. Надлишок ендогенного лугу, а також залишки натрію гідрокарбонату, прийнятої хворим, всмоктуються й збільшують лужний резерв плазми крові, що є причиною системної дії даного антациду. Ос</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lastRenderedPageBreak/>
        <w:t>бливо швидко ці явища можуть виникнути в осіб з порушенням  функції нирок. Системний алкалоз супроводжується погіршенням апетиту, нудотою, блювотою, слабістю, болями в животі, спазмами м'язів, іноді судорогами. Екскреція додатк</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вої кількості гідрокарбонату натрію із сечею приводить до її залужуванню, що сприяє утвору фосфатних каменів у сечовивідних шляхах. При тривалому заст</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суванні натрію гідрокарбонату в організмі відбувається нагромадження іонів н</w:t>
      </w:r>
      <w:r w:rsidRPr="005A0043">
        <w:rPr>
          <w:rFonts w:ascii="Times New Roman" w:eastAsia="Calibri" w:hAnsi="Times New Roman" w:cs="Times New Roman"/>
          <w:iCs/>
          <w:sz w:val="28"/>
          <w:szCs w:val="28"/>
          <w:lang w:val="uk-UA"/>
        </w:rPr>
        <w:t>а</w:t>
      </w:r>
      <w:r w:rsidRPr="005A0043">
        <w:rPr>
          <w:rFonts w:ascii="Times New Roman" w:eastAsia="Calibri" w:hAnsi="Times New Roman" w:cs="Times New Roman"/>
          <w:iCs/>
          <w:sz w:val="28"/>
          <w:szCs w:val="28"/>
          <w:lang w:val="uk-UA"/>
        </w:rPr>
        <w:t>трію, що супроводжується підвищенням артеріального тиску й розвитком набр</w:t>
      </w:r>
      <w:r w:rsidRPr="005A0043">
        <w:rPr>
          <w:rFonts w:ascii="Times New Roman" w:eastAsia="Calibri" w:hAnsi="Times New Roman" w:cs="Times New Roman"/>
          <w:iCs/>
          <w:sz w:val="28"/>
          <w:szCs w:val="28"/>
          <w:lang w:val="uk-UA"/>
        </w:rPr>
        <w:t>я</w:t>
      </w:r>
      <w:r w:rsidRPr="005A0043">
        <w:rPr>
          <w:rFonts w:ascii="Times New Roman" w:eastAsia="Calibri" w:hAnsi="Times New Roman" w:cs="Times New Roman"/>
          <w:iCs/>
          <w:sz w:val="28"/>
          <w:szCs w:val="28"/>
          <w:lang w:val="uk-UA"/>
        </w:rPr>
        <w:t>ків.</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bCs/>
          <w:i/>
          <w:iCs/>
          <w:sz w:val="28"/>
          <w:szCs w:val="28"/>
          <w:lang w:val="uk-UA"/>
        </w:rPr>
        <w:t>Кальцію карбонат.</w:t>
      </w:r>
      <w:r w:rsidRPr="005A0043">
        <w:rPr>
          <w:rFonts w:ascii="Times New Roman" w:eastAsia="Calibri" w:hAnsi="Times New Roman" w:cs="Times New Roman"/>
          <w:iCs/>
          <w:sz w:val="28"/>
          <w:szCs w:val="28"/>
          <w:lang w:val="uk-UA"/>
        </w:rPr>
        <w:t>У шлунку відбувається наступна реакція: СаСО3 + 2НСl= СаСl2 + Н2О + СО2. Зазвичай кальцію карбонату реагує із соляною кисл</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тою досить повільно. Вважається, що кальцію карбонат сильніше, чим усі інші антациди, викликає вторинну секрецію соляної кислоти, що пов'язане із прямою стимулюючою дією кальцію на секрецію гастрину клітками слизової оболонки шлунка. Близько 10% кальцію хлориду всмоктується, що при постійному при</w:t>
      </w:r>
      <w:r w:rsidRPr="005A0043">
        <w:rPr>
          <w:rFonts w:ascii="Times New Roman" w:eastAsia="Calibri" w:hAnsi="Times New Roman" w:cs="Times New Roman"/>
          <w:iCs/>
          <w:sz w:val="28"/>
          <w:szCs w:val="28"/>
          <w:lang w:val="uk-UA"/>
        </w:rPr>
        <w:t>й</w:t>
      </w:r>
      <w:r w:rsidRPr="005A0043">
        <w:rPr>
          <w:rFonts w:ascii="Times New Roman" w:eastAsia="Calibri" w:hAnsi="Times New Roman" w:cs="Times New Roman"/>
          <w:iCs/>
          <w:sz w:val="28"/>
          <w:szCs w:val="28"/>
          <w:lang w:val="uk-UA"/>
        </w:rPr>
        <w:t>манні кальцію карбонату може привести до гиперкальциемії, особливо при зн</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женій функції бруньок.</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Тривале приймання кальцію карбонату може супроводжуватися розвитком запорів.</w:t>
      </w:r>
    </w:p>
    <w:p w:rsidR="00F035EE" w:rsidRPr="005A0043" w:rsidRDefault="00F035EE" w:rsidP="005A0043">
      <w:pPr>
        <w:widowControl w:val="0"/>
        <w:spacing w:after="0" w:line="360" w:lineRule="auto"/>
        <w:ind w:firstLine="709"/>
        <w:jc w:val="both"/>
        <w:rPr>
          <w:rFonts w:ascii="Times New Roman" w:eastAsia="Calibri" w:hAnsi="Times New Roman" w:cs="Times New Roman"/>
          <w:b/>
          <w:bCs/>
          <w:iCs/>
          <w:sz w:val="28"/>
          <w:szCs w:val="28"/>
          <w:lang w:val="uk-UA"/>
        </w:rPr>
      </w:pPr>
      <w:r w:rsidRPr="005A0043">
        <w:rPr>
          <w:rFonts w:ascii="Times New Roman" w:eastAsia="Calibri" w:hAnsi="Times New Roman" w:cs="Times New Roman"/>
          <w:b/>
          <w:bCs/>
          <w:iCs/>
          <w:sz w:val="28"/>
          <w:szCs w:val="28"/>
          <w:lang w:val="uk-UA"/>
        </w:rPr>
        <w:t>2. Антациди, що не всмоктуються.</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bCs/>
          <w:i/>
          <w:iCs/>
          <w:sz w:val="28"/>
          <w:szCs w:val="28"/>
          <w:lang w:val="uk-UA"/>
        </w:rPr>
        <w:t>Алюмінію гідроксид.</w:t>
      </w:r>
      <w:r w:rsidRPr="005A0043">
        <w:rPr>
          <w:rFonts w:ascii="Times New Roman" w:eastAsia="Calibri" w:hAnsi="Times New Roman" w:cs="Times New Roman"/>
          <w:bCs/>
          <w:iCs/>
          <w:sz w:val="28"/>
          <w:szCs w:val="28"/>
          <w:lang w:val="uk-UA"/>
        </w:rPr>
        <w:t xml:space="preserve"> Має обволікаючу та адсорбуючу дію. Здатний зв'яз</w:t>
      </w:r>
      <w:r w:rsidRPr="005A0043">
        <w:rPr>
          <w:rFonts w:ascii="Times New Roman" w:eastAsia="Calibri" w:hAnsi="Times New Roman" w:cs="Times New Roman"/>
          <w:bCs/>
          <w:iCs/>
          <w:sz w:val="28"/>
          <w:szCs w:val="28"/>
          <w:lang w:val="uk-UA"/>
        </w:rPr>
        <w:t>у</w:t>
      </w:r>
      <w:r w:rsidRPr="005A0043">
        <w:rPr>
          <w:rFonts w:ascii="Times New Roman" w:eastAsia="Calibri" w:hAnsi="Times New Roman" w:cs="Times New Roman"/>
          <w:bCs/>
          <w:iCs/>
          <w:sz w:val="28"/>
          <w:szCs w:val="28"/>
          <w:lang w:val="uk-UA"/>
        </w:rPr>
        <w:t xml:space="preserve">вати пепсин. </w:t>
      </w:r>
      <w:r w:rsidRPr="005A0043">
        <w:rPr>
          <w:rFonts w:ascii="Times New Roman" w:eastAsia="Calibri" w:hAnsi="Times New Roman" w:cs="Times New Roman"/>
          <w:iCs/>
          <w:sz w:val="28"/>
          <w:szCs w:val="28"/>
          <w:lang w:val="uk-UA"/>
        </w:rPr>
        <w:t>Ефект розвивається повільно. Навіть надлишок препарату не викл</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кає повної нейтралізації соляної кислоти, що дуже важливо для збереження акт</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вності пепсину, що переварює харчові білки. Адсорбує жовчні солі, що зменшує їх ушкоджує дію на слизову шлунка. Підвищує синтез простагландинів у слизовій шлунка, завдяки чому поліпшується кровопостачання слизової та підвищується секреція захисного слизу. Не порушує кислотно-лужної рівноваги в крові. Трив</w:t>
      </w:r>
      <w:r w:rsidRPr="005A0043">
        <w:rPr>
          <w:rFonts w:ascii="Times New Roman" w:eastAsia="Calibri" w:hAnsi="Times New Roman" w:cs="Times New Roman"/>
          <w:iCs/>
          <w:sz w:val="28"/>
          <w:szCs w:val="28"/>
          <w:lang w:val="uk-UA"/>
        </w:rPr>
        <w:t>а</w:t>
      </w:r>
      <w:r w:rsidRPr="005A0043">
        <w:rPr>
          <w:rFonts w:ascii="Times New Roman" w:eastAsia="Calibri" w:hAnsi="Times New Roman" w:cs="Times New Roman"/>
          <w:iCs/>
          <w:sz w:val="28"/>
          <w:szCs w:val="28"/>
          <w:lang w:val="uk-UA"/>
        </w:rPr>
        <w:t>ле призначення при нирковій недостатності може приводити до накопичення в тканинах (кістки, м'язи, головний мозок) алюмінію, що приводить до виникнення больових відчуттів у костях і м'язах, энцефалопатії по типу Альцгеймера. Викл</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кає гипофосфатемію (слабість, нездужання, порушення мислення, зниження ап</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lastRenderedPageBreak/>
        <w:t>титу), гиперфосфатурию, гиперкальциурию й кальцієвий нефролітіаз. Через зм</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t>ншення всмоктування кальцію в кишечнику й вимивання кальцію з костей мо</w:t>
      </w:r>
      <w:r w:rsidRPr="005A0043">
        <w:rPr>
          <w:rFonts w:ascii="Times New Roman" w:eastAsia="Calibri" w:hAnsi="Times New Roman" w:cs="Times New Roman"/>
          <w:iCs/>
          <w:sz w:val="28"/>
          <w:szCs w:val="28"/>
          <w:lang w:val="uk-UA"/>
        </w:rPr>
        <w:t>ж</w:t>
      </w:r>
      <w:r w:rsidRPr="005A0043">
        <w:rPr>
          <w:rFonts w:ascii="Times New Roman" w:eastAsia="Calibri" w:hAnsi="Times New Roman" w:cs="Times New Roman"/>
          <w:iCs/>
          <w:sz w:val="28"/>
          <w:szCs w:val="28"/>
          <w:lang w:val="uk-UA"/>
        </w:rPr>
        <w:t xml:space="preserve">ливий остеопороз. Гальмує моторику ШКТ, сприяє розвитку запорів.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bCs/>
          <w:i/>
          <w:iCs/>
          <w:sz w:val="28"/>
          <w:szCs w:val="28"/>
          <w:lang w:val="uk-UA"/>
        </w:rPr>
        <w:t>Алюмінію фосфат</w:t>
      </w:r>
      <w:r w:rsidRPr="005A0043">
        <w:rPr>
          <w:rFonts w:ascii="Times New Roman" w:eastAsia="Calibri" w:hAnsi="Times New Roman" w:cs="Times New Roman"/>
          <w:bCs/>
          <w:iCs/>
          <w:sz w:val="28"/>
          <w:szCs w:val="28"/>
          <w:lang w:val="uk-UA"/>
        </w:rPr>
        <w:t xml:space="preserve">. </w:t>
      </w:r>
      <w:r w:rsidRPr="005A0043">
        <w:rPr>
          <w:rFonts w:ascii="Times New Roman" w:eastAsia="Calibri" w:hAnsi="Times New Roman" w:cs="Times New Roman"/>
          <w:iCs/>
          <w:sz w:val="28"/>
          <w:szCs w:val="28"/>
          <w:lang w:val="uk-UA"/>
        </w:rPr>
        <w:t>Володіє буферно-антацидними (знижує підвищену ки</w:t>
      </w:r>
      <w:r w:rsidRPr="005A0043">
        <w:rPr>
          <w:rFonts w:ascii="Times New Roman" w:eastAsia="Calibri" w:hAnsi="Times New Roman" w:cs="Times New Roman"/>
          <w:iCs/>
          <w:sz w:val="28"/>
          <w:szCs w:val="28"/>
          <w:lang w:val="uk-UA"/>
        </w:rPr>
        <w:t>с</w:t>
      </w:r>
      <w:r w:rsidRPr="005A0043">
        <w:rPr>
          <w:rFonts w:ascii="Times New Roman" w:eastAsia="Calibri" w:hAnsi="Times New Roman" w:cs="Times New Roman"/>
          <w:iCs/>
          <w:sz w:val="28"/>
          <w:szCs w:val="28"/>
          <w:lang w:val="uk-UA"/>
        </w:rPr>
        <w:t>лотності) до норми, не викликає кислотного «рикошету») і адсорбуючими власт</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востями: зв'язує бактерії, ендогенні та екзогенні токсичні речовини, а також гази, що утворювалися внаслідок патологічного шумування й гниття в товстому киш</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t>чнику. Не викликає запорів, зсуву кислотно-лужної рівноваги, не порушує усмо</w:t>
      </w:r>
      <w:r w:rsidRPr="005A0043">
        <w:rPr>
          <w:rFonts w:ascii="Times New Roman" w:eastAsia="Calibri" w:hAnsi="Times New Roman" w:cs="Times New Roman"/>
          <w:iCs/>
          <w:sz w:val="28"/>
          <w:szCs w:val="28"/>
          <w:lang w:val="uk-UA"/>
        </w:rPr>
        <w:t>к</w:t>
      </w:r>
      <w:r w:rsidRPr="005A0043">
        <w:rPr>
          <w:rFonts w:ascii="Times New Roman" w:eastAsia="Calibri" w:hAnsi="Times New Roman" w:cs="Times New Roman"/>
          <w:iCs/>
          <w:sz w:val="28"/>
          <w:szCs w:val="28"/>
          <w:lang w:val="uk-UA"/>
        </w:rPr>
        <w:t xml:space="preserve">тування фосфатів.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bCs/>
          <w:i/>
          <w:iCs/>
          <w:sz w:val="28"/>
          <w:szCs w:val="28"/>
          <w:lang w:val="uk-UA"/>
        </w:rPr>
        <w:t>Магнію оксид.</w:t>
      </w:r>
      <w:r w:rsidRPr="005A0043">
        <w:rPr>
          <w:rFonts w:ascii="Times New Roman" w:eastAsia="Calibri" w:hAnsi="Times New Roman" w:cs="Times New Roman"/>
          <w:iCs/>
          <w:sz w:val="28"/>
          <w:szCs w:val="28"/>
          <w:lang w:val="uk-UA"/>
        </w:rPr>
        <w:t xml:space="preserve"> Не викликає вторинної гіперсекреції шлункового соку (ф</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t>номен «віддачі»). Не порушує кислото - лужного стану. Прискорює перистальт</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ку ЖКТ, завдяки чому виявляє дія, що попускає. Це пов'язане з осмотичною зда</w:t>
      </w:r>
      <w:r w:rsidRPr="005A0043">
        <w:rPr>
          <w:rFonts w:ascii="Times New Roman" w:eastAsia="Calibri" w:hAnsi="Times New Roman" w:cs="Times New Roman"/>
          <w:iCs/>
          <w:sz w:val="28"/>
          <w:szCs w:val="28"/>
          <w:lang w:val="uk-UA"/>
        </w:rPr>
        <w:t>т</w:t>
      </w:r>
      <w:r w:rsidRPr="005A0043">
        <w:rPr>
          <w:rFonts w:ascii="Times New Roman" w:eastAsia="Calibri" w:hAnsi="Times New Roman" w:cs="Times New Roman"/>
          <w:iCs/>
          <w:sz w:val="28"/>
          <w:szCs w:val="28"/>
          <w:lang w:val="uk-UA"/>
        </w:rPr>
        <w:t xml:space="preserve">ністю іонів магнію, з їхньою властивістю підсилювати секрецію холецистокініну кишечнику, що стимулює перистальтику, при нирковій недостатності можливі неврологічні й серцево-судинні порушення.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bCs/>
          <w:i/>
          <w:iCs/>
          <w:sz w:val="28"/>
          <w:szCs w:val="28"/>
          <w:lang w:val="uk-UA"/>
        </w:rPr>
        <w:t>Вісмуту нітрат основний</w:t>
      </w:r>
      <w:r w:rsidRPr="005A0043">
        <w:rPr>
          <w:rFonts w:ascii="Times New Roman" w:eastAsia="Calibri" w:hAnsi="Times New Roman" w:cs="Times New Roman"/>
          <w:bCs/>
          <w:iCs/>
          <w:sz w:val="28"/>
          <w:szCs w:val="28"/>
          <w:lang w:val="uk-UA"/>
        </w:rPr>
        <w:t>. Виявляє в'язка й протизапальна дія.</w:t>
      </w:r>
      <w:r w:rsidRPr="005A0043">
        <w:rPr>
          <w:rFonts w:ascii="Times New Roman" w:eastAsia="Calibri" w:hAnsi="Times New Roman" w:cs="Times New Roman"/>
          <w:iCs/>
          <w:sz w:val="28"/>
          <w:szCs w:val="28"/>
          <w:lang w:val="uk-UA"/>
        </w:rPr>
        <w:t xml:space="preserve"> Не порушує кислотно-лужного стану. При застосуванні препаратів, що містять вісмут, можл</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ва темна (чорна) фарбування калу, що важливо враховувати при діагностиці шл</w:t>
      </w:r>
      <w:r w:rsidRPr="005A0043">
        <w:rPr>
          <w:rFonts w:ascii="Times New Roman" w:eastAsia="Calibri" w:hAnsi="Times New Roman" w:cs="Times New Roman"/>
          <w:iCs/>
          <w:sz w:val="28"/>
          <w:szCs w:val="28"/>
          <w:lang w:val="uk-UA"/>
        </w:rPr>
        <w:t>у</w:t>
      </w:r>
      <w:r w:rsidRPr="005A0043">
        <w:rPr>
          <w:rFonts w:ascii="Times New Roman" w:eastAsia="Calibri" w:hAnsi="Times New Roman" w:cs="Times New Roman"/>
          <w:iCs/>
          <w:sz w:val="28"/>
          <w:szCs w:val="28"/>
          <w:lang w:val="uk-UA"/>
        </w:rPr>
        <w:t xml:space="preserve">нкових кровотеч. В Україні широко представлені комбіновані антацидні засоби, що поєднують позитивну дію й нівелюючі негативні ефекти складових активних речовин. </w:t>
      </w:r>
    </w:p>
    <w:p w:rsidR="00F035EE" w:rsidRPr="005A0043" w:rsidRDefault="00F035EE" w:rsidP="005A0043">
      <w:pPr>
        <w:widowControl w:val="0"/>
        <w:spacing w:after="0" w:line="360" w:lineRule="auto"/>
        <w:ind w:firstLine="709"/>
        <w:jc w:val="both"/>
        <w:rPr>
          <w:rFonts w:ascii="Times New Roman" w:eastAsia="Calibri" w:hAnsi="Times New Roman" w:cs="Times New Roman"/>
          <w:b/>
          <w:i/>
          <w:iCs/>
          <w:sz w:val="28"/>
          <w:szCs w:val="28"/>
          <w:lang w:val="uk-UA"/>
        </w:rPr>
      </w:pPr>
      <w:r w:rsidRPr="005A0043">
        <w:rPr>
          <w:rFonts w:ascii="Times New Roman" w:eastAsia="Calibri" w:hAnsi="Times New Roman" w:cs="Times New Roman"/>
          <w:b/>
          <w:i/>
          <w:iCs/>
          <w:sz w:val="28"/>
          <w:szCs w:val="28"/>
          <w:lang w:val="uk-UA"/>
        </w:rPr>
        <w:t>Фармацевтична опіка при застосуванні безрецептурних препаратів для симптоматичного лікування печії</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Усі антациди приймаються тільки перорально — при виникненні печії або через 1 годину після їжі.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Антациди, що невсмокуються гальмують всмоктування деяких </w:t>
      </w:r>
      <w:r w:rsidR="005A0043">
        <w:rPr>
          <w:rFonts w:ascii="Times New Roman" w:eastAsia="Calibri" w:hAnsi="Times New Roman" w:cs="Times New Roman"/>
          <w:iCs/>
          <w:sz w:val="28"/>
          <w:szCs w:val="28"/>
          <w:lang w:val="uk-UA"/>
        </w:rPr>
        <w:t>ЛЗ</w:t>
      </w:r>
      <w:r w:rsidRPr="005A0043">
        <w:rPr>
          <w:rFonts w:ascii="Times New Roman" w:eastAsia="Calibri" w:hAnsi="Times New Roman" w:cs="Times New Roman"/>
          <w:iCs/>
          <w:sz w:val="28"/>
          <w:szCs w:val="28"/>
          <w:lang w:val="uk-UA"/>
        </w:rPr>
        <w:t>: т</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t xml:space="preserve">трацикліну, норфлоксацину, серцевих глікозидів, кортикостероїдів.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Щоб уникнути лікарської взаємодії, антациди слід застосовувати за 2 години до або через 2 години після приймання інших препаратів.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 Антацидні препарати, що містять алюміній, показані при схильності </w:t>
      </w:r>
      <w:r w:rsidRPr="005A0043">
        <w:rPr>
          <w:rFonts w:ascii="Times New Roman" w:eastAsia="Calibri" w:hAnsi="Times New Roman" w:cs="Times New Roman"/>
          <w:iCs/>
          <w:sz w:val="28"/>
          <w:szCs w:val="28"/>
          <w:lang w:val="uk-UA"/>
        </w:rPr>
        <w:lastRenderedPageBreak/>
        <w:t xml:space="preserve">до поносів, що містять магній — при схильності до запорів.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Усі алюмінійвмісні антациди порушують всмоктування фосфору, утворюючи нерозчинні солі фосфату алюмінію. При тривалому прийманні це проявляється м'язовою слабістю, нездужанням, остеопорозом.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 Підвищення змісту алюмінію в організмі внаслідок надлишкового з</w:t>
      </w:r>
      <w:r w:rsidRPr="005A0043">
        <w:rPr>
          <w:rFonts w:ascii="Times New Roman" w:eastAsia="Calibri" w:hAnsi="Times New Roman" w:cs="Times New Roman"/>
          <w:iCs/>
          <w:sz w:val="28"/>
          <w:szCs w:val="28"/>
          <w:lang w:val="uk-UA"/>
        </w:rPr>
        <w:t>а</w:t>
      </w:r>
      <w:r w:rsidRPr="005A0043">
        <w:rPr>
          <w:rFonts w:ascii="Times New Roman" w:eastAsia="Calibri" w:hAnsi="Times New Roman" w:cs="Times New Roman"/>
          <w:iCs/>
          <w:sz w:val="28"/>
          <w:szCs w:val="28"/>
          <w:lang w:val="uk-UA"/>
        </w:rPr>
        <w:t xml:space="preserve">стосування препаратів може викликати енцефалопатію (порушення мови, м'язові посмикування, судороги), а надалі — слабоумство.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 Надлишок алюмінію при використанні, антацидів що не всмоктуют</w:t>
      </w:r>
      <w:r w:rsidRPr="005A0043">
        <w:rPr>
          <w:rFonts w:ascii="Times New Roman" w:eastAsia="Calibri" w:hAnsi="Times New Roman" w:cs="Times New Roman"/>
          <w:iCs/>
          <w:sz w:val="28"/>
          <w:szCs w:val="28"/>
          <w:lang w:val="uk-UA"/>
        </w:rPr>
        <w:t>ь</w:t>
      </w:r>
      <w:r w:rsidRPr="005A0043">
        <w:rPr>
          <w:rFonts w:ascii="Times New Roman" w:eastAsia="Calibri" w:hAnsi="Times New Roman" w:cs="Times New Roman"/>
          <w:iCs/>
          <w:sz w:val="28"/>
          <w:szCs w:val="28"/>
          <w:lang w:val="uk-UA"/>
        </w:rPr>
        <w:t xml:space="preserve">ся накопичується в ниркових клубочках, що може привести до розвитку ниркової недостатності. ‚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Приймання, антацидів що всмоктуються часто супроводжується син</w:t>
      </w:r>
      <w:r w:rsidRPr="005A0043">
        <w:rPr>
          <w:rFonts w:ascii="Times New Roman" w:eastAsia="Calibri" w:hAnsi="Times New Roman" w:cs="Times New Roman"/>
          <w:iCs/>
          <w:sz w:val="28"/>
          <w:szCs w:val="28"/>
          <w:lang w:val="uk-UA"/>
        </w:rPr>
        <w:t>д</w:t>
      </w:r>
      <w:r w:rsidRPr="005A0043">
        <w:rPr>
          <w:rFonts w:ascii="Times New Roman" w:eastAsia="Calibri" w:hAnsi="Times New Roman" w:cs="Times New Roman"/>
          <w:iCs/>
          <w:sz w:val="28"/>
          <w:szCs w:val="28"/>
          <w:lang w:val="uk-UA"/>
        </w:rPr>
        <w:t>ромом «рикошету» — повторним підвищенням секреції соляної кислоти після п</w:t>
      </w:r>
      <w:r w:rsidRPr="005A0043">
        <w:rPr>
          <w:rFonts w:ascii="Times New Roman" w:eastAsia="Calibri" w:hAnsi="Times New Roman" w:cs="Times New Roman"/>
          <w:iCs/>
          <w:sz w:val="28"/>
          <w:szCs w:val="28"/>
          <w:lang w:val="uk-UA"/>
        </w:rPr>
        <w:t>о</w:t>
      </w:r>
      <w:r w:rsidRPr="005A0043">
        <w:rPr>
          <w:rFonts w:ascii="Times New Roman" w:eastAsia="Calibri" w:hAnsi="Times New Roman" w:cs="Times New Roman"/>
          <w:iCs/>
          <w:sz w:val="28"/>
          <w:szCs w:val="28"/>
          <w:lang w:val="uk-UA"/>
        </w:rPr>
        <w:t xml:space="preserve">чаткового нейтралізуючого ефекту.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Антациди, що всмоктуються в більших дозах можуть викликати си</w:t>
      </w:r>
      <w:r w:rsidRPr="005A0043">
        <w:rPr>
          <w:rFonts w:ascii="Times New Roman" w:eastAsia="Calibri" w:hAnsi="Times New Roman" w:cs="Times New Roman"/>
          <w:iCs/>
          <w:sz w:val="28"/>
          <w:szCs w:val="28"/>
          <w:lang w:val="uk-UA"/>
        </w:rPr>
        <w:t>с</w:t>
      </w:r>
      <w:r w:rsidRPr="005A0043">
        <w:rPr>
          <w:rFonts w:ascii="Times New Roman" w:eastAsia="Calibri" w:hAnsi="Times New Roman" w:cs="Times New Roman"/>
          <w:iCs/>
          <w:sz w:val="28"/>
          <w:szCs w:val="28"/>
          <w:lang w:val="uk-UA"/>
        </w:rPr>
        <w:t xml:space="preserve">темні метаболічні реакції — алкалоз і молочнокислий синдром.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Хворим з гіпертонічною хворобою, серцевою й нирковою недостатн</w:t>
      </w:r>
      <w:r w:rsidRPr="005A0043">
        <w:rPr>
          <w:rFonts w:ascii="Times New Roman" w:eastAsia="Calibri" w:hAnsi="Times New Roman" w:cs="Times New Roman"/>
          <w:iCs/>
          <w:sz w:val="28"/>
          <w:szCs w:val="28"/>
          <w:lang w:val="uk-UA"/>
        </w:rPr>
        <w:t>і</w:t>
      </w:r>
      <w:r w:rsidRPr="005A0043">
        <w:rPr>
          <w:rFonts w:ascii="Times New Roman" w:eastAsia="Calibri" w:hAnsi="Times New Roman" w:cs="Times New Roman"/>
          <w:iCs/>
          <w:sz w:val="28"/>
          <w:szCs w:val="28"/>
          <w:lang w:val="uk-UA"/>
        </w:rPr>
        <w:t>стю, цирозом печінки протипоказаний бікарбонат натрію. У результаті хімічної реакції із соляною кислотою він утворює хлористий Натрій, який 4 добре всмо</w:t>
      </w:r>
      <w:r w:rsidRPr="005A0043">
        <w:rPr>
          <w:rFonts w:ascii="Times New Roman" w:eastAsia="Calibri" w:hAnsi="Times New Roman" w:cs="Times New Roman"/>
          <w:iCs/>
          <w:sz w:val="28"/>
          <w:szCs w:val="28"/>
          <w:lang w:val="uk-UA"/>
        </w:rPr>
        <w:t>к</w:t>
      </w:r>
      <w:r w:rsidRPr="005A0043">
        <w:rPr>
          <w:rFonts w:ascii="Times New Roman" w:eastAsia="Calibri" w:hAnsi="Times New Roman" w:cs="Times New Roman"/>
          <w:iCs/>
          <w:sz w:val="28"/>
          <w:szCs w:val="28"/>
          <w:lang w:val="uk-UA"/>
        </w:rPr>
        <w:t xml:space="preserve">тується й викликає затримку води в організмі.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Хворим із сечокам'яною хворобою не слід рекомедувати антациди, що містять кремній ( у вигляді трисилікату магнію) — виділяючись із сечею, він сприяє утворі каменів у сечовивідних шляхах.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При тривалому прийомі антацидів виникає схильність до інфекцій шлунково-кишкового тракту в результаті зниження захисної ролі соляної кислоти.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Антациди не можна поєднувати з Де-Нолом (фармакодинамічна нес</w:t>
      </w:r>
      <w:r w:rsidRPr="005A0043">
        <w:rPr>
          <w:rFonts w:ascii="Times New Roman" w:eastAsia="Calibri" w:hAnsi="Times New Roman" w:cs="Times New Roman"/>
          <w:iCs/>
          <w:sz w:val="28"/>
          <w:szCs w:val="28"/>
          <w:lang w:val="uk-UA"/>
        </w:rPr>
        <w:t>у</w:t>
      </w:r>
      <w:r w:rsidRPr="005A0043">
        <w:rPr>
          <w:rFonts w:ascii="Times New Roman" w:eastAsia="Calibri" w:hAnsi="Times New Roman" w:cs="Times New Roman"/>
          <w:iCs/>
          <w:sz w:val="28"/>
          <w:szCs w:val="28"/>
          <w:lang w:val="uk-UA"/>
        </w:rPr>
        <w:t>місність).</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 Єдиним безрецептурним препаратом пантопрозолу є Текта контрол (пантопрозол у дозі 20 мг), який показаний для лікування рефлюксної хвороби та її симптомів.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 Для симптоматичного лікування печії можуть застосовуватися малі </w:t>
      </w:r>
      <w:r w:rsidRPr="005A0043">
        <w:rPr>
          <w:rFonts w:ascii="Times New Roman" w:eastAsia="Calibri" w:hAnsi="Times New Roman" w:cs="Times New Roman"/>
          <w:iCs/>
          <w:sz w:val="28"/>
          <w:szCs w:val="28"/>
          <w:lang w:val="uk-UA"/>
        </w:rPr>
        <w:lastRenderedPageBreak/>
        <w:t>дози блокаторов Н2рецепторів гістамину, наприклад ранітидин в дозі 75 мг (Ран</w:t>
      </w:r>
      <w:r w:rsidRPr="005A0043">
        <w:rPr>
          <w:rFonts w:ascii="Times New Roman" w:eastAsia="Calibri" w:hAnsi="Times New Roman" w:cs="Times New Roman"/>
          <w:iCs/>
          <w:sz w:val="28"/>
          <w:szCs w:val="28"/>
          <w:lang w:val="uk-UA"/>
        </w:rPr>
        <w:t>і</w:t>
      </w:r>
      <w:r w:rsidRPr="005A0043">
        <w:rPr>
          <w:rFonts w:ascii="Times New Roman" w:eastAsia="Calibri" w:hAnsi="Times New Roman" w:cs="Times New Roman"/>
          <w:iCs/>
          <w:sz w:val="28"/>
          <w:szCs w:val="28"/>
          <w:lang w:val="uk-UA"/>
        </w:rPr>
        <w:t>гаст) та фамотидин у дозі 10 мг (Квамател - міні), дозволені в Україні до відпус</w:t>
      </w:r>
      <w:r w:rsidRPr="005A0043">
        <w:rPr>
          <w:rFonts w:ascii="Times New Roman" w:eastAsia="Calibri" w:hAnsi="Times New Roman" w:cs="Times New Roman"/>
          <w:iCs/>
          <w:sz w:val="28"/>
          <w:szCs w:val="28"/>
          <w:lang w:val="uk-UA"/>
        </w:rPr>
        <w:t>т</w:t>
      </w:r>
      <w:r w:rsidRPr="005A0043">
        <w:rPr>
          <w:rFonts w:ascii="Times New Roman" w:eastAsia="Calibri" w:hAnsi="Times New Roman" w:cs="Times New Roman"/>
          <w:iCs/>
          <w:sz w:val="28"/>
          <w:szCs w:val="28"/>
          <w:lang w:val="uk-UA"/>
        </w:rPr>
        <w:t xml:space="preserve">ки без рецепта. </w:t>
      </w:r>
    </w:p>
    <w:p w:rsidR="00F035EE" w:rsidRPr="005A0043" w:rsidRDefault="00F035EE" w:rsidP="00266941">
      <w:pPr>
        <w:widowControl w:val="0"/>
        <w:numPr>
          <w:ilvl w:val="0"/>
          <w:numId w:val="31"/>
        </w:numPr>
        <w:spacing w:after="0" w:line="360" w:lineRule="auto"/>
        <w:ind w:left="0"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Антацидну дію за рахунок спеціального механізму виявляють преп</w:t>
      </w:r>
      <w:r w:rsidRPr="005A0043">
        <w:rPr>
          <w:rFonts w:ascii="Times New Roman" w:eastAsia="Calibri" w:hAnsi="Times New Roman" w:cs="Times New Roman"/>
          <w:iCs/>
          <w:sz w:val="28"/>
          <w:szCs w:val="28"/>
          <w:lang w:val="uk-UA"/>
        </w:rPr>
        <w:t>а</w:t>
      </w:r>
      <w:r w:rsidRPr="005A0043">
        <w:rPr>
          <w:rFonts w:ascii="Times New Roman" w:eastAsia="Calibri" w:hAnsi="Times New Roman" w:cs="Times New Roman"/>
          <w:iCs/>
          <w:sz w:val="28"/>
          <w:szCs w:val="28"/>
          <w:lang w:val="uk-UA"/>
        </w:rPr>
        <w:t>рати альгінової кислоти — Гавіскон м'ятна суспензія та таблетки, Гавіскон - фо</w:t>
      </w:r>
      <w:r w:rsidRPr="005A0043">
        <w:rPr>
          <w:rFonts w:ascii="Times New Roman" w:eastAsia="Calibri" w:hAnsi="Times New Roman" w:cs="Times New Roman"/>
          <w:iCs/>
          <w:sz w:val="28"/>
          <w:szCs w:val="28"/>
          <w:lang w:val="uk-UA"/>
        </w:rPr>
        <w:t>р</w:t>
      </w:r>
      <w:r w:rsidRPr="005A0043">
        <w:rPr>
          <w:rFonts w:ascii="Times New Roman" w:eastAsia="Calibri" w:hAnsi="Times New Roman" w:cs="Times New Roman"/>
          <w:iCs/>
          <w:sz w:val="28"/>
          <w:szCs w:val="28"/>
          <w:lang w:val="uk-UA"/>
        </w:rPr>
        <w:t>те м'ятна суспензія. Препарат виявляє локальну дія без системних ефектів і ліка</w:t>
      </w:r>
      <w:r w:rsidRPr="005A0043">
        <w:rPr>
          <w:rFonts w:ascii="Times New Roman" w:eastAsia="Calibri" w:hAnsi="Times New Roman" w:cs="Times New Roman"/>
          <w:iCs/>
          <w:sz w:val="28"/>
          <w:szCs w:val="28"/>
          <w:lang w:val="uk-UA"/>
        </w:rPr>
        <w:t>р</w:t>
      </w:r>
      <w:r w:rsidRPr="005A0043">
        <w:rPr>
          <w:rFonts w:ascii="Times New Roman" w:eastAsia="Calibri" w:hAnsi="Times New Roman" w:cs="Times New Roman"/>
          <w:iCs/>
          <w:sz w:val="28"/>
          <w:szCs w:val="28"/>
          <w:lang w:val="uk-UA"/>
        </w:rPr>
        <w:t>ських взаємодій. Рекомендується застосовувати при вагітності та годуванні гр</w:t>
      </w:r>
      <w:r w:rsidRPr="005A0043">
        <w:rPr>
          <w:rFonts w:ascii="Times New Roman" w:eastAsia="Calibri" w:hAnsi="Times New Roman" w:cs="Times New Roman"/>
          <w:iCs/>
          <w:sz w:val="28"/>
          <w:szCs w:val="28"/>
          <w:lang w:val="uk-UA"/>
        </w:rPr>
        <w:t>у</w:t>
      </w:r>
      <w:r w:rsidRPr="005A0043">
        <w:rPr>
          <w:rFonts w:ascii="Times New Roman" w:eastAsia="Calibri" w:hAnsi="Times New Roman" w:cs="Times New Roman"/>
          <w:iCs/>
          <w:sz w:val="28"/>
          <w:szCs w:val="28"/>
          <w:lang w:val="uk-UA"/>
        </w:rPr>
        <w:t xml:space="preserve">дьми, дітям з 6 років; форма форте - хворим із захворюваннями ССС, нирок. </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Для симптоматичного лікування печії використовується препарат безреце</w:t>
      </w:r>
      <w:r w:rsidRPr="005A0043">
        <w:rPr>
          <w:rFonts w:ascii="Times New Roman" w:eastAsia="Calibri" w:hAnsi="Times New Roman" w:cs="Times New Roman"/>
          <w:iCs/>
          <w:sz w:val="28"/>
          <w:szCs w:val="28"/>
          <w:lang w:val="uk-UA"/>
        </w:rPr>
        <w:t>п</w:t>
      </w:r>
      <w:r w:rsidRPr="005A0043">
        <w:rPr>
          <w:rFonts w:ascii="Times New Roman" w:eastAsia="Calibri" w:hAnsi="Times New Roman" w:cs="Times New Roman"/>
          <w:iCs/>
          <w:sz w:val="28"/>
          <w:szCs w:val="28"/>
          <w:lang w:val="uk-UA"/>
        </w:rPr>
        <w:t>турної відпустки «Пепсан». Вхідний до його складу гвайазулен гальмує секрецію соляної кислоти, проявляє протизапальну та регенерючу дію. Диметикон має а</w:t>
      </w:r>
      <w:r w:rsidRPr="005A0043">
        <w:rPr>
          <w:rFonts w:ascii="Times New Roman" w:eastAsia="Calibri" w:hAnsi="Times New Roman" w:cs="Times New Roman"/>
          <w:iCs/>
          <w:sz w:val="28"/>
          <w:szCs w:val="28"/>
          <w:lang w:val="uk-UA"/>
        </w:rPr>
        <w:t>д</w:t>
      </w:r>
      <w:r w:rsidRPr="005A0043">
        <w:rPr>
          <w:rFonts w:ascii="Times New Roman" w:eastAsia="Calibri" w:hAnsi="Times New Roman" w:cs="Times New Roman"/>
          <w:iCs/>
          <w:sz w:val="28"/>
          <w:szCs w:val="28"/>
          <w:lang w:val="uk-UA"/>
        </w:rPr>
        <w:t>сорбуючий і обволікаючий ефект.</w:t>
      </w:r>
    </w:p>
    <w:p w:rsidR="00F035EE" w:rsidRPr="005A0043" w:rsidRDefault="00F035EE" w:rsidP="005A0043">
      <w:pPr>
        <w:widowControl w:val="0"/>
        <w:spacing w:after="0" w:line="360" w:lineRule="auto"/>
        <w:ind w:firstLine="709"/>
        <w:jc w:val="both"/>
        <w:rPr>
          <w:rFonts w:ascii="Times New Roman" w:eastAsia="Calibri" w:hAnsi="Times New Roman" w:cs="Times New Roman"/>
          <w:b/>
          <w:iCs/>
          <w:sz w:val="28"/>
          <w:szCs w:val="28"/>
          <w:lang w:val="uk-UA"/>
        </w:rPr>
      </w:pPr>
      <w:r w:rsidRPr="005A0043">
        <w:rPr>
          <w:rFonts w:ascii="Times New Roman" w:eastAsia="Calibri" w:hAnsi="Times New Roman" w:cs="Times New Roman"/>
          <w:b/>
          <w:iCs/>
          <w:sz w:val="28"/>
          <w:szCs w:val="28"/>
          <w:lang w:val="uk-UA"/>
        </w:rPr>
        <w:t>Запор</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 xml:space="preserve">Запор </w:t>
      </w:r>
      <w:r w:rsidRPr="005A0043">
        <w:rPr>
          <w:rFonts w:ascii="Times New Roman" w:eastAsia="Calibri" w:hAnsi="Times New Roman" w:cs="Times New Roman"/>
          <w:sz w:val="28"/>
          <w:szCs w:val="28"/>
          <w:lang w:val="uk-UA"/>
        </w:rPr>
        <w:t xml:space="preserve"> — порушення функції кишечнику, що виражається в збільшенні і</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тервалів між актами дефекації ( більш ніж на 48 ч) у порівнянні з індивідуальною фізіологічною нормою або в систематично недостатньому спорожнюванні кише</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нику.</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 xml:space="preserve">Найбільш часті причини запорів: </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болісна дефекація (геморой, тріщини заднього проходу); </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захворювання кишечнику (коліт, атонія кишечнику, спазм товстого к</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шечнику, мегаколон — хвороба Гіршпрунга, хвороба Крона, поліпоз товстої ки</w:t>
      </w:r>
      <w:r w:rsidRPr="005A0043">
        <w:rPr>
          <w:rFonts w:ascii="Times New Roman" w:eastAsia="Calibri" w:hAnsi="Times New Roman" w:cs="Times New Roman"/>
          <w:sz w:val="28"/>
          <w:szCs w:val="28"/>
          <w:lang w:val="uk-UA"/>
        </w:rPr>
        <w:t>ш</w:t>
      </w:r>
      <w:r w:rsidRPr="005A0043">
        <w:rPr>
          <w:rFonts w:ascii="Times New Roman" w:eastAsia="Calibri" w:hAnsi="Times New Roman" w:cs="Times New Roman"/>
          <w:sz w:val="28"/>
          <w:szCs w:val="28"/>
          <w:lang w:val="uk-UA"/>
        </w:rPr>
        <w:t xml:space="preserve">ки); </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обмінні порушення (зневоднювання, гіпофункція щитовидної залози, г</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пофункція надниркової залози); </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особливості харчування: різка зміна раціону, недолік у їжі рослинної кл</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тковини (харчових волокон), надлишок жиру в раціоні, недостатнє споживання рідини, надлишок заліза в їжі, дефіцит фолієвої кислоти;</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застосуванням багатьох лікарських засобів, у тому числі антацидів солі, що містять, алюмінію; антигістамінових препаратів; антидепресантів, нейроле</w:t>
      </w:r>
      <w:r w:rsidRPr="005A0043">
        <w:rPr>
          <w:rFonts w:ascii="Times New Roman" w:eastAsia="Calibri" w:hAnsi="Times New Roman" w:cs="Times New Roman"/>
          <w:sz w:val="28"/>
          <w:szCs w:val="28"/>
          <w:lang w:val="uk-UA"/>
        </w:rPr>
        <w:t>п</w:t>
      </w:r>
      <w:r w:rsidRPr="005A0043">
        <w:rPr>
          <w:rFonts w:ascii="Times New Roman" w:eastAsia="Calibri" w:hAnsi="Times New Roman" w:cs="Times New Roman"/>
          <w:sz w:val="28"/>
          <w:szCs w:val="28"/>
          <w:lang w:val="uk-UA"/>
        </w:rPr>
        <w:t xml:space="preserve">тиків і психотропних засобів; опіатів (кодеїну); гіпотензивних засобів (блокаторів </w:t>
      </w:r>
      <w:r w:rsidRPr="005A0043">
        <w:rPr>
          <w:rFonts w:ascii="Times New Roman" w:eastAsia="Calibri" w:hAnsi="Times New Roman" w:cs="Times New Roman"/>
          <w:sz w:val="28"/>
          <w:szCs w:val="28"/>
          <w:lang w:val="uk-UA"/>
        </w:rPr>
        <w:lastRenderedPageBreak/>
        <w:t xml:space="preserve">кальцийових каналів); препаратів заліза, кальцію. </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i/>
          <w:sz w:val="28"/>
          <w:szCs w:val="28"/>
          <w:lang w:val="uk-UA"/>
        </w:rPr>
      </w:pPr>
      <w:r w:rsidRPr="005A0043">
        <w:rPr>
          <w:rFonts w:ascii="Times New Roman" w:eastAsia="Calibri" w:hAnsi="Times New Roman" w:cs="Times New Roman"/>
          <w:bCs/>
          <w:i/>
          <w:sz w:val="28"/>
          <w:szCs w:val="28"/>
          <w:lang w:val="uk-UA"/>
        </w:rPr>
        <w:t xml:space="preserve">Фактори, що сприяють запору: </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недостатня фізична активність; </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тривале застосування проносних засобів; </w:t>
      </w:r>
    </w:p>
    <w:p w:rsidR="00F035EE" w:rsidRPr="005A0043" w:rsidRDefault="00F035EE" w:rsidP="00266941">
      <w:pPr>
        <w:widowControl w:val="0"/>
        <w:numPr>
          <w:ilvl w:val="0"/>
          <w:numId w:val="32"/>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часте застосування клізм. </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i/>
          <w:sz w:val="28"/>
          <w:szCs w:val="28"/>
          <w:lang w:val="uk-UA"/>
        </w:rPr>
      </w:pPr>
      <w:r w:rsidRPr="005A0043">
        <w:rPr>
          <w:rFonts w:ascii="Times New Roman" w:eastAsia="Calibri" w:hAnsi="Times New Roman" w:cs="Times New Roman"/>
          <w:bCs/>
          <w:i/>
          <w:iCs/>
          <w:sz w:val="28"/>
          <w:szCs w:val="28"/>
          <w:lang w:val="uk-UA"/>
        </w:rPr>
        <w:t>«Загрозливі» симптоми, що вимагають втручання лікаря:</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підвищення температури;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сліди крові в калі;</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 сильні болі в животі різке здуття живота;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блювота;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втрата маси тіла. </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b/>
          <w:bCs/>
          <w:i/>
          <w:sz w:val="28"/>
          <w:szCs w:val="28"/>
          <w:lang w:val="uk-UA"/>
        </w:rPr>
      </w:pPr>
      <w:r w:rsidRPr="005A0043">
        <w:rPr>
          <w:rFonts w:ascii="Times New Roman" w:eastAsia="Calibri" w:hAnsi="Times New Roman" w:cs="Times New Roman"/>
          <w:b/>
          <w:bCs/>
          <w:i/>
          <w:sz w:val="28"/>
          <w:szCs w:val="28"/>
          <w:lang w:val="uk-UA"/>
        </w:rPr>
        <w:t xml:space="preserve">Немедикаментозне лікування запору: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 xml:space="preserve">вживання їжі, багатою харчовою клітковиною, у першу чергу пектином, розчинними харчовими волокнами (буряк, яблука, сливи, вівсяна й інші каші із цільних зерен, а також листових овочів, капусти, хліба з висівками);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 xml:space="preserve">зниження споживання тваринних жирів;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 xml:space="preserve">вживання рідини не менш 8 склянок у день;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при необхідності приймання препаратів заліза або кальцію віддавати п</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 xml:space="preserve">ревагу вітамінно - мінеральним комплексам;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 xml:space="preserve">підвищення фізичного навантаження;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здійснювати дефекацію не поспішаючи, в спокійній обстановці, що спр</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яє релаксації;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лікування геморою або тріщини заднього проходу (гігієна заднього пр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ходу, використання зм'якшуючих засобів і кремів); </w:t>
      </w:r>
    </w:p>
    <w:p w:rsidR="00F035EE" w:rsidRPr="005A0043" w:rsidRDefault="00F035EE" w:rsidP="00266941">
      <w:pPr>
        <w:widowControl w:val="0"/>
        <w:numPr>
          <w:ilvl w:val="0"/>
          <w:numId w:val="33"/>
        </w:numPr>
        <w:tabs>
          <w:tab w:val="left" w:pos="993"/>
        </w:tabs>
        <w:spacing w:after="0" w:line="360" w:lineRule="auto"/>
        <w:ind w:left="0"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відмова від частого використання очисних клізм і проносних засобів, що стимулюють перистальтику.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Перш ніж рекомендувати лікарський препарат необхідно з'ясувати можливі причини, що сприяють розвитку запору. Нерідке усунення причини приводить до нормалізації ст</w:t>
      </w:r>
      <w:r w:rsidR="0057199D" w:rsidRPr="005A0043">
        <w:rPr>
          <w:rFonts w:ascii="Times New Roman" w:eastAsia="Calibri" w:hAnsi="Times New Roman" w:cs="Times New Roman"/>
          <w:sz w:val="28"/>
          <w:szCs w:val="28"/>
          <w:lang w:val="uk-UA"/>
        </w:rPr>
        <w:t>улу</w:t>
      </w:r>
      <w:r w:rsidRPr="005A0043">
        <w:rPr>
          <w:rFonts w:ascii="Times New Roman" w:eastAsia="Calibri" w:hAnsi="Times New Roman" w:cs="Times New Roman"/>
          <w:sz w:val="28"/>
          <w:szCs w:val="28"/>
          <w:lang w:val="uk-UA"/>
        </w:rPr>
        <w:t>.</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У хворих, що страждають запорами, нерідко знижений апетит, відзначаєт</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lastRenderedPageBreak/>
        <w:t>ся відрижка, неприємний смак у роті. Характерні відчуття ваги, переповнення в животі. У зв'язку з постійною інтоксикацією розвивається слабкість, головні болі, знижені настрій і працездатність (у важких випадках — депресія), порушений сон, нерідкі скарги на зниження пам'яті. У більшості хворих страждає шкіра. Характ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рні блідість із землистим відтінком, сухість, підвищене лущення, явища дермат</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ту. Шаруються нігті, з'являється лупа, легко випадають і січуться волосся. Пор</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шення моторної функції товстої кишки можливі по гіпертонічному або атонічн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му типу.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Хронічні запори сприяють розвитку вторинних ентероколітів, геморою, анальних тріщин. Їм звичайно супроводжують дисбактеріоз, порушення імунної системи, розладу обміну речовин. Уповільнене спорожнювання кишечнику пр</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водить до підвищення концентрації в крові й лімфі різних токсинів, у тому числі й канцерогенних речовин. Сильні потуги при запорах можуть спровокувати ускла</w:t>
      </w:r>
      <w:r w:rsidRPr="005A0043">
        <w:rPr>
          <w:rFonts w:ascii="Times New Roman" w:eastAsia="Calibri" w:hAnsi="Times New Roman" w:cs="Times New Roman"/>
          <w:sz w:val="28"/>
          <w:szCs w:val="28"/>
          <w:lang w:val="uk-UA"/>
        </w:rPr>
        <w:t>д</w:t>
      </w:r>
      <w:r w:rsidRPr="005A0043">
        <w:rPr>
          <w:rFonts w:ascii="Times New Roman" w:eastAsia="Calibri" w:hAnsi="Times New Roman" w:cs="Times New Roman"/>
          <w:sz w:val="28"/>
          <w:szCs w:val="28"/>
          <w:lang w:val="uk-UA"/>
        </w:rPr>
        <w:t xml:space="preserve">нення захворювань серцево-судинної системи, особливо в людей похилого віку (інсульти, інфаркти, тромбоемболії). Успіх терапії запорів складається із трьох компонентів: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1. Ступені виявлення й повнота усунення причин, що викликали затримку ст</w:t>
      </w:r>
      <w:r w:rsidR="0057199D" w:rsidRPr="005A0043">
        <w:rPr>
          <w:rFonts w:ascii="Times New Roman" w:eastAsia="Calibri" w:hAnsi="Times New Roman" w:cs="Times New Roman"/>
          <w:sz w:val="28"/>
          <w:szCs w:val="28"/>
          <w:lang w:val="uk-UA"/>
        </w:rPr>
        <w:t>улу</w:t>
      </w:r>
      <w:r w:rsidRPr="005A0043">
        <w:rPr>
          <w:rFonts w:ascii="Times New Roman" w:eastAsia="Calibri" w:hAnsi="Times New Roman" w:cs="Times New Roman"/>
          <w:sz w:val="28"/>
          <w:szCs w:val="28"/>
          <w:lang w:val="uk-UA"/>
        </w:rPr>
        <w:t>.</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2. Готовності пацієнта до зміни способу життя, харчових звичок, виконанню рекомендацій лікаря й провізора (тобто повна комплайентність).</w:t>
      </w:r>
    </w:p>
    <w:p w:rsidR="00F035EE" w:rsidRPr="005A0043" w:rsidRDefault="00F035EE" w:rsidP="005A0043">
      <w:pPr>
        <w:widowControl w:val="0"/>
        <w:spacing w:after="0" w:line="360" w:lineRule="auto"/>
        <w:ind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sz w:val="28"/>
          <w:szCs w:val="28"/>
          <w:lang w:val="uk-UA"/>
        </w:rPr>
        <w:t>3. Здатності лікаря й провізора до проведення комплексної, індивідуалізов</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ної терапії, що не ускладнює життя хворого побічними ефектами. </w:t>
      </w:r>
      <w:r w:rsidRPr="005A0043">
        <w:rPr>
          <w:rFonts w:ascii="Times New Roman" w:eastAsia="Calibri" w:hAnsi="Times New Roman" w:cs="Times New Roman"/>
          <w:bCs/>
          <w:sz w:val="28"/>
          <w:szCs w:val="28"/>
          <w:lang w:val="uk-UA"/>
        </w:rPr>
        <w:t>Лікарські пр</w:t>
      </w:r>
      <w:r w:rsidRPr="005A0043">
        <w:rPr>
          <w:rFonts w:ascii="Times New Roman" w:eastAsia="Calibri" w:hAnsi="Times New Roman" w:cs="Times New Roman"/>
          <w:bCs/>
          <w:sz w:val="28"/>
          <w:szCs w:val="28"/>
          <w:lang w:val="uk-UA"/>
        </w:rPr>
        <w:t>е</w:t>
      </w:r>
      <w:r w:rsidRPr="005A0043">
        <w:rPr>
          <w:rFonts w:ascii="Times New Roman" w:eastAsia="Calibri" w:hAnsi="Times New Roman" w:cs="Times New Roman"/>
          <w:bCs/>
          <w:sz w:val="28"/>
          <w:szCs w:val="28"/>
          <w:lang w:val="uk-UA"/>
        </w:rPr>
        <w:t>парати, які використовуються для симптоматичного лікування запору й умови їх раціонального застосування.</w:t>
      </w:r>
    </w:p>
    <w:p w:rsidR="0057199D" w:rsidRPr="005A0043" w:rsidRDefault="0057199D" w:rsidP="005A0043">
      <w:pPr>
        <w:spacing w:line="360" w:lineRule="auto"/>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br w:type="page"/>
      </w:r>
    </w:p>
    <w:p w:rsidR="0057199D" w:rsidRPr="005A0043" w:rsidRDefault="0057199D" w:rsidP="005A0043">
      <w:pPr>
        <w:widowControl w:val="0"/>
        <w:spacing w:after="0" w:line="360" w:lineRule="auto"/>
        <w:jc w:val="center"/>
        <w:rPr>
          <w:rFonts w:ascii="Times New Roman" w:hAnsi="Times New Roman" w:cs="Times New Roman"/>
          <w:b/>
          <w:sz w:val="28"/>
          <w:szCs w:val="28"/>
        </w:rPr>
      </w:pPr>
      <w:r w:rsidRPr="005A0043">
        <w:rPr>
          <w:rFonts w:ascii="Times New Roman" w:hAnsi="Times New Roman" w:cs="Times New Roman"/>
          <w:b/>
          <w:sz w:val="28"/>
          <w:szCs w:val="28"/>
        </w:rPr>
        <w:lastRenderedPageBreak/>
        <w:t>Алгоритм фармацевтичної опіки при запорі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00"/>
        <w:gridCol w:w="1976"/>
        <w:gridCol w:w="4392"/>
      </w:tblGrid>
      <w:tr w:rsidR="0057199D" w:rsidRPr="005A0043" w:rsidTr="0057199D">
        <w:trPr>
          <w:tblHeader/>
        </w:trPr>
        <w:tc>
          <w:tcPr>
            <w:tcW w:w="283"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w:t>
            </w:r>
          </w:p>
          <w:p w:rsidR="0057199D" w:rsidRPr="005A0043" w:rsidRDefault="0057199D"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з/п</w:t>
            </w:r>
          </w:p>
          <w:p w:rsidR="0057199D" w:rsidRPr="005A0043" w:rsidRDefault="0057199D" w:rsidP="00AC6FD8">
            <w:pPr>
              <w:widowControl w:val="0"/>
              <w:spacing w:after="0"/>
              <w:rPr>
                <w:rFonts w:ascii="Times New Roman" w:hAnsi="Times New Roman" w:cs="Times New Roman"/>
                <w:b/>
                <w:sz w:val="28"/>
                <w:szCs w:val="28"/>
              </w:rPr>
            </w:pPr>
          </w:p>
        </w:tc>
        <w:tc>
          <w:tcPr>
            <w:tcW w:w="1727"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Питання провізора (фармацевта) до пацієнта/представника пацієнта</w:t>
            </w: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Відповіді пацієнта/</w:t>
            </w:r>
          </w:p>
          <w:p w:rsidR="0057199D" w:rsidRPr="005A0043" w:rsidRDefault="0057199D"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представника пацієнта</w:t>
            </w:r>
          </w:p>
        </w:tc>
        <w:tc>
          <w:tcPr>
            <w:tcW w:w="2242"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 xml:space="preserve">Рекомендації </w:t>
            </w:r>
          </w:p>
        </w:tc>
      </w:tr>
      <w:tr w:rsidR="0057199D" w:rsidRPr="005A0043" w:rsidTr="0057199D">
        <w:trPr>
          <w:trHeight w:val="323"/>
        </w:trPr>
        <w:tc>
          <w:tcPr>
            <w:tcW w:w="28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1.</w:t>
            </w:r>
          </w:p>
        </w:tc>
        <w:tc>
          <w:tcPr>
            <w:tcW w:w="1727"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дефекація відсутня більше 48 годин</w:t>
            </w: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p w:rsidR="0057199D" w:rsidRPr="005A0043" w:rsidRDefault="0057199D" w:rsidP="00AC6FD8">
            <w:pPr>
              <w:widowControl w:val="0"/>
              <w:spacing w:after="0"/>
              <w:rPr>
                <w:rFonts w:ascii="Times New Roman" w:hAnsi="Times New Roman" w:cs="Times New Roman"/>
                <w:sz w:val="28"/>
                <w:szCs w:val="28"/>
              </w:rPr>
            </w:pPr>
          </w:p>
        </w:tc>
      </w:tr>
      <w:tr w:rsidR="0057199D" w:rsidRPr="005A0043" w:rsidTr="0057199D">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Дефекація 1 раз у 2-3 дні не я</w:t>
            </w:r>
            <w:r w:rsidRPr="005A0043">
              <w:rPr>
                <w:rFonts w:ascii="Times New Roman" w:hAnsi="Times New Roman" w:cs="Times New Roman"/>
                <w:sz w:val="28"/>
                <w:szCs w:val="28"/>
              </w:rPr>
              <w:t>в</w:t>
            </w:r>
            <w:r w:rsidRPr="005A0043">
              <w:rPr>
                <w:rFonts w:ascii="Times New Roman" w:hAnsi="Times New Roman" w:cs="Times New Roman"/>
                <w:sz w:val="28"/>
                <w:szCs w:val="28"/>
              </w:rPr>
              <w:t>ляється запором і вважається фізіологічною;</w:t>
            </w:r>
          </w:p>
          <w:p w:rsidR="0057199D" w:rsidRPr="005A0043" w:rsidRDefault="0057199D" w:rsidP="00AC6FD8">
            <w:pPr>
              <w:widowControl w:val="0"/>
              <w:spacing w:after="0"/>
              <w:rPr>
                <w:rFonts w:ascii="Times New Roman" w:hAnsi="Times New Roman" w:cs="Times New Roman"/>
                <w:b/>
                <w:sz w:val="28"/>
                <w:szCs w:val="28"/>
              </w:rPr>
            </w:pPr>
            <w:r w:rsidRPr="005A0043">
              <w:rPr>
                <w:rFonts w:ascii="Times New Roman" w:hAnsi="Times New Roman" w:cs="Times New Roman"/>
                <w:sz w:val="28"/>
                <w:szCs w:val="28"/>
              </w:rPr>
              <w:t>для нормальної роботи кишечнику необхідно дотримуватись раці</w:t>
            </w:r>
            <w:r w:rsidRPr="005A0043">
              <w:rPr>
                <w:rFonts w:ascii="Times New Roman" w:hAnsi="Times New Roman" w:cs="Times New Roman"/>
                <w:sz w:val="28"/>
                <w:szCs w:val="28"/>
              </w:rPr>
              <w:t>о</w:t>
            </w:r>
            <w:r w:rsidRPr="005A0043">
              <w:rPr>
                <w:rFonts w:ascii="Times New Roman" w:hAnsi="Times New Roman" w:cs="Times New Roman"/>
                <w:sz w:val="28"/>
                <w:szCs w:val="28"/>
              </w:rPr>
              <w:t>нального режиму харчування, п</w:t>
            </w:r>
            <w:r w:rsidRPr="005A0043">
              <w:rPr>
                <w:rFonts w:ascii="Times New Roman" w:hAnsi="Times New Roman" w:cs="Times New Roman"/>
                <w:sz w:val="28"/>
                <w:szCs w:val="28"/>
              </w:rPr>
              <w:t>и</w:t>
            </w:r>
            <w:r w:rsidRPr="005A0043">
              <w:rPr>
                <w:rFonts w:ascii="Times New Roman" w:hAnsi="Times New Roman" w:cs="Times New Roman"/>
                <w:sz w:val="28"/>
                <w:szCs w:val="28"/>
              </w:rPr>
              <w:t>ти достатню кількість рідини, підвищити (по можливості) фізичну активність</w:t>
            </w:r>
          </w:p>
        </w:tc>
      </w:tr>
      <w:tr w:rsidR="0057199D" w:rsidRPr="005A0043" w:rsidTr="0057199D">
        <w:trPr>
          <w:trHeight w:val="480"/>
        </w:trPr>
        <w:tc>
          <w:tcPr>
            <w:tcW w:w="28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2.</w:t>
            </w:r>
          </w:p>
        </w:tc>
        <w:tc>
          <w:tcPr>
            <w:tcW w:w="1727"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наявні у пацієнта один або декілька з</w:t>
            </w:r>
            <w:r w:rsidRPr="005A0043">
              <w:rPr>
                <w:rFonts w:ascii="Times New Roman" w:hAnsi="Times New Roman" w:cs="Times New Roman"/>
                <w:sz w:val="28"/>
                <w:szCs w:val="28"/>
              </w:rPr>
              <w:t>а</w:t>
            </w:r>
            <w:r w:rsidRPr="005A0043">
              <w:rPr>
                <w:rFonts w:ascii="Times New Roman" w:hAnsi="Times New Roman" w:cs="Times New Roman"/>
                <w:sz w:val="28"/>
                <w:szCs w:val="28"/>
              </w:rPr>
              <w:t>грозливих симптомів</w:t>
            </w: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призн</w:t>
            </w:r>
            <w:r w:rsidRPr="005A0043">
              <w:rPr>
                <w:rFonts w:ascii="Times New Roman" w:hAnsi="Times New Roman" w:cs="Times New Roman"/>
                <w:sz w:val="28"/>
                <w:szCs w:val="28"/>
              </w:rPr>
              <w:t>а</w:t>
            </w:r>
            <w:r w:rsidRPr="005A0043">
              <w:rPr>
                <w:rFonts w:ascii="Times New Roman" w:hAnsi="Times New Roman" w:cs="Times New Roman"/>
                <w:sz w:val="28"/>
                <w:szCs w:val="28"/>
              </w:rPr>
              <w:t>чення лікування необхідно терміново звернутись до лікаря</w:t>
            </w:r>
          </w:p>
        </w:tc>
      </w:tr>
      <w:tr w:rsidR="0057199D" w:rsidRPr="005A0043" w:rsidTr="0057199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57199D" w:rsidRPr="005A0043" w:rsidTr="0057199D">
        <w:trPr>
          <w:trHeight w:val="1935"/>
        </w:trPr>
        <w:tc>
          <w:tcPr>
            <w:tcW w:w="28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3.</w:t>
            </w:r>
          </w:p>
        </w:tc>
        <w:tc>
          <w:tcPr>
            <w:tcW w:w="1727"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має місце прийом лікарських засобів:</w:t>
            </w:r>
          </w:p>
          <w:p w:rsidR="0057199D" w:rsidRPr="005A0043" w:rsidRDefault="0057199D" w:rsidP="00266941">
            <w:pPr>
              <w:widowControl w:val="0"/>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 xml:space="preserve"> антациди, що містять сполуки алюмінію;</w:t>
            </w:r>
          </w:p>
          <w:p w:rsidR="0057199D" w:rsidRPr="005A0043" w:rsidRDefault="0057199D" w:rsidP="00266941">
            <w:pPr>
              <w:widowControl w:val="0"/>
              <w:numPr>
                <w:ilvl w:val="0"/>
                <w:numId w:val="64"/>
              </w:numPr>
              <w:tabs>
                <w:tab w:val="num" w:pos="253"/>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антигістамінні засоби;</w:t>
            </w:r>
          </w:p>
          <w:p w:rsidR="0057199D" w:rsidRPr="005A0043" w:rsidRDefault="0057199D" w:rsidP="00266941">
            <w:pPr>
              <w:widowControl w:val="0"/>
              <w:numPr>
                <w:ilvl w:val="0"/>
                <w:numId w:val="64"/>
              </w:numPr>
              <w:tabs>
                <w:tab w:val="num" w:pos="253"/>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антидепресанти;</w:t>
            </w:r>
          </w:p>
          <w:p w:rsidR="0057199D" w:rsidRPr="005A0043" w:rsidRDefault="0057199D" w:rsidP="00266941">
            <w:pPr>
              <w:widowControl w:val="0"/>
              <w:numPr>
                <w:ilvl w:val="0"/>
                <w:numId w:val="64"/>
              </w:numPr>
              <w:tabs>
                <w:tab w:val="num" w:pos="253"/>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нейролептики та/або психотропні препарати;</w:t>
            </w:r>
          </w:p>
          <w:p w:rsidR="0057199D" w:rsidRPr="005A0043" w:rsidRDefault="0057199D" w:rsidP="00266941">
            <w:pPr>
              <w:widowControl w:val="0"/>
              <w:numPr>
                <w:ilvl w:val="0"/>
                <w:numId w:val="64"/>
              </w:numPr>
              <w:tabs>
                <w:tab w:val="num" w:pos="253"/>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антагоністи кальцію;</w:t>
            </w:r>
          </w:p>
          <w:p w:rsidR="0057199D" w:rsidRPr="005A0043" w:rsidRDefault="0057199D" w:rsidP="00266941">
            <w:pPr>
              <w:widowControl w:val="0"/>
              <w:numPr>
                <w:ilvl w:val="0"/>
                <w:numId w:val="64"/>
              </w:numPr>
              <w:tabs>
                <w:tab w:val="num" w:pos="253"/>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препарати заліза;</w:t>
            </w:r>
          </w:p>
          <w:p w:rsidR="0057199D" w:rsidRPr="005A0043" w:rsidRDefault="0057199D" w:rsidP="00266941">
            <w:pPr>
              <w:widowControl w:val="0"/>
              <w:numPr>
                <w:ilvl w:val="0"/>
                <w:numId w:val="64"/>
              </w:numPr>
              <w:tabs>
                <w:tab w:val="num" w:pos="253"/>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ентеросорбенти;</w:t>
            </w:r>
          </w:p>
          <w:p w:rsidR="0057199D" w:rsidRPr="005A0043" w:rsidRDefault="0057199D" w:rsidP="00266941">
            <w:pPr>
              <w:widowControl w:val="0"/>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опіоїди (кодеїн та інш.)</w:t>
            </w: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Оскільки прийом лікарських з</w:t>
            </w:r>
            <w:r w:rsidRPr="005A0043">
              <w:rPr>
                <w:rFonts w:ascii="Times New Roman" w:hAnsi="Times New Roman" w:cs="Times New Roman"/>
                <w:sz w:val="28"/>
                <w:szCs w:val="28"/>
              </w:rPr>
              <w:t>а</w:t>
            </w:r>
            <w:r w:rsidRPr="005A0043">
              <w:rPr>
                <w:rFonts w:ascii="Times New Roman" w:hAnsi="Times New Roman" w:cs="Times New Roman"/>
                <w:sz w:val="28"/>
                <w:szCs w:val="28"/>
              </w:rPr>
              <w:t>собів може викликати медикаме</w:t>
            </w:r>
            <w:r w:rsidRPr="005A0043">
              <w:rPr>
                <w:rFonts w:ascii="Times New Roman" w:hAnsi="Times New Roman" w:cs="Times New Roman"/>
                <w:sz w:val="28"/>
                <w:szCs w:val="28"/>
              </w:rPr>
              <w:t>н</w:t>
            </w:r>
            <w:r w:rsidRPr="005A0043">
              <w:rPr>
                <w:rFonts w:ascii="Times New Roman" w:hAnsi="Times New Roman" w:cs="Times New Roman"/>
                <w:sz w:val="28"/>
                <w:szCs w:val="28"/>
              </w:rPr>
              <w:t>тозний запор, необхідно зве</w:t>
            </w:r>
            <w:r w:rsidRPr="005A0043">
              <w:rPr>
                <w:rFonts w:ascii="Times New Roman" w:hAnsi="Times New Roman" w:cs="Times New Roman"/>
                <w:sz w:val="28"/>
                <w:szCs w:val="28"/>
              </w:rPr>
              <w:t>р</w:t>
            </w:r>
            <w:r w:rsidRPr="005A0043">
              <w:rPr>
                <w:rFonts w:ascii="Times New Roman" w:hAnsi="Times New Roman" w:cs="Times New Roman"/>
                <w:sz w:val="28"/>
                <w:szCs w:val="28"/>
              </w:rPr>
              <w:t>нутись до лікаря за консультацією і корекцією лікування</w:t>
            </w:r>
          </w:p>
          <w:p w:rsidR="0057199D" w:rsidRPr="005A0043" w:rsidRDefault="0057199D" w:rsidP="00AC6FD8">
            <w:pPr>
              <w:widowControl w:val="0"/>
              <w:spacing w:after="0"/>
              <w:rPr>
                <w:rFonts w:ascii="Times New Roman" w:hAnsi="Times New Roman" w:cs="Times New Roman"/>
                <w:sz w:val="28"/>
                <w:szCs w:val="28"/>
              </w:rPr>
            </w:pPr>
          </w:p>
        </w:tc>
      </w:tr>
      <w:tr w:rsidR="0057199D" w:rsidRPr="005A0043" w:rsidTr="0057199D">
        <w:trPr>
          <w:trHeight w:val="19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p w:rsidR="0057199D" w:rsidRPr="005A0043" w:rsidRDefault="0057199D" w:rsidP="00AC6FD8">
            <w:pPr>
              <w:widowControl w:val="0"/>
              <w:spacing w:after="0"/>
              <w:rPr>
                <w:rFonts w:ascii="Times New Roman" w:hAnsi="Times New Roman" w:cs="Times New Roman"/>
                <w:sz w:val="28"/>
                <w:szCs w:val="28"/>
              </w:rPr>
            </w:pPr>
          </w:p>
        </w:tc>
      </w:tr>
      <w:tr w:rsidR="0057199D" w:rsidRPr="005A0043" w:rsidTr="0057199D">
        <w:trPr>
          <w:trHeight w:val="968"/>
        </w:trPr>
        <w:tc>
          <w:tcPr>
            <w:tcW w:w="28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4.</w:t>
            </w:r>
          </w:p>
        </w:tc>
        <w:tc>
          <w:tcPr>
            <w:tcW w:w="1727"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мають місце систе</w:t>
            </w:r>
            <w:r w:rsidRPr="005A0043">
              <w:rPr>
                <w:rFonts w:ascii="Times New Roman" w:hAnsi="Times New Roman" w:cs="Times New Roman"/>
                <w:sz w:val="28"/>
                <w:szCs w:val="28"/>
              </w:rPr>
              <w:t>м</w:t>
            </w:r>
            <w:r w:rsidRPr="005A0043">
              <w:rPr>
                <w:rFonts w:ascii="Times New Roman" w:hAnsi="Times New Roman" w:cs="Times New Roman"/>
                <w:sz w:val="28"/>
                <w:szCs w:val="28"/>
              </w:rPr>
              <w:t>ні захворювання сп</w:t>
            </w:r>
            <w:r w:rsidRPr="005A0043">
              <w:rPr>
                <w:rFonts w:ascii="Times New Roman" w:hAnsi="Times New Roman" w:cs="Times New Roman"/>
                <w:sz w:val="28"/>
                <w:szCs w:val="28"/>
              </w:rPr>
              <w:t>о</w:t>
            </w:r>
            <w:r w:rsidRPr="005A0043">
              <w:rPr>
                <w:rFonts w:ascii="Times New Roman" w:hAnsi="Times New Roman" w:cs="Times New Roman"/>
                <w:sz w:val="28"/>
                <w:szCs w:val="28"/>
              </w:rPr>
              <w:t xml:space="preserve">лучної тканини або інші </w:t>
            </w:r>
            <w:r w:rsidRPr="005A0043">
              <w:rPr>
                <w:rFonts w:ascii="Times New Roman" w:hAnsi="Times New Roman" w:cs="Times New Roman"/>
                <w:sz w:val="28"/>
                <w:szCs w:val="28"/>
              </w:rPr>
              <w:lastRenderedPageBreak/>
              <w:t>захворювання, що зум</w:t>
            </w:r>
            <w:r w:rsidRPr="005A0043">
              <w:rPr>
                <w:rFonts w:ascii="Times New Roman" w:hAnsi="Times New Roman" w:cs="Times New Roman"/>
                <w:sz w:val="28"/>
                <w:szCs w:val="28"/>
              </w:rPr>
              <w:t>о</w:t>
            </w:r>
            <w:r w:rsidRPr="005A0043">
              <w:rPr>
                <w:rFonts w:ascii="Times New Roman" w:hAnsi="Times New Roman" w:cs="Times New Roman"/>
                <w:sz w:val="28"/>
                <w:szCs w:val="28"/>
              </w:rPr>
              <w:t>вили знерухомлений стан пацієнта</w:t>
            </w: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lastRenderedPageBreak/>
              <w:t>так</w:t>
            </w:r>
          </w:p>
        </w:tc>
        <w:tc>
          <w:tcPr>
            <w:tcW w:w="2242"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призначення лікування</w:t>
            </w:r>
          </w:p>
          <w:p w:rsidR="0057199D" w:rsidRPr="005A0043" w:rsidRDefault="0057199D" w:rsidP="00AC6FD8">
            <w:pPr>
              <w:widowControl w:val="0"/>
              <w:spacing w:after="0"/>
              <w:rPr>
                <w:rFonts w:ascii="Times New Roman" w:hAnsi="Times New Roman" w:cs="Times New Roman"/>
                <w:sz w:val="28"/>
                <w:szCs w:val="28"/>
              </w:rPr>
            </w:pPr>
          </w:p>
        </w:tc>
      </w:tr>
      <w:tr w:rsidR="0057199D" w:rsidRPr="005A0043" w:rsidTr="0057199D">
        <w:trPr>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p w:rsidR="0057199D" w:rsidRPr="005A0043" w:rsidRDefault="0057199D" w:rsidP="00AC6FD8">
            <w:pPr>
              <w:widowControl w:val="0"/>
              <w:spacing w:after="0"/>
              <w:rPr>
                <w:rFonts w:ascii="Times New Roman" w:hAnsi="Times New Roman" w:cs="Times New Roman"/>
                <w:sz w:val="28"/>
                <w:szCs w:val="28"/>
              </w:rPr>
            </w:pPr>
          </w:p>
        </w:tc>
      </w:tr>
      <w:tr w:rsidR="0057199D" w:rsidRPr="005A0043" w:rsidTr="0057199D">
        <w:trPr>
          <w:trHeight w:val="480"/>
        </w:trPr>
        <w:tc>
          <w:tcPr>
            <w:tcW w:w="28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lastRenderedPageBreak/>
              <w:t>5.</w:t>
            </w:r>
          </w:p>
        </w:tc>
        <w:tc>
          <w:tcPr>
            <w:tcW w:w="1727"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запор у пацієнта в</w:t>
            </w:r>
            <w:r w:rsidRPr="005A0043">
              <w:rPr>
                <w:rFonts w:ascii="Times New Roman" w:hAnsi="Times New Roman" w:cs="Times New Roman"/>
                <w:sz w:val="28"/>
                <w:szCs w:val="28"/>
              </w:rPr>
              <w:t>и</w:t>
            </w:r>
            <w:r w:rsidRPr="005A0043">
              <w:rPr>
                <w:rFonts w:ascii="Times New Roman" w:hAnsi="Times New Roman" w:cs="Times New Roman"/>
                <w:sz w:val="28"/>
                <w:szCs w:val="28"/>
              </w:rPr>
              <w:t>никає постійно</w:t>
            </w: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Крім вживання проносних засобів необхідно дотримуватись рек</w:t>
            </w:r>
            <w:r w:rsidRPr="005A0043">
              <w:rPr>
                <w:rFonts w:ascii="Times New Roman" w:hAnsi="Times New Roman" w:cs="Times New Roman"/>
                <w:sz w:val="28"/>
                <w:szCs w:val="28"/>
              </w:rPr>
              <w:t>о</w:t>
            </w:r>
            <w:r w:rsidRPr="005A0043">
              <w:rPr>
                <w:rFonts w:ascii="Times New Roman" w:hAnsi="Times New Roman" w:cs="Times New Roman"/>
                <w:sz w:val="28"/>
                <w:szCs w:val="28"/>
              </w:rPr>
              <w:t>мендацій, щодо немедикаменто</w:t>
            </w:r>
            <w:r w:rsidRPr="005A0043">
              <w:rPr>
                <w:rFonts w:ascii="Times New Roman" w:hAnsi="Times New Roman" w:cs="Times New Roman"/>
                <w:sz w:val="28"/>
                <w:szCs w:val="28"/>
              </w:rPr>
              <w:t>з</w:t>
            </w:r>
            <w:r w:rsidRPr="005A0043">
              <w:rPr>
                <w:rFonts w:ascii="Times New Roman" w:hAnsi="Times New Roman" w:cs="Times New Roman"/>
                <w:sz w:val="28"/>
                <w:szCs w:val="28"/>
              </w:rPr>
              <w:t>ного лікування запору (раціонал</w:t>
            </w:r>
            <w:r w:rsidRPr="005A0043">
              <w:rPr>
                <w:rFonts w:ascii="Times New Roman" w:hAnsi="Times New Roman" w:cs="Times New Roman"/>
                <w:sz w:val="28"/>
                <w:szCs w:val="28"/>
              </w:rPr>
              <w:t>ь</w:t>
            </w:r>
            <w:r w:rsidRPr="005A0043">
              <w:rPr>
                <w:rFonts w:ascii="Times New Roman" w:hAnsi="Times New Roman" w:cs="Times New Roman"/>
                <w:sz w:val="28"/>
                <w:szCs w:val="28"/>
              </w:rPr>
              <w:t>не харчування, фізична активність тощо)</w:t>
            </w:r>
          </w:p>
        </w:tc>
      </w:tr>
      <w:tr w:rsidR="0057199D" w:rsidRPr="005A0043" w:rsidTr="0057199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widowControl w:val="0"/>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Лікування запору необхідно розпочинати із немедикаменто</w:t>
            </w:r>
            <w:r w:rsidRPr="005A0043">
              <w:rPr>
                <w:rFonts w:ascii="Times New Roman" w:hAnsi="Times New Roman" w:cs="Times New Roman"/>
                <w:sz w:val="28"/>
                <w:szCs w:val="28"/>
              </w:rPr>
              <w:t>з</w:t>
            </w:r>
            <w:r w:rsidRPr="005A0043">
              <w:rPr>
                <w:rFonts w:ascii="Times New Roman" w:hAnsi="Times New Roman" w:cs="Times New Roman"/>
                <w:sz w:val="28"/>
                <w:szCs w:val="28"/>
              </w:rPr>
              <w:t>них методів;</w:t>
            </w:r>
          </w:p>
          <w:p w:rsidR="0057199D" w:rsidRPr="005A0043" w:rsidRDefault="0057199D" w:rsidP="00AC6FD8">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можливо призначити будь-який проносний лікарський засіб з урахуванням терміну розвитку проносної дії</w:t>
            </w:r>
          </w:p>
        </w:tc>
      </w:tr>
    </w:tbl>
    <w:p w:rsidR="0057199D" w:rsidRPr="005A0043" w:rsidRDefault="0057199D" w:rsidP="005A0043">
      <w:pPr>
        <w:widowControl w:val="0"/>
        <w:spacing w:after="0" w:line="360" w:lineRule="auto"/>
        <w:ind w:firstLine="709"/>
        <w:jc w:val="both"/>
        <w:rPr>
          <w:rFonts w:ascii="Times New Roman" w:eastAsia="Calibri" w:hAnsi="Times New Roman" w:cs="Times New Roman"/>
          <w:bCs/>
          <w:sz w:val="28"/>
          <w:szCs w:val="28"/>
        </w:rPr>
      </w:pPr>
    </w:p>
    <w:p w:rsidR="00F035EE" w:rsidRPr="005A0043" w:rsidRDefault="00F035EE" w:rsidP="005A0043">
      <w:pPr>
        <w:widowControl w:val="0"/>
        <w:spacing w:after="0" w:line="360" w:lineRule="auto"/>
        <w:ind w:firstLine="709"/>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В основі дії проносних засобів лежить механічне або хімічне подразнення рецепторів слизуватої оболонки кишечнику.</w:t>
      </w:r>
      <w:r w:rsidRPr="005A0043">
        <w:rPr>
          <w:rFonts w:ascii="Times New Roman" w:eastAsia="Calibri" w:hAnsi="Times New Roman" w:cs="Times New Roman"/>
          <w:sz w:val="28"/>
          <w:szCs w:val="28"/>
          <w:lang w:val="uk-UA"/>
        </w:rPr>
        <w:t xml:space="preserve"> По основній спрямованості дії розр</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зняють засоби: </w:t>
      </w:r>
    </w:p>
    <w:p w:rsidR="00F035EE" w:rsidRPr="005A0043" w:rsidRDefault="00F035EE" w:rsidP="00266941">
      <w:pPr>
        <w:widowControl w:val="0"/>
        <w:numPr>
          <w:ilvl w:val="0"/>
          <w:numId w:val="33"/>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стимулюючі рухову функцію кишечнику; </w:t>
      </w:r>
    </w:p>
    <w:p w:rsidR="00F035EE" w:rsidRPr="005A0043" w:rsidRDefault="00F035EE" w:rsidP="00266941">
      <w:pPr>
        <w:widowControl w:val="0"/>
        <w:numPr>
          <w:ilvl w:val="0"/>
          <w:numId w:val="33"/>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препарати, які розм'якшують калові маси; </w:t>
      </w:r>
    </w:p>
    <w:p w:rsidR="00F035EE" w:rsidRPr="005A0043" w:rsidRDefault="00F035EE" w:rsidP="00266941">
      <w:pPr>
        <w:widowControl w:val="0"/>
        <w:numPr>
          <w:ilvl w:val="0"/>
          <w:numId w:val="33"/>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що збільшують обсяг вмісту кишечнику.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Саму більшу групу проносних становлять засоби, що стимулюють рухову функцію кишечнику. Значна частина — це препарати рослинного походження, до складу яких входять антраглікозиди. Антрахінові глікозиди (антраноїди) містят</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t>ся в листах сени, препарати: Ксена, Сенаде, Сенадексин, Сенадексин-Здоров'я, Сеналде, Сеналекс, Сенадекс, Сени листя, Регулакс; жостеру — препарати: Жо</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теру кора, Жостери сироп; стальніку орному — препарати: Стальнік, Стальніку настійка.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Нецукрова частина цих глікозидів включає емодин, хризофранову кислоту </w:t>
      </w:r>
      <w:r w:rsidRPr="005A0043">
        <w:rPr>
          <w:rFonts w:ascii="Times New Roman" w:eastAsia="Calibri" w:hAnsi="Times New Roman" w:cs="Times New Roman"/>
          <w:sz w:val="28"/>
          <w:szCs w:val="28"/>
          <w:lang w:val="uk-UA"/>
        </w:rPr>
        <w:lastRenderedPageBreak/>
        <w:t>та інші похідні антрахінону, що подразнюють рецептори, відповідальні за розт</w:t>
      </w:r>
      <w:r w:rsidRPr="005A0043">
        <w:rPr>
          <w:rFonts w:ascii="Times New Roman" w:eastAsia="Calibri" w:hAnsi="Times New Roman" w:cs="Times New Roman"/>
          <w:sz w:val="28"/>
          <w:szCs w:val="28"/>
          <w:lang w:val="uk-UA"/>
        </w:rPr>
        <w:t>я</w:t>
      </w:r>
      <w:r w:rsidRPr="005A0043">
        <w:rPr>
          <w:rFonts w:ascii="Times New Roman" w:eastAsia="Calibri" w:hAnsi="Times New Roman" w:cs="Times New Roman"/>
          <w:sz w:val="28"/>
          <w:szCs w:val="28"/>
          <w:lang w:val="uk-UA"/>
        </w:rPr>
        <w:t>гання просвіту кишки під тиском, це в свою чергу збуджує перистальтику. Прон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сні препарати цієї групи діють через 8-12 годин після прийому. Препарати сени та жостір не застосовують при спастичних запорах, оскільки вони можуть викликати біль у товстій кишці. Антрахінові глікозиди проникають до молока матері, тому їх не можна призначати матерям, що годують груддю. Цими препаратами не рек</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мендується користуватися довгостроково. У більшості хворих, що приймають а</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трахінони, наростають явища дискінезії, а в третини — формується інертна товста кишка.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До проносних засобів, що стимулюють функції кишечнику та не вміщують антраглікозиди, ставляться бісакодил і натрію пікосульфат.</w:t>
      </w:r>
    </w:p>
    <w:p w:rsidR="00F035EE" w:rsidRPr="005A0043" w:rsidRDefault="00F035EE" w:rsidP="005A0043">
      <w:pPr>
        <w:widowControl w:val="0"/>
        <w:spacing w:after="0" w:line="360" w:lineRule="auto"/>
        <w:ind w:firstLine="709"/>
        <w:jc w:val="both"/>
        <w:rPr>
          <w:rFonts w:ascii="Times New Roman" w:eastAsia="Calibri" w:hAnsi="Times New Roman" w:cs="Times New Roman"/>
          <w:iCs/>
          <w:sz w:val="28"/>
          <w:szCs w:val="28"/>
          <w:lang w:val="uk-UA"/>
        </w:rPr>
      </w:pPr>
      <w:r w:rsidRPr="005A0043">
        <w:rPr>
          <w:rFonts w:ascii="Times New Roman" w:eastAsia="Calibri" w:hAnsi="Times New Roman" w:cs="Times New Roman"/>
          <w:b/>
          <w:iCs/>
          <w:sz w:val="28"/>
          <w:szCs w:val="28"/>
          <w:lang w:val="uk-UA"/>
        </w:rPr>
        <w:t>Бісакодил</w:t>
      </w:r>
      <w:r w:rsidRPr="005A0043">
        <w:rPr>
          <w:rFonts w:ascii="Times New Roman" w:eastAsia="Calibri" w:hAnsi="Times New Roman" w:cs="Times New Roman"/>
          <w:iCs/>
          <w:sz w:val="28"/>
          <w:szCs w:val="28"/>
          <w:lang w:val="uk-UA"/>
        </w:rPr>
        <w:t xml:space="preserve"> похідне дифенілметану, стимулює чутливі рецептори стінки то</w:t>
      </w:r>
      <w:r w:rsidRPr="005A0043">
        <w:rPr>
          <w:rFonts w:ascii="Times New Roman" w:eastAsia="Calibri" w:hAnsi="Times New Roman" w:cs="Times New Roman"/>
          <w:iCs/>
          <w:sz w:val="28"/>
          <w:szCs w:val="28"/>
          <w:lang w:val="uk-UA"/>
        </w:rPr>
        <w:t>в</w:t>
      </w:r>
      <w:r w:rsidRPr="005A0043">
        <w:rPr>
          <w:rFonts w:ascii="Times New Roman" w:eastAsia="Calibri" w:hAnsi="Times New Roman" w:cs="Times New Roman"/>
          <w:iCs/>
          <w:sz w:val="28"/>
          <w:szCs w:val="28"/>
          <w:lang w:val="uk-UA"/>
        </w:rPr>
        <w:t>стої кишки шляхом безпосереднього контакту.</w:t>
      </w:r>
      <w:r w:rsidRPr="005A0043">
        <w:rPr>
          <w:rFonts w:ascii="Times New Roman" w:eastAsia="Calibri" w:hAnsi="Times New Roman" w:cs="Times New Roman"/>
          <w:sz w:val="28"/>
          <w:szCs w:val="28"/>
          <w:lang w:val="uk-UA"/>
        </w:rPr>
        <w:t xml:space="preserve"> В результаті підвищується секр</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ція слизу в товстій кишці, зменшується всмоктування електролітів і води, приск</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рюється й підсилюється її перистальтика. Не проникає в грудне молоко, не впл</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ває на тонус матки. При тривалому застосуванні можливий розвиток простатиту у чоловіків. </w:t>
      </w:r>
      <w:r w:rsidRPr="005A0043">
        <w:rPr>
          <w:rFonts w:ascii="Times New Roman" w:eastAsia="Calibri" w:hAnsi="Times New Roman" w:cs="Times New Roman"/>
          <w:iCs/>
          <w:sz w:val="28"/>
          <w:szCs w:val="28"/>
          <w:lang w:val="uk-UA"/>
        </w:rPr>
        <w:t>Препарати бісакодилу: Бісакодил, Бісакодил-Дарниця, Бісакодил-Ніжфарм, Стадалакс.</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Cs/>
          <w:sz w:val="28"/>
          <w:szCs w:val="28"/>
          <w:lang w:val="uk-UA"/>
        </w:rPr>
        <w:t>Натрію пікосульфат</w:t>
      </w:r>
      <w:r w:rsidRPr="005A0043">
        <w:rPr>
          <w:rFonts w:ascii="Times New Roman" w:eastAsia="Calibri" w:hAnsi="Times New Roman" w:cs="Times New Roman"/>
          <w:iCs/>
          <w:sz w:val="28"/>
          <w:szCs w:val="28"/>
          <w:lang w:val="uk-UA"/>
        </w:rPr>
        <w:t xml:space="preserve">. </w:t>
      </w:r>
      <w:r w:rsidRPr="005A0043">
        <w:rPr>
          <w:rFonts w:ascii="Times New Roman" w:eastAsia="Calibri" w:hAnsi="Times New Roman" w:cs="Times New Roman"/>
          <w:sz w:val="28"/>
          <w:szCs w:val="28"/>
          <w:lang w:val="uk-UA"/>
        </w:rPr>
        <w:t>Препарат активується в товстій кишці під впливом бактеріальних сульфатаз речовина, що утворюється при цьому, стимулює нервові закінчення слизуватої кишки, підсилюючи її моторику. У дітей грудного віку препарат неефективний через незначну кількість бактеріальної флори й відпові</w:t>
      </w:r>
      <w:r w:rsidRPr="005A0043">
        <w:rPr>
          <w:rFonts w:ascii="Times New Roman" w:eastAsia="Calibri" w:hAnsi="Times New Roman" w:cs="Times New Roman"/>
          <w:sz w:val="28"/>
          <w:szCs w:val="28"/>
          <w:lang w:val="uk-UA"/>
        </w:rPr>
        <w:t>д</w:t>
      </w:r>
      <w:r w:rsidRPr="005A0043">
        <w:rPr>
          <w:rFonts w:ascii="Times New Roman" w:eastAsia="Calibri" w:hAnsi="Times New Roman" w:cs="Times New Roman"/>
          <w:sz w:val="28"/>
          <w:szCs w:val="28"/>
          <w:lang w:val="uk-UA"/>
        </w:rPr>
        <w:t>но сульфатаз. Одночасне лікування антибіотиками може знизити проносний ефект.</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uk-UA"/>
        </w:rPr>
        <w:t>Препарати пікосульфату: Агіолакс піко, Гуталакс, Регулакс, Пікосульфат краплі, Ентеролакс.</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Cs/>
          <w:sz w:val="28"/>
          <w:szCs w:val="28"/>
          <w:lang w:val="uk-UA"/>
        </w:rPr>
        <w:t>Касторове масло</w:t>
      </w:r>
      <w:r w:rsidRPr="005A0043">
        <w:rPr>
          <w:rFonts w:ascii="Times New Roman" w:eastAsia="Calibri" w:hAnsi="Times New Roman" w:cs="Times New Roman"/>
          <w:iCs/>
          <w:sz w:val="28"/>
          <w:szCs w:val="28"/>
          <w:lang w:val="uk-UA"/>
        </w:rPr>
        <w:t xml:space="preserve"> також відносять до цієї групи.</w:t>
      </w:r>
      <w:r w:rsidRPr="005A0043">
        <w:rPr>
          <w:rFonts w:ascii="Times New Roman" w:eastAsia="Calibri" w:hAnsi="Times New Roman" w:cs="Times New Roman"/>
          <w:sz w:val="28"/>
          <w:szCs w:val="28"/>
          <w:lang w:val="uk-UA"/>
        </w:rPr>
        <w:t xml:space="preserve"> В тонкій кишці воно ро</w:t>
      </w:r>
      <w:r w:rsidRPr="005A0043">
        <w:rPr>
          <w:rFonts w:ascii="Times New Roman" w:eastAsia="Calibri" w:hAnsi="Times New Roman" w:cs="Times New Roman"/>
          <w:sz w:val="28"/>
          <w:szCs w:val="28"/>
          <w:lang w:val="uk-UA"/>
        </w:rPr>
        <w:t>з</w:t>
      </w:r>
      <w:r w:rsidRPr="005A0043">
        <w:rPr>
          <w:rFonts w:ascii="Times New Roman" w:eastAsia="Calibri" w:hAnsi="Times New Roman" w:cs="Times New Roman"/>
          <w:sz w:val="28"/>
          <w:szCs w:val="28"/>
          <w:lang w:val="uk-UA"/>
        </w:rPr>
        <w:t>щеплюється ліпазою з утвором ріцинолевої кислоти та гліцерину, що подразн</w:t>
      </w:r>
      <w:r w:rsidRPr="005A0043">
        <w:rPr>
          <w:rFonts w:ascii="Times New Roman" w:eastAsia="Calibri" w:hAnsi="Times New Roman" w:cs="Times New Roman"/>
          <w:sz w:val="28"/>
          <w:szCs w:val="28"/>
          <w:lang w:val="uk-UA"/>
        </w:rPr>
        <w:t>ю</w:t>
      </w:r>
      <w:r w:rsidRPr="005A0043">
        <w:rPr>
          <w:rFonts w:ascii="Times New Roman" w:eastAsia="Calibri" w:hAnsi="Times New Roman" w:cs="Times New Roman"/>
          <w:sz w:val="28"/>
          <w:szCs w:val="28"/>
          <w:lang w:val="uk-UA"/>
        </w:rPr>
        <w:t>ють рецептори кишечнику на всій довжині та посилюють рефлекторно його пер</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стальтику. Ці речовини паралельно пригнічують процеси всмоктування води та </w:t>
      </w:r>
      <w:r w:rsidRPr="005A0043">
        <w:rPr>
          <w:rFonts w:ascii="Times New Roman" w:eastAsia="Calibri" w:hAnsi="Times New Roman" w:cs="Times New Roman"/>
          <w:sz w:val="28"/>
          <w:szCs w:val="28"/>
          <w:lang w:val="uk-UA"/>
        </w:rPr>
        <w:lastRenderedPageBreak/>
        <w:t>електролітів, порушуючи активність поверхневого епітелію кишки, сприяють зб</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льшенню обсягу вмісту кишечнику. Касторове масло, крім вищевказаних ефектів, частково виводиться в незмінному виді й у вигляді гліцерину, розм'якшуючи к</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лові маси, ефект, відзначається через 5 -6 годин.</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До засобів, що розм'якшують калові маси, належить рідкий парафін (вазел</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нове масло).</w:t>
      </w:r>
      <w:r w:rsidRPr="005A0043">
        <w:rPr>
          <w:rFonts w:ascii="Times New Roman" w:eastAsia="Calibri" w:hAnsi="Times New Roman" w:cs="Times New Roman"/>
          <w:b/>
          <w:iCs/>
          <w:sz w:val="28"/>
          <w:szCs w:val="28"/>
          <w:lang w:val="uk-UA"/>
        </w:rPr>
        <w:t>Вазелінове масло</w:t>
      </w:r>
      <w:r w:rsidRPr="005A0043">
        <w:rPr>
          <w:rFonts w:ascii="Times New Roman" w:eastAsia="Calibri" w:hAnsi="Times New Roman" w:cs="Times New Roman"/>
          <w:iCs/>
          <w:sz w:val="28"/>
          <w:szCs w:val="28"/>
          <w:lang w:val="uk-UA"/>
        </w:rPr>
        <w:t xml:space="preserve"> — мінеральна речовина, не всмоктується в кише</w:t>
      </w:r>
      <w:r w:rsidRPr="005A0043">
        <w:rPr>
          <w:rFonts w:ascii="Times New Roman" w:eastAsia="Calibri" w:hAnsi="Times New Roman" w:cs="Times New Roman"/>
          <w:iCs/>
          <w:sz w:val="28"/>
          <w:szCs w:val="28"/>
          <w:lang w:val="uk-UA"/>
        </w:rPr>
        <w:t>ч</w:t>
      </w:r>
      <w:r w:rsidRPr="005A0043">
        <w:rPr>
          <w:rFonts w:ascii="Times New Roman" w:eastAsia="Calibri" w:hAnsi="Times New Roman" w:cs="Times New Roman"/>
          <w:iCs/>
          <w:sz w:val="28"/>
          <w:szCs w:val="28"/>
          <w:lang w:val="uk-UA"/>
        </w:rPr>
        <w:t>нику й не розщеплюється.</w:t>
      </w:r>
      <w:r w:rsidRPr="005A0043">
        <w:rPr>
          <w:rFonts w:ascii="Times New Roman" w:eastAsia="Calibri" w:hAnsi="Times New Roman" w:cs="Times New Roman"/>
          <w:sz w:val="28"/>
          <w:szCs w:val="28"/>
          <w:lang w:val="uk-UA"/>
        </w:rPr>
        <w:t xml:space="preserve"> Воно механічно полегшує проходження калових мас і викликає їхнє розпушення. Вазелінове масло зменшує всмоктування рідини, пр</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скорюючи просування вмісту й по тонкій кишці. Таким чином, масло діє на всь</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му протязі кишечнику. При тривалому його застосуванні знижується усмоктува</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ня жиророзчинних вітамінів (А и Е) і підвищується ризик утвору злоякісних пу</w:t>
      </w:r>
      <w:r w:rsidRPr="005A0043">
        <w:rPr>
          <w:rFonts w:ascii="Times New Roman" w:eastAsia="Calibri" w:hAnsi="Times New Roman" w:cs="Times New Roman"/>
          <w:sz w:val="28"/>
          <w:szCs w:val="28"/>
          <w:lang w:val="uk-UA"/>
        </w:rPr>
        <w:t>х</w:t>
      </w:r>
      <w:r w:rsidRPr="005A0043">
        <w:rPr>
          <w:rFonts w:ascii="Times New Roman" w:eastAsia="Calibri" w:hAnsi="Times New Roman" w:cs="Times New Roman"/>
          <w:sz w:val="28"/>
          <w:szCs w:val="28"/>
          <w:lang w:val="uk-UA"/>
        </w:rPr>
        <w:t>лин у шлунково-кишковому тракті, особливо при виразках шлунка та дванадц</w:t>
      </w:r>
      <w:r w:rsidRPr="005A0043">
        <w:rPr>
          <w:rFonts w:ascii="Times New Roman" w:eastAsia="Calibri" w:hAnsi="Times New Roman" w:cs="Times New Roman"/>
          <w:sz w:val="28"/>
          <w:szCs w:val="28"/>
          <w:lang w:val="uk-UA"/>
        </w:rPr>
        <w:t>я</w:t>
      </w:r>
      <w:r w:rsidRPr="005A0043">
        <w:rPr>
          <w:rFonts w:ascii="Times New Roman" w:eastAsia="Calibri" w:hAnsi="Times New Roman" w:cs="Times New Roman"/>
          <w:sz w:val="28"/>
          <w:szCs w:val="28"/>
          <w:lang w:val="uk-UA"/>
        </w:rPr>
        <w:t>типалої кишки.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Проносні засоби, що розм'якшують, застосовують, в основному, тоді, коли потрібно досягти швидкого ефекту, наприклад при отруєннях, у хворих у після</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пераційному періоді, при підготовці до діагностичного дослідження кишечнику.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У більшу групу проносних засобів, що збільшують обсяг кишкового вмісту, входять рослинні волокна й гідрофільні колоїди (осмотичні проносні). Проносний ефект їх зв'язаний зі здатністю високомолекулярних полісахаридів рослинної с</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ровини набухати в шлунково-кишковому тракті за рахунок зв'язування водою й, збільшуючись в обсязі, подразнюючи рецептори слизувої оболонки кишечнику, сприяючи його спорожнюванню.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Збільшують обсяг кишкового вмісту й, тим самим, підсилюють перистал</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t>тику препарати з насіння подорожника яйцеподібного — Мукофальк Апельсин, Дефенорм, Транзилан, Файберлекс. Рослинні волокна, що входять і склад преп</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рату мають властивість набухати, багаторазово збільшуючись в обсязі, тому слід випивати за добу не менш 1,5 літра рідини.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Осмотичними проносними засобами є магнію сульфат, лактулоза, макрогол.</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Cs/>
          <w:sz w:val="28"/>
          <w:szCs w:val="28"/>
          <w:lang w:val="uk-UA"/>
        </w:rPr>
        <w:t>Магнію сульфат</w:t>
      </w:r>
      <w:r w:rsidRPr="005A0043">
        <w:rPr>
          <w:rFonts w:ascii="Times New Roman" w:eastAsia="Calibri" w:hAnsi="Times New Roman" w:cs="Times New Roman"/>
          <w:iCs/>
          <w:sz w:val="28"/>
          <w:szCs w:val="28"/>
          <w:lang w:val="uk-UA"/>
        </w:rPr>
        <w:t xml:space="preserve"> погано всмоктується й створює підвищений ос мотичний тиск на всьому протязі кишечнику, Що перешкоджає зворотному усмоктуванню </w:t>
      </w:r>
      <w:r w:rsidRPr="005A0043">
        <w:rPr>
          <w:rFonts w:ascii="Times New Roman" w:eastAsia="Calibri" w:hAnsi="Times New Roman" w:cs="Times New Roman"/>
          <w:iCs/>
          <w:sz w:val="28"/>
          <w:szCs w:val="28"/>
          <w:lang w:val="uk-UA"/>
        </w:rPr>
        <w:lastRenderedPageBreak/>
        <w:t>води.</w:t>
      </w:r>
      <w:r w:rsidRPr="005A0043">
        <w:rPr>
          <w:rFonts w:ascii="Times New Roman" w:eastAsia="Calibri" w:hAnsi="Times New Roman" w:cs="Times New Roman"/>
          <w:sz w:val="28"/>
          <w:szCs w:val="28"/>
          <w:lang w:val="uk-UA"/>
        </w:rPr>
        <w:t xml:space="preserve"> Збільшення обсягу приводить до розтягання й до рефлекторної стимуляції перистальтики, а так само до збільшення кількості вивільнюваного зі слизуватої оболонки тонкої кишки холецистокініну, що також підсилює перистальтику. На фоні прийому проносного спостерігаються атрофічні та запальні зміни слизової оболонки, обумовлені місцевою дратівною дією. Сольові проносні протипоказані при вагітності, тому що підсилена перистальтика може стимулювати скорочув</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льну активність матки.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Cs/>
          <w:sz w:val="28"/>
          <w:szCs w:val="28"/>
          <w:lang w:val="uk-UA"/>
        </w:rPr>
        <w:t>Лактулоза</w:t>
      </w:r>
      <w:r w:rsidRPr="005A0043">
        <w:rPr>
          <w:rFonts w:ascii="Times New Roman" w:eastAsia="Calibri" w:hAnsi="Times New Roman" w:cs="Times New Roman"/>
          <w:iCs/>
          <w:sz w:val="28"/>
          <w:szCs w:val="28"/>
          <w:lang w:val="uk-UA"/>
        </w:rPr>
        <w:t xml:space="preserve"> — синтетичний дисахарид, який після приймання усередину не руйнується дисахарідозою тонкої кишки та не всмоктується.</w:t>
      </w:r>
      <w:r w:rsidRPr="005A0043">
        <w:rPr>
          <w:rFonts w:ascii="Times New Roman" w:eastAsia="Calibri" w:hAnsi="Times New Roman" w:cs="Times New Roman"/>
          <w:sz w:val="28"/>
          <w:szCs w:val="28"/>
          <w:lang w:val="uk-UA"/>
        </w:rPr>
        <w:t xml:space="preserve"> В товстій кишці під впливом кишкової мікрофлори трансформується в низькомолекулярні органічні кислоти (молочна, оцтова). Внаслідок цього відбуваються осмотичні зміни, які стимулюють перистальтику й нормалізують консистенцію калових мас. Лактулоза ефективна при запорах на фоні спайкового процесу в черевній порожнині, в осіб літнього віку, при запорах у жінок після гінекологічних операцій. Спеціальна к</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місія Американського коледжу гастроентерології за результатами проведення с</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стематичного огляду засобів хронічних запорах, що застосовуються, віднесла ла</w:t>
      </w:r>
      <w:r w:rsidRPr="005A0043">
        <w:rPr>
          <w:rFonts w:ascii="Times New Roman" w:eastAsia="Calibri" w:hAnsi="Times New Roman" w:cs="Times New Roman"/>
          <w:sz w:val="28"/>
          <w:szCs w:val="28"/>
          <w:lang w:val="uk-UA"/>
        </w:rPr>
        <w:t>к</w:t>
      </w:r>
      <w:r w:rsidRPr="005A0043">
        <w:rPr>
          <w:rFonts w:ascii="Times New Roman" w:eastAsia="Calibri" w:hAnsi="Times New Roman" w:cs="Times New Roman"/>
          <w:sz w:val="28"/>
          <w:szCs w:val="28"/>
          <w:lang w:val="uk-UA"/>
        </w:rPr>
        <w:t xml:space="preserve">тозу до препаратів з найвищим ступень доведенності (gгаdе А).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Препарати лактулози — </w:t>
      </w:r>
      <w:r w:rsidRPr="005A0043">
        <w:rPr>
          <w:rFonts w:ascii="Times New Roman" w:eastAsia="Calibri" w:hAnsi="Times New Roman" w:cs="Times New Roman"/>
          <w:i/>
          <w:sz w:val="28"/>
          <w:szCs w:val="28"/>
          <w:lang w:val="uk-UA"/>
        </w:rPr>
        <w:t>Дуфалак, Біофлоракс, Лактулакс, Нормазе, Норм</w:t>
      </w:r>
      <w:r w:rsidRPr="005A0043">
        <w:rPr>
          <w:rFonts w:ascii="Times New Roman" w:eastAsia="Calibri" w:hAnsi="Times New Roman" w:cs="Times New Roman"/>
          <w:i/>
          <w:sz w:val="28"/>
          <w:szCs w:val="28"/>
          <w:lang w:val="uk-UA"/>
        </w:rPr>
        <w:t>о</w:t>
      </w:r>
      <w:r w:rsidRPr="005A0043">
        <w:rPr>
          <w:rFonts w:ascii="Times New Roman" w:eastAsia="Calibri" w:hAnsi="Times New Roman" w:cs="Times New Roman"/>
          <w:i/>
          <w:sz w:val="28"/>
          <w:szCs w:val="28"/>
          <w:lang w:val="uk-UA"/>
        </w:rPr>
        <w:t>лакт</w:t>
      </w:r>
      <w:r w:rsidRPr="005A0043">
        <w:rPr>
          <w:rFonts w:ascii="Times New Roman" w:eastAsia="Calibri" w:hAnsi="Times New Roman" w:cs="Times New Roman"/>
          <w:sz w:val="28"/>
          <w:szCs w:val="28"/>
          <w:lang w:val="uk-UA"/>
        </w:rPr>
        <w:t xml:space="preserve">. Оригінальним препаратом лактулозы є препарат </w:t>
      </w:r>
      <w:r w:rsidRPr="005A0043">
        <w:rPr>
          <w:rFonts w:ascii="Times New Roman" w:eastAsia="Calibri" w:hAnsi="Times New Roman" w:cs="Times New Roman"/>
          <w:b/>
          <w:i/>
          <w:sz w:val="28"/>
          <w:szCs w:val="28"/>
          <w:lang w:val="uk-UA"/>
        </w:rPr>
        <w:t>Дуфалак</w:t>
      </w:r>
      <w:r w:rsidRPr="005A0043">
        <w:rPr>
          <w:rFonts w:ascii="Times New Roman" w:eastAsia="Calibri" w:hAnsi="Times New Roman" w:cs="Times New Roman"/>
          <w:sz w:val="28"/>
          <w:szCs w:val="28"/>
          <w:lang w:val="uk-UA"/>
        </w:rPr>
        <w:t>, що має найбіл</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t xml:space="preserve">шу доказову базу в плані ефективності й безпеки. </w:t>
      </w:r>
      <w:r w:rsidRPr="005A0043">
        <w:rPr>
          <w:rFonts w:ascii="Times New Roman" w:eastAsia="Calibri" w:hAnsi="Times New Roman" w:cs="Times New Roman"/>
          <w:iCs/>
          <w:sz w:val="28"/>
          <w:szCs w:val="28"/>
          <w:lang w:val="uk-UA"/>
        </w:rPr>
        <w:t>Дуфалак може застосовуватися практично всіма категоріями пацієнтів: дорослі, у т.ч. особи літнього віку, діти з перших днів життя, пацієнти після гемороідектомії, можливе застосування при цукровому діабеті, в період вагітності та лактації, для лікування печінкової ец</w:t>
      </w:r>
      <w:r w:rsidRPr="005A0043">
        <w:rPr>
          <w:rFonts w:ascii="Times New Roman" w:eastAsia="Calibri" w:hAnsi="Times New Roman" w:cs="Times New Roman"/>
          <w:iCs/>
          <w:sz w:val="28"/>
          <w:szCs w:val="28"/>
          <w:lang w:val="uk-UA"/>
        </w:rPr>
        <w:t>е</w:t>
      </w:r>
      <w:r w:rsidRPr="005A0043">
        <w:rPr>
          <w:rFonts w:ascii="Times New Roman" w:eastAsia="Calibri" w:hAnsi="Times New Roman" w:cs="Times New Roman"/>
          <w:iCs/>
          <w:sz w:val="28"/>
          <w:szCs w:val="28"/>
          <w:lang w:val="uk-UA"/>
        </w:rPr>
        <w:t>фалопатії та ін. Є</w:t>
      </w:r>
      <w:r w:rsidRPr="005A0043">
        <w:rPr>
          <w:rFonts w:ascii="Times New Roman" w:eastAsia="Calibri" w:hAnsi="Times New Roman" w:cs="Times New Roman"/>
          <w:sz w:val="28"/>
          <w:szCs w:val="28"/>
          <w:lang w:val="uk-UA"/>
        </w:rPr>
        <w:t xml:space="preserve"> відомості про можливе застосування препарату дуфалак в тер</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пії інфекційних захворювань сечовивідних шляхів, жовчно-кам'яної хвороби, для лікування мікозів кишечнику, піхви; з метою проведення превентивних заходів щодо зниження ризику розвитку раку товстої кишки та ін.</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iCs/>
          <w:sz w:val="28"/>
          <w:szCs w:val="28"/>
          <w:lang w:val="uk-UA"/>
        </w:rPr>
        <w:t>Макрогол</w:t>
      </w:r>
      <w:r w:rsidRPr="005A0043">
        <w:rPr>
          <w:rFonts w:ascii="Times New Roman" w:eastAsia="Calibri" w:hAnsi="Times New Roman" w:cs="Times New Roman"/>
          <w:iCs/>
          <w:sz w:val="28"/>
          <w:szCs w:val="28"/>
          <w:lang w:val="uk-UA"/>
        </w:rPr>
        <w:t xml:space="preserve"> завдяки своїй високій молекулярній масі не всмоктується та не метаболізується в шлунково-кишковому тракті.</w:t>
      </w:r>
      <w:r w:rsidRPr="005A0043">
        <w:rPr>
          <w:rFonts w:ascii="Times New Roman" w:eastAsia="Calibri" w:hAnsi="Times New Roman" w:cs="Times New Roman"/>
          <w:sz w:val="28"/>
          <w:szCs w:val="28"/>
          <w:lang w:val="uk-UA"/>
        </w:rPr>
        <w:t xml:space="preserve"> Він викликає збільшення обсягу кишкового вмісту і його розм'якшення за рахунок утворення додаткових водневих </w:t>
      </w:r>
      <w:r w:rsidRPr="005A0043">
        <w:rPr>
          <w:rFonts w:ascii="Times New Roman" w:eastAsia="Calibri" w:hAnsi="Times New Roman" w:cs="Times New Roman"/>
          <w:sz w:val="28"/>
          <w:szCs w:val="28"/>
          <w:lang w:val="uk-UA"/>
        </w:rPr>
        <w:lastRenderedPageBreak/>
        <w:t>зв'язків з молекулами води, її затримкою та нагромадженням у просвіті кишки, підвищуючи внутрішньоклітинний осмотичний тиск. Макрогол може застосов</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 xml:space="preserve">ватися пацієнтами, що страждають цукровим діабетом, вагітними та годуючими, для лікування запорів в осіб літнього віку. </w:t>
      </w:r>
      <w:r w:rsidRPr="005A0043">
        <w:rPr>
          <w:rFonts w:ascii="Times New Roman" w:eastAsia="Calibri" w:hAnsi="Times New Roman" w:cs="Times New Roman"/>
          <w:iCs/>
          <w:sz w:val="28"/>
          <w:szCs w:val="28"/>
          <w:lang w:val="uk-UA"/>
        </w:rPr>
        <w:t xml:space="preserve">Препарати макрогола — </w:t>
      </w:r>
      <w:r w:rsidRPr="005A0043">
        <w:rPr>
          <w:rFonts w:ascii="Times New Roman" w:eastAsia="Calibri" w:hAnsi="Times New Roman" w:cs="Times New Roman"/>
          <w:i/>
          <w:iCs/>
          <w:sz w:val="28"/>
          <w:szCs w:val="28"/>
          <w:lang w:val="uk-UA"/>
        </w:rPr>
        <w:t>Транзипег, Форлакс</w:t>
      </w:r>
      <w:r w:rsidRPr="005A0043">
        <w:rPr>
          <w:rFonts w:ascii="Times New Roman" w:eastAsia="Calibri" w:hAnsi="Times New Roman" w:cs="Times New Roman"/>
          <w:iCs/>
          <w:sz w:val="28"/>
          <w:szCs w:val="28"/>
          <w:lang w:val="uk-UA"/>
        </w:rPr>
        <w:t>.</w:t>
      </w:r>
      <w:r w:rsidRPr="005A0043">
        <w:rPr>
          <w:rFonts w:ascii="Times New Roman" w:eastAsia="Calibri" w:hAnsi="Times New Roman" w:cs="Times New Roman"/>
          <w:sz w:val="28"/>
          <w:szCs w:val="28"/>
          <w:lang w:val="uk-UA"/>
        </w:rPr>
        <w:t xml:space="preserve"> Для підготовки кишечнику до ендоскопічного дослідження застосов</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ють комплексні препарати на основі макроголу Фортранс і Ендофальк.</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Деякі проносні засоби застосовують шляхом безпосереднього введення в пряму кишку, де вони розм'якшують калові маси й ініціюють рефлекс спорожн</w:t>
      </w:r>
      <w:r w:rsidRPr="005A0043">
        <w:rPr>
          <w:rFonts w:ascii="Times New Roman" w:eastAsia="Calibri" w:hAnsi="Times New Roman" w:cs="Times New Roman"/>
          <w:sz w:val="28"/>
          <w:szCs w:val="28"/>
          <w:lang w:val="uk-UA"/>
        </w:rPr>
        <w:t>ю</w:t>
      </w:r>
      <w:r w:rsidRPr="005A0043">
        <w:rPr>
          <w:rFonts w:ascii="Times New Roman" w:eastAsia="Calibri" w:hAnsi="Times New Roman" w:cs="Times New Roman"/>
          <w:sz w:val="28"/>
          <w:szCs w:val="28"/>
          <w:lang w:val="uk-UA"/>
        </w:rPr>
        <w:t>вання. Ефект виникає досить швидко — до 20 хв, Ці препарати містять докузат натрію: Норгалакс і Нормакол у вигляді клізми, а також гліцеринові супозиторії – амеда.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Проносну дію виявляють комплексні препарати продуктів рослинного п</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ходження: Проктолакс, проносний збір №1, Софтовак.</w:t>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rPr>
      </w:pPr>
      <w:r w:rsidRPr="005A0043">
        <w:rPr>
          <w:rFonts w:ascii="Times New Roman" w:eastAsia="Calibri" w:hAnsi="Times New Roman" w:cs="Times New Roman"/>
          <w:b/>
          <w:bCs/>
          <w:sz w:val="28"/>
          <w:szCs w:val="28"/>
          <w:lang w:val="uk-UA"/>
        </w:rPr>
        <w:t>Фармацевтична опіка при застосуванні препаратів для симптомати</w:t>
      </w:r>
      <w:r w:rsidRPr="005A0043">
        <w:rPr>
          <w:rFonts w:ascii="Times New Roman" w:eastAsia="Calibri" w:hAnsi="Times New Roman" w:cs="Times New Roman"/>
          <w:b/>
          <w:bCs/>
          <w:sz w:val="28"/>
          <w:szCs w:val="28"/>
          <w:lang w:val="uk-UA"/>
        </w:rPr>
        <w:t>ч</w:t>
      </w:r>
      <w:r w:rsidRPr="005A0043">
        <w:rPr>
          <w:rFonts w:ascii="Times New Roman" w:eastAsia="Calibri" w:hAnsi="Times New Roman" w:cs="Times New Roman"/>
          <w:b/>
          <w:bCs/>
          <w:sz w:val="28"/>
          <w:szCs w:val="28"/>
          <w:lang w:val="uk-UA"/>
        </w:rPr>
        <w:t xml:space="preserve">ного лікування запорів (проносних засобів)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Препаратом вибору серед лактулозовмісних є Дуфалак, враховуючи елементи доказовості його ефективності та безпеки.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Препарати лактулози та макроголу можна призначати грудним дітям, а також вагітним, годуючим жінкам.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При тривалому прийомі проносних виникає гіпокаліемія, тому прийом проносних необхідно поєднувати із прийомом препаратів калію.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Проносні, що містять антраглікозиди, діють через 8-12 годин після приймання, тому їх рекомендується вживати ввечері, перед сном.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Проносні, що містять антраглікозиди, не застосовують при спасти</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 xml:space="preserve">них запорах, оскільки вони можуть викликати біль у товстому кишечнику.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Антрахінонові глікозиди потрапляють в грудне молоко, тому препар</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ти, що містять їх, не можна призначати в період лактації.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Проносними препаратами із групи антраглікозидів не рекомендується користуватися довгостроково.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Проносні із групи антраглікозидів при кислій реакції сечі можуть </w:t>
      </w:r>
      <w:r w:rsidRPr="005A0043">
        <w:rPr>
          <w:rFonts w:ascii="Times New Roman" w:eastAsia="Calibri" w:hAnsi="Times New Roman" w:cs="Times New Roman"/>
          <w:sz w:val="28"/>
          <w:szCs w:val="28"/>
          <w:lang w:val="uk-UA"/>
        </w:rPr>
        <w:lastRenderedPageBreak/>
        <w:t xml:space="preserve">офарблювати її в інтенсивний жовтий колір, при лужний — у червоний колір. </w:t>
      </w:r>
    </w:p>
    <w:p w:rsidR="00F035EE" w:rsidRPr="005A0043" w:rsidRDefault="00F035EE" w:rsidP="00266941">
      <w:pPr>
        <w:widowControl w:val="0"/>
        <w:numPr>
          <w:ilvl w:val="0"/>
          <w:numId w:val="30"/>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Натрію пікосульфат у дітей грудного віку неефективний. </w:t>
      </w:r>
    </w:p>
    <w:p w:rsidR="00F035EE" w:rsidRPr="005A0043" w:rsidRDefault="00F035EE" w:rsidP="00266941">
      <w:pPr>
        <w:widowControl w:val="0"/>
        <w:numPr>
          <w:ilvl w:val="0"/>
          <w:numId w:val="34"/>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При тривалому застосуванні вазелінового масла знижується усмокт</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вання жиророзчинних вітамінів (А, Е), та збільшується ризик утворення злоякі</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них пухлин у шлунково-кишковому тракті</w:t>
      </w:r>
    </w:p>
    <w:p w:rsidR="00F035EE" w:rsidRPr="005A0043" w:rsidRDefault="00F035EE" w:rsidP="00266941">
      <w:pPr>
        <w:widowControl w:val="0"/>
        <w:numPr>
          <w:ilvl w:val="0"/>
          <w:numId w:val="34"/>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 Касторове масло виявляє проносний ефект через 5 —6 годин. </w:t>
      </w:r>
    </w:p>
    <w:p w:rsidR="00F035EE" w:rsidRPr="005A0043" w:rsidRDefault="00F035EE" w:rsidP="00266941">
      <w:pPr>
        <w:widowControl w:val="0"/>
        <w:numPr>
          <w:ilvl w:val="0"/>
          <w:numId w:val="34"/>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Касторове масло категорично не можна призначати вагітним. </w:t>
      </w:r>
    </w:p>
    <w:p w:rsidR="00F035EE" w:rsidRPr="005A0043" w:rsidRDefault="00F035EE" w:rsidP="00266941">
      <w:pPr>
        <w:widowControl w:val="0"/>
        <w:numPr>
          <w:ilvl w:val="0"/>
          <w:numId w:val="34"/>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Касторове масло протипоказане при отруєнні жиророзчинними отр</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 xml:space="preserve">тами. </w:t>
      </w:r>
    </w:p>
    <w:p w:rsidR="00F035EE" w:rsidRPr="005A0043" w:rsidRDefault="00F035EE" w:rsidP="00266941">
      <w:pPr>
        <w:widowControl w:val="0"/>
        <w:numPr>
          <w:ilvl w:val="0"/>
          <w:numId w:val="34"/>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Магнію сульфат виявляє проносний ефект через 4- 6 годин. </w:t>
      </w:r>
    </w:p>
    <w:p w:rsidR="00F035EE" w:rsidRPr="005A0043" w:rsidRDefault="00F035EE" w:rsidP="00266941">
      <w:pPr>
        <w:widowControl w:val="0"/>
        <w:numPr>
          <w:ilvl w:val="0"/>
          <w:numId w:val="34"/>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Магнію сульфат протипоказаний при вагітності, тому що підсилена перистальтика може стимулювати скорочувальну активність матки. </w:t>
      </w:r>
    </w:p>
    <w:p w:rsidR="00F035EE" w:rsidRPr="005A0043" w:rsidRDefault="00F035EE" w:rsidP="00266941">
      <w:pPr>
        <w:widowControl w:val="0"/>
        <w:numPr>
          <w:ilvl w:val="0"/>
          <w:numId w:val="34"/>
        </w:numPr>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При прийманні проносних утримуючих рослинні волокна, слід вип</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вати за добу не менш 1,5 літрів рідини. </w:t>
      </w:r>
    </w:p>
    <w:p w:rsidR="00F035EE" w:rsidRPr="005A0043" w:rsidRDefault="00F035EE" w:rsidP="00266941">
      <w:pPr>
        <w:widowControl w:val="0"/>
        <w:numPr>
          <w:ilvl w:val="0"/>
          <w:numId w:val="44"/>
        </w:numPr>
        <w:tabs>
          <w:tab w:val="left" w:pos="851"/>
        </w:tabs>
        <w:spacing w:after="0" w:line="360" w:lineRule="auto"/>
        <w:ind w:left="0"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sz w:val="28"/>
          <w:szCs w:val="28"/>
          <w:lang w:val="uk-UA"/>
        </w:rPr>
        <w:t>Діарея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sz w:val="28"/>
          <w:szCs w:val="28"/>
          <w:lang w:val="uk-UA"/>
        </w:rPr>
        <w:t>Діарея (пронос)</w:t>
      </w:r>
      <w:r w:rsidRPr="005A0043">
        <w:rPr>
          <w:rFonts w:ascii="Times New Roman" w:eastAsia="Calibri" w:hAnsi="Times New Roman" w:cs="Times New Roman"/>
          <w:sz w:val="28"/>
          <w:szCs w:val="28"/>
          <w:lang w:val="uk-UA"/>
        </w:rPr>
        <w:t xml:space="preserve"> — прискорене (більше 2–3 раз на добу) вивільнення киш</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чнику з виділенням рідких або кашкоподібних випорожнень, іноді з появою пат</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логічних домішок (слизу, крові). Але не завжди при діареї випорожнення буває частіше1–2 раз на добу. Іноді щоденне одноразове випорожнення, але рідшої, ніж у нормі,консистенції може бути варіантом діареї. В інших випадках вивільнення кишечнику з частотою 2–3 рази на добу, при якому кал оформлений, не розцін</w:t>
      </w:r>
      <w:r w:rsidRPr="005A0043">
        <w:rPr>
          <w:rFonts w:ascii="Times New Roman" w:eastAsia="Calibri" w:hAnsi="Times New Roman" w:cs="Times New Roman"/>
          <w:sz w:val="28"/>
          <w:szCs w:val="28"/>
          <w:lang w:val="uk-UA"/>
        </w:rPr>
        <w:t>ю</w:t>
      </w:r>
      <w:r w:rsidRPr="005A0043">
        <w:rPr>
          <w:rFonts w:ascii="Times New Roman" w:eastAsia="Calibri" w:hAnsi="Times New Roman" w:cs="Times New Roman"/>
          <w:sz w:val="28"/>
          <w:szCs w:val="28"/>
          <w:lang w:val="uk-UA"/>
        </w:rPr>
        <w:t>ють як пронос. Важливою ознакою діареї є вищий, ніж у нормі, вміст води в калі. При діареї він збільшується з 60–75 % (у випадках твердого або оформленого к</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лу) до85–95 %. Часто при визначенні діареї вказують також на збільшення маси (об’єму)випорожнень, які виділяються хворим протягом доби. На думку багатьох авторів,про наявність діареї необхідно говорити тільки у випадках, коли маса калу перевищує 200 г/добу. Коли маса калу рідкої консистенції менше 200 г, рекоме</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 xml:space="preserve">дують використовувати термін «псевдодіарея».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Діарею вважають гострою, якщо вона триває не більше 2–3 тижнів, хроні</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 xml:space="preserve">ною — при її тривалості 4–6 тижнів і більше.170У патогенезі діареї має значення </w:t>
      </w:r>
      <w:r w:rsidRPr="005A0043">
        <w:rPr>
          <w:rFonts w:ascii="Times New Roman" w:eastAsia="Calibri" w:hAnsi="Times New Roman" w:cs="Times New Roman"/>
          <w:sz w:val="28"/>
          <w:szCs w:val="28"/>
          <w:lang w:val="uk-UA"/>
        </w:rPr>
        <w:lastRenderedPageBreak/>
        <w:t>4 механізми — кишкова гіперсекреція, підвищення осмотичного тиску в поро</w:t>
      </w:r>
      <w:r w:rsidRPr="005A0043">
        <w:rPr>
          <w:rFonts w:ascii="Times New Roman" w:eastAsia="Calibri" w:hAnsi="Times New Roman" w:cs="Times New Roman"/>
          <w:sz w:val="28"/>
          <w:szCs w:val="28"/>
          <w:lang w:val="uk-UA"/>
        </w:rPr>
        <w:t>ж</w:t>
      </w:r>
      <w:r w:rsidRPr="005A0043">
        <w:rPr>
          <w:rFonts w:ascii="Times New Roman" w:eastAsia="Calibri" w:hAnsi="Times New Roman" w:cs="Times New Roman"/>
          <w:sz w:val="28"/>
          <w:szCs w:val="28"/>
          <w:lang w:val="uk-UA"/>
        </w:rPr>
        <w:t>нині кишечнику, прискорення перистальтики кишечнику та кишкова гіперексуд</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ція.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Етіологія гострої діареї:— інфекція (вірусна, бактеріальна, паразитарна, грибкова);— запальні процеси в кишечнику;— застосування лікарських засобів (послаблюючі, антибіотики, серцеві глікозиди, препарати калію, антикоагулянти). Етіологія хронічної діареї:— запальні захворювання кишечнику (неспецифічний виразковий коліт, хвороба Крона);— захворювання печінки та підшлункової зал</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зи;— ендокринні захворювання (гіпертиреоз, цукровий діабет);— функціональні порушення кишечнику (синдром подразненої товстої кишки);— вроджена нед</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статність ферментів (непереносимість молока; непереносимість клітковини). З</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грозливі симптоми, які вимагають негайного звернення до лікаря:— загальний важкий стан хворого, викликаний діареєю;— діарея триває більше 48 годин;— д</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арея супроводжується підвищенням температури тіла;— виділяється багато слизу та/або присутня кров у калі;— часто болючі позиви і болюча дефекація;— діарея супроводжується нудотою і блюванням;— наявні ознаки загального зневоднення: сильна спрага, відчуття сухості в роті, зморщена шкіра, зниження ваги тіла, зна</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не зменшення кількості сечі;— діарея у вагітних;— діарея у дітей віком до 1 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ку;— наявність діареї одночасно у кількох членів родини.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Увага! До проведення фармакотерапії діареї пацієнт повинен тримати заг</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льні дієтичні рекомендації: виключити вживання гострої, жирної їжі, газованих напоїв, алкоголю та кави; вживати кисломолочні продукти; вживати велику кіл</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t>кість рідини.</w:t>
      </w:r>
    </w:p>
    <w:p w:rsidR="00CB41DC" w:rsidRPr="005A0043" w:rsidRDefault="00CB41DC" w:rsidP="005A0043">
      <w:pPr>
        <w:spacing w:after="0" w:line="360" w:lineRule="auto"/>
        <w:jc w:val="center"/>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Алгоритм фармацевтичної опіки при діареї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865"/>
        <w:gridCol w:w="1976"/>
        <w:gridCol w:w="3720"/>
      </w:tblGrid>
      <w:tr w:rsidR="00CB41DC" w:rsidRPr="005A0043" w:rsidTr="00CB41DC">
        <w:trPr>
          <w:tblHeader/>
        </w:trPr>
        <w:tc>
          <w:tcPr>
            <w:tcW w:w="576" w:type="dxa"/>
            <w:shd w:val="clear" w:color="auto" w:fill="auto"/>
          </w:tcPr>
          <w:p w:rsidR="00CB41DC" w:rsidRPr="005A0043" w:rsidRDefault="00CB41DC" w:rsidP="00AC6FD8">
            <w:pPr>
              <w:spacing w:after="0"/>
              <w:jc w:val="both"/>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w:t>
            </w:r>
          </w:p>
          <w:p w:rsidR="00CB41DC" w:rsidRPr="005A0043" w:rsidRDefault="00CB41DC" w:rsidP="00AC6FD8">
            <w:pPr>
              <w:spacing w:after="0"/>
              <w:jc w:val="both"/>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з/п</w:t>
            </w:r>
          </w:p>
          <w:p w:rsidR="00CB41DC" w:rsidRPr="005A0043" w:rsidRDefault="00CB41DC" w:rsidP="00AC6FD8">
            <w:pPr>
              <w:spacing w:after="0"/>
              <w:jc w:val="both"/>
              <w:rPr>
                <w:rFonts w:ascii="Times New Roman" w:eastAsia="Times New Roman" w:hAnsi="Times New Roman" w:cs="Times New Roman"/>
                <w:b/>
                <w:sz w:val="28"/>
                <w:szCs w:val="28"/>
                <w:lang w:val="uk-UA" w:eastAsia="uk-UA"/>
              </w:rPr>
            </w:pPr>
          </w:p>
        </w:tc>
        <w:tc>
          <w:tcPr>
            <w:tcW w:w="3939" w:type="dxa"/>
            <w:shd w:val="clear" w:color="auto" w:fill="auto"/>
          </w:tcPr>
          <w:p w:rsidR="00CB41DC" w:rsidRPr="005A0043" w:rsidRDefault="00CB41DC" w:rsidP="00AC6FD8">
            <w:pPr>
              <w:spacing w:after="0"/>
              <w:jc w:val="both"/>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Питання провізора (фарм</w:t>
            </w:r>
            <w:r w:rsidRPr="005A0043">
              <w:rPr>
                <w:rFonts w:ascii="Times New Roman" w:eastAsia="Times New Roman" w:hAnsi="Times New Roman" w:cs="Times New Roman"/>
                <w:b/>
                <w:sz w:val="28"/>
                <w:szCs w:val="28"/>
                <w:lang w:val="uk-UA" w:eastAsia="uk-UA"/>
              </w:rPr>
              <w:t>а</w:t>
            </w:r>
            <w:r w:rsidRPr="005A0043">
              <w:rPr>
                <w:rFonts w:ascii="Times New Roman" w:eastAsia="Times New Roman" w:hAnsi="Times New Roman" w:cs="Times New Roman"/>
                <w:b/>
                <w:sz w:val="28"/>
                <w:szCs w:val="28"/>
                <w:lang w:val="uk-UA" w:eastAsia="uk-UA"/>
              </w:rPr>
              <w:t>цевта) до паціє</w:t>
            </w:r>
            <w:r w:rsidRPr="005A0043">
              <w:rPr>
                <w:rFonts w:ascii="Times New Roman" w:eastAsia="Times New Roman" w:hAnsi="Times New Roman" w:cs="Times New Roman"/>
                <w:b/>
                <w:sz w:val="28"/>
                <w:szCs w:val="28"/>
                <w:lang w:val="uk-UA" w:eastAsia="uk-UA"/>
              </w:rPr>
              <w:t>н</w:t>
            </w:r>
            <w:r w:rsidRPr="005A0043">
              <w:rPr>
                <w:rFonts w:ascii="Times New Roman" w:eastAsia="Times New Roman" w:hAnsi="Times New Roman" w:cs="Times New Roman"/>
                <w:b/>
                <w:sz w:val="28"/>
                <w:szCs w:val="28"/>
                <w:lang w:val="uk-UA" w:eastAsia="uk-UA"/>
              </w:rPr>
              <w:t>та/представника пацієнта</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Відповіді п</w:t>
            </w:r>
            <w:r w:rsidRPr="005A0043">
              <w:rPr>
                <w:rFonts w:ascii="Times New Roman" w:eastAsia="Times New Roman" w:hAnsi="Times New Roman" w:cs="Times New Roman"/>
                <w:b/>
                <w:sz w:val="28"/>
                <w:szCs w:val="28"/>
                <w:lang w:val="uk-UA" w:eastAsia="uk-UA"/>
              </w:rPr>
              <w:t>а</w:t>
            </w:r>
            <w:r w:rsidRPr="005A0043">
              <w:rPr>
                <w:rFonts w:ascii="Times New Roman" w:eastAsia="Times New Roman" w:hAnsi="Times New Roman" w:cs="Times New Roman"/>
                <w:b/>
                <w:sz w:val="28"/>
                <w:szCs w:val="28"/>
                <w:lang w:val="uk-UA" w:eastAsia="uk-UA"/>
              </w:rPr>
              <w:t>цієнта/</w:t>
            </w:r>
          </w:p>
          <w:p w:rsidR="00CB41DC" w:rsidRPr="005A0043" w:rsidRDefault="00CB41DC" w:rsidP="00AC6FD8">
            <w:pPr>
              <w:spacing w:after="0"/>
              <w:jc w:val="both"/>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представника пацієнта</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 xml:space="preserve">Рекомендації </w:t>
            </w:r>
          </w:p>
        </w:tc>
      </w:tr>
      <w:tr w:rsidR="00CB41DC" w:rsidRPr="005A0043" w:rsidTr="00CB41DC">
        <w:trPr>
          <w:trHeight w:val="645"/>
        </w:trPr>
        <w:tc>
          <w:tcPr>
            <w:tcW w:w="576" w:type="dxa"/>
            <w:vMerge w:val="restart"/>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1</w:t>
            </w:r>
          </w:p>
        </w:tc>
        <w:tc>
          <w:tcPr>
            <w:tcW w:w="3939" w:type="dxa"/>
            <w:vMerge w:val="restart"/>
            <w:shd w:val="clear" w:color="auto" w:fill="auto"/>
          </w:tcPr>
          <w:p w:rsidR="00CB41DC" w:rsidRPr="005A0043" w:rsidRDefault="00CB41DC" w:rsidP="00AC6FD8">
            <w:pPr>
              <w:spacing w:after="0"/>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Який характер мають вип</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рожнення (відмічається зміна кольору – до чорного і конс</w:t>
            </w:r>
            <w:r w:rsidRPr="005A0043">
              <w:rPr>
                <w:rFonts w:ascii="Times New Roman" w:eastAsia="Times New Roman" w:hAnsi="Times New Roman" w:cs="Times New Roman"/>
                <w:sz w:val="28"/>
                <w:szCs w:val="28"/>
                <w:lang w:val="uk-UA" w:eastAsia="uk-UA"/>
              </w:rPr>
              <w:t>и</w:t>
            </w:r>
            <w:r w:rsidRPr="005A0043">
              <w:rPr>
                <w:rFonts w:ascii="Times New Roman" w:eastAsia="Times New Roman" w:hAnsi="Times New Roman" w:cs="Times New Roman"/>
                <w:sz w:val="28"/>
                <w:szCs w:val="28"/>
                <w:lang w:val="uk-UA" w:eastAsia="uk-UA"/>
              </w:rPr>
              <w:lastRenderedPageBreak/>
              <w:t>стенції – «рисового відвару»), мають місце загрозливі сим</w:t>
            </w:r>
            <w:r w:rsidRPr="005A0043">
              <w:rPr>
                <w:rFonts w:ascii="Times New Roman" w:eastAsia="Times New Roman" w:hAnsi="Times New Roman" w:cs="Times New Roman"/>
                <w:sz w:val="28"/>
                <w:szCs w:val="28"/>
                <w:lang w:val="uk-UA" w:eastAsia="uk-UA"/>
              </w:rPr>
              <w:t>п</w:t>
            </w:r>
            <w:r w:rsidRPr="005A0043">
              <w:rPr>
                <w:rFonts w:ascii="Times New Roman" w:eastAsia="Times New Roman" w:hAnsi="Times New Roman" w:cs="Times New Roman"/>
                <w:sz w:val="28"/>
                <w:szCs w:val="28"/>
                <w:lang w:val="uk-UA" w:eastAsia="uk-UA"/>
              </w:rPr>
              <w:t>томи</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lastRenderedPageBreak/>
              <w:t>так</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Для уточнення діагнозу і призначення лікування н</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обхідно звернутись до лікаря</w:t>
            </w:r>
          </w:p>
        </w:tc>
      </w:tr>
      <w:tr w:rsidR="00CB41DC" w:rsidRPr="005A0043" w:rsidTr="00CB41DC">
        <w:trPr>
          <w:trHeight w:val="645"/>
        </w:trPr>
        <w:tc>
          <w:tcPr>
            <w:tcW w:w="576" w:type="dxa"/>
            <w:vMerge/>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p>
        </w:tc>
        <w:tc>
          <w:tcPr>
            <w:tcW w:w="3939" w:type="dxa"/>
            <w:vMerge/>
            <w:shd w:val="clear" w:color="auto" w:fill="auto"/>
          </w:tcPr>
          <w:p w:rsidR="00CB41DC" w:rsidRPr="005A0043" w:rsidRDefault="00CB41DC" w:rsidP="00AC6FD8">
            <w:pPr>
              <w:spacing w:after="0"/>
              <w:rPr>
                <w:rFonts w:ascii="Times New Roman" w:eastAsia="Times New Roman" w:hAnsi="Times New Roman" w:cs="Times New Roman"/>
                <w:sz w:val="28"/>
                <w:szCs w:val="28"/>
                <w:lang w:val="uk-UA" w:eastAsia="uk-UA"/>
              </w:rPr>
            </w:pP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ні</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Призначити лікарські преп</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рати, що пригнічують пер</w:t>
            </w:r>
            <w:r w:rsidRPr="005A0043">
              <w:rPr>
                <w:rFonts w:ascii="Times New Roman" w:eastAsia="Times New Roman" w:hAnsi="Times New Roman" w:cs="Times New Roman"/>
                <w:sz w:val="28"/>
                <w:szCs w:val="28"/>
                <w:lang w:val="uk-UA" w:eastAsia="uk-UA"/>
              </w:rPr>
              <w:t>и</w:t>
            </w:r>
            <w:r w:rsidRPr="005A0043">
              <w:rPr>
                <w:rFonts w:ascii="Times New Roman" w:eastAsia="Times New Roman" w:hAnsi="Times New Roman" w:cs="Times New Roman"/>
                <w:sz w:val="28"/>
                <w:szCs w:val="28"/>
                <w:lang w:val="uk-UA" w:eastAsia="uk-UA"/>
              </w:rPr>
              <w:t>стальтику, додаткова терапія призначається після з’ясування причин діареї</w:t>
            </w:r>
          </w:p>
        </w:tc>
      </w:tr>
      <w:tr w:rsidR="00CB41DC" w:rsidRPr="005A0043" w:rsidTr="00CB41DC">
        <w:trPr>
          <w:trHeight w:val="645"/>
        </w:trPr>
        <w:tc>
          <w:tcPr>
            <w:tcW w:w="57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lastRenderedPageBreak/>
              <w:t>2</w:t>
            </w:r>
          </w:p>
        </w:tc>
        <w:tc>
          <w:tcPr>
            <w:tcW w:w="3939" w:type="dxa"/>
            <w:shd w:val="clear" w:color="auto" w:fill="auto"/>
          </w:tcPr>
          <w:p w:rsidR="00CB41DC" w:rsidRPr="005A0043" w:rsidRDefault="00CB41DC" w:rsidP="00AC6FD8">
            <w:pPr>
              <w:spacing w:after="0"/>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Якого режиму харчування д</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тримується пацієнт, чи має місце переїдання, різка зміна режиму харчування, вжива</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ня продуктів, що викликають посилення перистальтики</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так</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Дотримання звичного раці</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на харчування</w:t>
            </w:r>
          </w:p>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Призначити ферментні пр</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 xml:space="preserve">парати </w:t>
            </w:r>
          </w:p>
        </w:tc>
      </w:tr>
      <w:tr w:rsidR="00CB41DC" w:rsidRPr="0086612D" w:rsidTr="00CB41DC">
        <w:trPr>
          <w:trHeight w:val="645"/>
        </w:trPr>
        <w:tc>
          <w:tcPr>
            <w:tcW w:w="57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3</w:t>
            </w:r>
          </w:p>
        </w:tc>
        <w:tc>
          <w:tcPr>
            <w:tcW w:w="3939" w:type="dxa"/>
            <w:shd w:val="clear" w:color="auto" w:fill="auto"/>
          </w:tcPr>
          <w:p w:rsidR="00CB41DC" w:rsidRPr="005A0043" w:rsidRDefault="00CB41DC" w:rsidP="00AC6FD8">
            <w:pPr>
              <w:spacing w:after="0"/>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Чи пов’язане нездужання з вживанням в їжу незбираного молока</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так</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Можливо, діарея пов’язана з  нестачею лактози, необхідна консультація лікаря і викл</w:t>
            </w:r>
            <w:r w:rsidRPr="005A0043">
              <w:rPr>
                <w:rFonts w:ascii="Times New Roman" w:eastAsia="Times New Roman" w:hAnsi="Times New Roman" w:cs="Times New Roman"/>
                <w:sz w:val="28"/>
                <w:szCs w:val="28"/>
                <w:lang w:val="uk-UA" w:eastAsia="uk-UA"/>
              </w:rPr>
              <w:t>ю</w:t>
            </w:r>
            <w:r w:rsidRPr="005A0043">
              <w:rPr>
                <w:rFonts w:ascii="Times New Roman" w:eastAsia="Times New Roman" w:hAnsi="Times New Roman" w:cs="Times New Roman"/>
                <w:sz w:val="28"/>
                <w:szCs w:val="28"/>
                <w:lang w:val="uk-UA" w:eastAsia="uk-UA"/>
              </w:rPr>
              <w:t>чення із раціону незбираного молока</w:t>
            </w:r>
          </w:p>
          <w:p w:rsidR="00CB41DC" w:rsidRPr="005A0043" w:rsidRDefault="00CB41DC" w:rsidP="00AC6FD8">
            <w:pPr>
              <w:spacing w:after="0"/>
              <w:jc w:val="both"/>
              <w:rPr>
                <w:rFonts w:ascii="Times New Roman" w:eastAsia="Times New Roman" w:hAnsi="Times New Roman" w:cs="Times New Roman"/>
                <w:sz w:val="28"/>
                <w:szCs w:val="28"/>
                <w:lang w:val="uk-UA" w:eastAsia="uk-UA"/>
              </w:rPr>
            </w:pPr>
          </w:p>
        </w:tc>
      </w:tr>
      <w:tr w:rsidR="00CB41DC" w:rsidRPr="005A0043" w:rsidTr="00CB41DC">
        <w:trPr>
          <w:trHeight w:val="645"/>
        </w:trPr>
        <w:tc>
          <w:tcPr>
            <w:tcW w:w="57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4</w:t>
            </w:r>
          </w:p>
        </w:tc>
        <w:tc>
          <w:tcPr>
            <w:tcW w:w="3939"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Чи має місце загострення хронічних хвороб шлунково-кишкового тракту (гіпоаци</w:t>
            </w:r>
            <w:r w:rsidRPr="005A0043">
              <w:rPr>
                <w:rFonts w:ascii="Times New Roman" w:eastAsia="Times New Roman" w:hAnsi="Times New Roman" w:cs="Times New Roman"/>
                <w:sz w:val="28"/>
                <w:szCs w:val="28"/>
                <w:lang w:val="uk-UA" w:eastAsia="uk-UA"/>
              </w:rPr>
              <w:t>д</w:t>
            </w:r>
            <w:r w:rsidRPr="005A0043">
              <w:rPr>
                <w:rFonts w:ascii="Times New Roman" w:eastAsia="Times New Roman" w:hAnsi="Times New Roman" w:cs="Times New Roman"/>
                <w:sz w:val="28"/>
                <w:szCs w:val="28"/>
                <w:lang w:val="uk-UA" w:eastAsia="uk-UA"/>
              </w:rPr>
              <w:t>ний гастрит, панкреатит, к</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 xml:space="preserve">літ, холецистит тощо) </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так</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Необхідно звернутись до л</w:t>
            </w:r>
            <w:r w:rsidRPr="005A0043">
              <w:rPr>
                <w:rFonts w:ascii="Times New Roman" w:eastAsia="Times New Roman" w:hAnsi="Times New Roman" w:cs="Times New Roman"/>
                <w:sz w:val="28"/>
                <w:szCs w:val="28"/>
                <w:lang w:val="uk-UA" w:eastAsia="uk-UA"/>
              </w:rPr>
              <w:t>і</w:t>
            </w:r>
            <w:r w:rsidRPr="005A0043">
              <w:rPr>
                <w:rFonts w:ascii="Times New Roman" w:eastAsia="Times New Roman" w:hAnsi="Times New Roman" w:cs="Times New Roman"/>
                <w:sz w:val="28"/>
                <w:szCs w:val="28"/>
                <w:lang w:val="uk-UA" w:eastAsia="uk-UA"/>
              </w:rPr>
              <w:t>каря для лікування основн</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го захворювання</w:t>
            </w:r>
          </w:p>
        </w:tc>
      </w:tr>
      <w:tr w:rsidR="00CB41DC" w:rsidRPr="005A0043" w:rsidTr="00CB41DC">
        <w:trPr>
          <w:trHeight w:val="645"/>
        </w:trPr>
        <w:tc>
          <w:tcPr>
            <w:tcW w:w="57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5</w:t>
            </w:r>
          </w:p>
        </w:tc>
        <w:tc>
          <w:tcPr>
            <w:tcW w:w="3939"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Чи пов’язане нездужання з переляком або стресом</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так</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Призначити седативні пр</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парати</w:t>
            </w:r>
          </w:p>
        </w:tc>
      </w:tr>
      <w:tr w:rsidR="00CB41DC" w:rsidRPr="005A0043" w:rsidTr="00CB41DC">
        <w:trPr>
          <w:trHeight w:val="645"/>
        </w:trPr>
        <w:tc>
          <w:tcPr>
            <w:tcW w:w="57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6</w:t>
            </w:r>
          </w:p>
        </w:tc>
        <w:tc>
          <w:tcPr>
            <w:tcW w:w="3939"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Чи пов’язане нездужання  з прийманням антимікробних препаратів</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так</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Для уточнення діагнозу і призначення лікування н</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обхідно звернутись до лікаря</w:t>
            </w:r>
          </w:p>
        </w:tc>
      </w:tr>
      <w:tr w:rsidR="00CB41DC" w:rsidRPr="005A0043" w:rsidTr="00CB41DC">
        <w:trPr>
          <w:trHeight w:val="645"/>
        </w:trPr>
        <w:tc>
          <w:tcPr>
            <w:tcW w:w="57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7</w:t>
            </w:r>
          </w:p>
        </w:tc>
        <w:tc>
          <w:tcPr>
            <w:tcW w:w="3939" w:type="dxa"/>
            <w:shd w:val="clear" w:color="auto" w:fill="auto"/>
          </w:tcPr>
          <w:p w:rsidR="00CB41DC" w:rsidRPr="005A0043" w:rsidRDefault="00CB41DC" w:rsidP="00AC6FD8">
            <w:pPr>
              <w:spacing w:after="0"/>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Чи пов’язане нездужання  з прийманням лікарських зас</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бів – непрямих антикоагуля</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тів, нестероїдних протизап</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льних засобів, антацидних з</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собів, що містять магній, се</w:t>
            </w:r>
            <w:r w:rsidRPr="005A0043">
              <w:rPr>
                <w:rFonts w:ascii="Times New Roman" w:eastAsia="Times New Roman" w:hAnsi="Times New Roman" w:cs="Times New Roman"/>
                <w:sz w:val="28"/>
                <w:szCs w:val="28"/>
                <w:lang w:val="uk-UA" w:eastAsia="uk-UA"/>
              </w:rPr>
              <w:t>р</w:t>
            </w:r>
            <w:r w:rsidRPr="005A0043">
              <w:rPr>
                <w:rFonts w:ascii="Times New Roman" w:eastAsia="Times New Roman" w:hAnsi="Times New Roman" w:cs="Times New Roman"/>
                <w:sz w:val="28"/>
                <w:szCs w:val="28"/>
                <w:lang w:val="uk-UA" w:eastAsia="uk-UA"/>
              </w:rPr>
              <w:t>цевих глікозидів, препаратів калію, антиаритмічних зас</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lastRenderedPageBreak/>
              <w:t>бів (хінідин, пропранолол), замінювачів цукру (ксилітол, сорбітол)</w:t>
            </w:r>
          </w:p>
        </w:tc>
        <w:tc>
          <w:tcPr>
            <w:tcW w:w="1725"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lastRenderedPageBreak/>
              <w:t>так</w:t>
            </w:r>
          </w:p>
        </w:tc>
        <w:tc>
          <w:tcPr>
            <w:tcW w:w="3896" w:type="dxa"/>
            <w:shd w:val="clear" w:color="auto" w:fill="auto"/>
          </w:tcPr>
          <w:p w:rsidR="00CB41DC" w:rsidRPr="005A0043" w:rsidRDefault="00CB41DC" w:rsidP="00AC6FD8">
            <w:pPr>
              <w:spacing w:after="0"/>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Необхідно звернутись до л</w:t>
            </w:r>
            <w:r w:rsidRPr="005A0043">
              <w:rPr>
                <w:rFonts w:ascii="Times New Roman" w:eastAsia="Times New Roman" w:hAnsi="Times New Roman" w:cs="Times New Roman"/>
                <w:sz w:val="28"/>
                <w:szCs w:val="28"/>
                <w:lang w:val="uk-UA" w:eastAsia="uk-UA"/>
              </w:rPr>
              <w:t>і</w:t>
            </w:r>
            <w:r w:rsidRPr="005A0043">
              <w:rPr>
                <w:rFonts w:ascii="Times New Roman" w:eastAsia="Times New Roman" w:hAnsi="Times New Roman" w:cs="Times New Roman"/>
                <w:sz w:val="28"/>
                <w:szCs w:val="28"/>
                <w:lang w:val="uk-UA" w:eastAsia="uk-UA"/>
              </w:rPr>
              <w:t>каря для подальшої корекції лікування</w:t>
            </w:r>
          </w:p>
          <w:p w:rsidR="00CB41DC" w:rsidRPr="005A0043" w:rsidRDefault="00CB41DC" w:rsidP="00AC6FD8">
            <w:pPr>
              <w:spacing w:after="0"/>
              <w:jc w:val="both"/>
              <w:rPr>
                <w:rFonts w:ascii="Times New Roman" w:eastAsia="Times New Roman" w:hAnsi="Times New Roman" w:cs="Times New Roman"/>
                <w:sz w:val="28"/>
                <w:szCs w:val="28"/>
                <w:lang w:val="uk-UA" w:eastAsia="uk-UA"/>
              </w:rPr>
            </w:pPr>
          </w:p>
        </w:tc>
      </w:tr>
    </w:tbl>
    <w:p w:rsidR="00CB41DC" w:rsidRPr="005A0043" w:rsidRDefault="00CB41DC" w:rsidP="005A0043">
      <w:pPr>
        <w:widowControl w:val="0"/>
        <w:spacing w:after="0" w:line="360" w:lineRule="auto"/>
        <w:ind w:firstLine="709"/>
        <w:jc w:val="both"/>
        <w:rPr>
          <w:rFonts w:ascii="Times New Roman" w:eastAsia="Calibri" w:hAnsi="Times New Roman" w:cs="Times New Roman"/>
          <w:sz w:val="28"/>
          <w:szCs w:val="28"/>
          <w:lang w:val="uk-UA"/>
        </w:rPr>
      </w:pPr>
    </w:p>
    <w:p w:rsidR="00CB41DC" w:rsidRPr="005A0043" w:rsidRDefault="00CB41DC" w:rsidP="005A0043">
      <w:pPr>
        <w:widowControl w:val="0"/>
        <w:spacing w:after="0" w:line="360" w:lineRule="auto"/>
        <w:ind w:firstLine="709"/>
        <w:jc w:val="both"/>
        <w:rPr>
          <w:rFonts w:ascii="Times New Roman" w:eastAsia="Calibri" w:hAnsi="Times New Roman" w:cs="Times New Roman"/>
          <w:sz w:val="28"/>
          <w:szCs w:val="28"/>
          <w:lang w:val="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Для симптоматичного лікування діареї використовують наступні групи бе</w:t>
      </w:r>
      <w:r w:rsidRPr="005A0043">
        <w:rPr>
          <w:rFonts w:ascii="Times New Roman" w:eastAsia="Calibri" w:hAnsi="Times New Roman" w:cs="Times New Roman"/>
          <w:sz w:val="28"/>
          <w:szCs w:val="28"/>
          <w:lang w:val="uk-UA"/>
        </w:rPr>
        <w:t>з</w:t>
      </w:r>
      <w:r w:rsidRPr="005A0043">
        <w:rPr>
          <w:rFonts w:ascii="Times New Roman" w:eastAsia="Calibri" w:hAnsi="Times New Roman" w:cs="Times New Roman"/>
          <w:sz w:val="28"/>
          <w:szCs w:val="28"/>
          <w:lang w:val="uk-UA"/>
        </w:rPr>
        <w:t>рецептурних препаратів:</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1.Протимікробні препарати для лікування кишкових інфекцій (фталілсул</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t>фатіазол).</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2.Препарати електролітів з вуглеводами, сполуки солей для пероральної р</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гідратації.</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3.Антидіарейні мікробні препарати (пробіотики).</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4.Ентеросорбенти (вугілля медичне активоване, діосмектит, гідрогель мет</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лкремнієвої кислоти).</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5.Засоби, які пригнічують перистальтику (лоперамід).</w:t>
      </w:r>
    </w:p>
    <w:p w:rsidR="00F035EE" w:rsidRPr="005A0043" w:rsidRDefault="00F035EE" w:rsidP="005A0043">
      <w:pPr>
        <w:widowControl w:val="0"/>
        <w:tabs>
          <w:tab w:val="left" w:pos="993"/>
        </w:tabs>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6.Препарати ферментів (які не містять жовчних кислот).</w:t>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При лікуванні діареї використовують основні групи лікарських засобів:</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i/>
          <w:sz w:val="28"/>
          <w:szCs w:val="28"/>
          <w:lang w:val="uk-UA"/>
        </w:rPr>
        <w:t>І. Антибактеріальні препарати</w:t>
      </w:r>
      <w:r w:rsidRPr="005A0043">
        <w:rPr>
          <w:rFonts w:ascii="Times New Roman" w:eastAsia="Calibri" w:hAnsi="Times New Roman" w:cs="Times New Roman"/>
          <w:sz w:val="28"/>
          <w:szCs w:val="28"/>
          <w:lang w:val="uk-UA"/>
        </w:rPr>
        <w:t xml:space="preserve"> — при діареї бактеріального походження.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Інтетрикс</w:t>
      </w:r>
      <w:r w:rsidRPr="005A0043">
        <w:rPr>
          <w:rFonts w:ascii="Times New Roman" w:eastAsia="Calibri" w:hAnsi="Times New Roman" w:cs="Times New Roman"/>
          <w:sz w:val="28"/>
          <w:szCs w:val="28"/>
          <w:lang w:val="uk-UA"/>
        </w:rPr>
        <w:t xml:space="preserve"> — 1 капсула містить тиліхінолу 50 мг, тиліхінол-H-додецилсульфату50 мг, тилброхінолу 200 мг. Фармакологічні властивості: прот</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паразитарний  амебіцидний засіб. Терапевтичний ефект при хронічному амебіазі досягається завдяки синергічній дії у просвіті кишечнику трьох антисептичних компонентів, які входять до складу препарату. Ефективний щодо вегетативних форм амеб, має також широкий спектр антимікробної (бактерицидної та бактері</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статичної) дії відносно Streptococcus faеcalis, E. coli, Salmonella enteritidis Danysz, Salmonella paratyphy B,Pseudomonas aeruginosa, Proteus vulgaris, Vibrio cholerae Ogava, Vibrio cholerae Inaba,Serratia marceseens тa ін., протигрибкову дію щодо Сandida albicans.Показання для застосування. Кишковий амебіаз у дорослих: як </w:t>
      </w:r>
      <w:r w:rsidRPr="005A0043">
        <w:rPr>
          <w:rFonts w:ascii="Times New Roman" w:eastAsia="Calibri" w:hAnsi="Times New Roman" w:cs="Times New Roman"/>
          <w:sz w:val="28"/>
          <w:szCs w:val="28"/>
          <w:lang w:val="uk-UA"/>
        </w:rPr>
        <w:lastRenderedPageBreak/>
        <w:t>додатковий засіб до терапії тканинними амебіцидами; як монотерапія при безс</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мптомному носійстві амебіазу. У комплексному лікуванні дисбіозу кишечнику.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Фталазол</w:t>
      </w:r>
      <w:r w:rsidRPr="005A0043">
        <w:rPr>
          <w:rFonts w:ascii="Times New Roman" w:eastAsia="Calibri" w:hAnsi="Times New Roman" w:cs="Times New Roman"/>
          <w:sz w:val="28"/>
          <w:szCs w:val="28"/>
          <w:lang w:val="uk-UA"/>
        </w:rPr>
        <w:t xml:space="preserve"> — містить фталілсульфатіазол.</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Форма випуску: таблетки по 0,5 г.</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Фармакологічні властивості. Фталазол є сульфаніламідним препаратом. В</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являє бактеріостатичну дію. Основний механізм дії зумовлений порушенням си</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тезу в мікроорганізмах їхніх ростових факторів — фолієвої і дигідрофолієвої ки</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лот. Показання: гостра дизентерія, хронічна дизентерія на стадії загострення, к</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літ,ентероколіт, гастроентерит, для запобігання інфекційним ускладненням при проведенні операцій на кишечнику.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Ніфуроксазид</w:t>
      </w:r>
      <w:r w:rsidRPr="005A0043">
        <w:rPr>
          <w:rFonts w:ascii="Times New Roman" w:eastAsia="Calibri" w:hAnsi="Times New Roman" w:cs="Times New Roman"/>
          <w:sz w:val="28"/>
          <w:szCs w:val="28"/>
          <w:lang w:val="uk-UA"/>
        </w:rPr>
        <w:t xml:space="preserve"> (Ентерофурил) Ніфуроксазид</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Форма випуску: таблетки, вкриті оболонкою по 0,1 та 0,2 г. Суспензія для перорального застосування: 100 г (90 мл) суспензії містять 4,0 г ніфуроксазиду (220 мг/5 мл).</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 xml:space="preserve">Ентерофурил </w:t>
      </w:r>
      <w:r w:rsidRPr="005A0043">
        <w:rPr>
          <w:rFonts w:ascii="Times New Roman" w:eastAsia="Calibri" w:hAnsi="Times New Roman" w:cs="Times New Roman"/>
          <w:sz w:val="28"/>
          <w:szCs w:val="28"/>
          <w:lang w:val="uk-UA"/>
        </w:rPr>
        <w:t>— 1 капсула містить ніфуроксазиду 0,1 мг та 0,2 мг; суспе</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зія 200 мг/мл флакон 90 мл. Фармакологічні властивості: протимікробний засіб групи 5нітрофуранів, належить до кишкових антисептиків. Блокує активність д</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гідрогеназ, пригнічує процеси клітинного дихання, цикл трикарбонових кислот, а також порушує синтез білка в мікробній клітині. Зменшує продукцію токсинів 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кроорганізмами. Препарат виявляє активність щодо грампозитивних мікроорган</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змів: Staphylococcusaureus, Streptococcus faecalis і грамнегативних мікрооргані</w:t>
      </w:r>
      <w:r w:rsidRPr="005A0043">
        <w:rPr>
          <w:rFonts w:ascii="Times New Roman" w:eastAsia="Calibri" w:hAnsi="Times New Roman" w:cs="Times New Roman"/>
          <w:sz w:val="28"/>
          <w:szCs w:val="28"/>
          <w:lang w:val="uk-UA"/>
        </w:rPr>
        <w:t>з</w:t>
      </w:r>
      <w:r w:rsidRPr="005A0043">
        <w:rPr>
          <w:rFonts w:ascii="Times New Roman" w:eastAsia="Calibri" w:hAnsi="Times New Roman" w:cs="Times New Roman"/>
          <w:sz w:val="28"/>
          <w:szCs w:val="28"/>
          <w:lang w:val="uk-UA"/>
        </w:rPr>
        <w:t xml:space="preserve">мів: Campylobacter jejuni,Cіtrobacter spp., Enterobacter spp., у тому числі Enterobacter cloacaе, Escherichia сoli, Hafnia spp., Salmonella spp., Shigella spp., Vibrio cholerae, Yersinia enterocolitica.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sz w:val="28"/>
          <w:szCs w:val="28"/>
          <w:lang w:val="uk-UA"/>
        </w:rPr>
        <w:t>ІІ. Препарати для регідратації</w:t>
      </w:r>
      <w:r w:rsidRPr="005A0043">
        <w:rPr>
          <w:rFonts w:ascii="Times New Roman" w:eastAsia="Calibri" w:hAnsi="Times New Roman" w:cs="Times New Roman"/>
          <w:sz w:val="28"/>
          <w:szCs w:val="28"/>
          <w:lang w:val="uk-UA"/>
        </w:rPr>
        <w:t xml:space="preserve"> (пероральні — Регідрон, Ораліт, Гастроліт; парентеральні розчини — Трисоль, Ацесоль, Хлосоль та ін). Використовують 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зчини, які містять збалансовану кількість іонів натрію, калію, хлору, гідрокарб</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натів,цитрату, а також глюкозу, сахарозу.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rPr>
      </w:pPr>
      <w:r w:rsidRPr="005A0043">
        <w:rPr>
          <w:rFonts w:ascii="Times New Roman" w:eastAsia="Calibri" w:hAnsi="Times New Roman" w:cs="Times New Roman"/>
          <w:b/>
          <w:i/>
          <w:sz w:val="28"/>
          <w:szCs w:val="28"/>
          <w:lang w:val="uk-UA"/>
        </w:rPr>
        <w:t>ІІІ. Препарати для лікування дисбіозу кишечнику.</w:t>
      </w:r>
      <w:r w:rsidRPr="005A0043">
        <w:rPr>
          <w:rFonts w:ascii="Times New Roman" w:eastAsia="Calibri" w:hAnsi="Times New Roman" w:cs="Times New Roman"/>
          <w:sz w:val="28"/>
          <w:szCs w:val="28"/>
          <w:lang w:val="uk-UA"/>
        </w:rPr>
        <w:t xml:space="preserve"> Нормальна (обліга</w:t>
      </w:r>
      <w:r w:rsidRPr="005A0043">
        <w:rPr>
          <w:rFonts w:ascii="Times New Roman" w:eastAsia="Calibri" w:hAnsi="Times New Roman" w:cs="Times New Roman"/>
          <w:sz w:val="28"/>
          <w:szCs w:val="28"/>
          <w:lang w:val="uk-UA"/>
        </w:rPr>
        <w:t>т</w:t>
      </w:r>
      <w:r w:rsidRPr="005A0043">
        <w:rPr>
          <w:rFonts w:ascii="Times New Roman" w:eastAsia="Calibri" w:hAnsi="Times New Roman" w:cs="Times New Roman"/>
          <w:sz w:val="28"/>
          <w:szCs w:val="28"/>
          <w:lang w:val="uk-UA"/>
        </w:rPr>
        <w:t>на)мікрофлора кишечнику представляє найважливіший компонент системи захи</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lastRenderedPageBreak/>
        <w:t>ту організму в цілому. При нормальному якісному та кількісному співвідношенні її основних представників (лакто, біфідобактерії, кишкова паличка, бактеро</w:t>
      </w:r>
      <w:r w:rsidRPr="005A0043">
        <w:rPr>
          <w:rFonts w:ascii="Times New Roman" w:eastAsia="Calibri" w:hAnsi="Times New Roman" w:cs="Times New Roman"/>
          <w:sz w:val="28"/>
          <w:szCs w:val="28"/>
          <w:lang w:val="uk-UA"/>
        </w:rPr>
        <w:t>ї</w:t>
      </w:r>
      <w:r w:rsidRPr="005A0043">
        <w:rPr>
          <w:rFonts w:ascii="Times New Roman" w:eastAsia="Calibri" w:hAnsi="Times New Roman" w:cs="Times New Roman"/>
          <w:sz w:val="28"/>
          <w:szCs w:val="28"/>
          <w:lang w:val="uk-UA"/>
        </w:rPr>
        <w:t>ди,ентерококи та ін.) забезпечується її пригнічуюча дія на патогенні та умовно п</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тогенні мікроорганізми за рахунок конкуренції з ними за рецептори адгезії та п</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живні речовини, а також продукції речовин, які володіють бактерицидними вла</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тивостями. Суттєвою є участь нормальної мікрофлори в процесах перетравлення їжі, синтезі вітамінів, незамінних амінокислот, метаболізмі жовчних кислот, хол</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стеролу, у знешкодженні екзо- та ендотоксинів. На цьому базується використа</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няпро та пребіотиків у лікуванні діареї будь якого генезу.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rPr>
      </w:pPr>
      <w:r w:rsidRPr="005A0043">
        <w:rPr>
          <w:rFonts w:ascii="Times New Roman" w:eastAsia="Calibri" w:hAnsi="Times New Roman" w:cs="Times New Roman"/>
          <w:b/>
          <w:i/>
          <w:sz w:val="28"/>
          <w:szCs w:val="28"/>
          <w:lang w:val="uk-UA"/>
        </w:rPr>
        <w:t>ІV. Ентеросорбенти.</w:t>
      </w:r>
      <w:r w:rsidRPr="005A0043">
        <w:rPr>
          <w:rFonts w:ascii="Times New Roman" w:eastAsia="Calibri" w:hAnsi="Times New Roman" w:cs="Times New Roman"/>
          <w:sz w:val="28"/>
          <w:szCs w:val="28"/>
          <w:lang w:val="uk-UA"/>
        </w:rPr>
        <w:t xml:space="preserve"> Призначення ентеросорбентів сприяє профілактиці та лікуванню синдрому ендогенної інтоксикації. Деякі ентеросорбенти здатні сорб</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вати на своїй поверхні мікроорганізми і віруси.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rPr>
      </w:pPr>
      <w:r w:rsidRPr="005A0043">
        <w:rPr>
          <w:rFonts w:ascii="Times New Roman" w:eastAsia="Calibri" w:hAnsi="Times New Roman" w:cs="Times New Roman"/>
          <w:b/>
          <w:i/>
          <w:sz w:val="28"/>
          <w:szCs w:val="28"/>
          <w:lang w:val="uk-UA"/>
        </w:rPr>
        <w:t>V. Регулятори рухової діяльності кишечнику.</w:t>
      </w:r>
      <w:r w:rsidRPr="005A0043">
        <w:rPr>
          <w:rFonts w:ascii="Times New Roman" w:eastAsia="Calibri" w:hAnsi="Times New Roman" w:cs="Times New Roman"/>
          <w:sz w:val="28"/>
          <w:szCs w:val="28"/>
          <w:lang w:val="uk-UA"/>
        </w:rPr>
        <w:t xml:space="preserve"> Призначають майже при б</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дьякому виді діареї. Вони знижують тонус та моторику кишечнику, але практи</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ноне впливають на процеси всмоктування.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rPr>
      </w:pPr>
      <w:r w:rsidRPr="005A0043">
        <w:rPr>
          <w:rFonts w:ascii="Times New Roman" w:eastAsia="Calibri" w:hAnsi="Times New Roman" w:cs="Times New Roman"/>
          <w:b/>
          <w:sz w:val="28"/>
          <w:szCs w:val="28"/>
          <w:lang w:val="uk-UA"/>
        </w:rPr>
        <w:t>Лоперамід (Імодіум, Лопедіум)</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rPr>
      </w:pPr>
      <w:r w:rsidRPr="005A0043">
        <w:rPr>
          <w:rFonts w:ascii="Times New Roman" w:eastAsia="Calibri" w:hAnsi="Times New Roman" w:cs="Times New Roman"/>
          <w:sz w:val="28"/>
          <w:szCs w:val="28"/>
          <w:lang w:val="uk-UA"/>
        </w:rPr>
        <w:t>Форма випуску: капсули по 2 мг; таблетки по 2 мг.</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rPr>
      </w:pPr>
      <w:r w:rsidRPr="005A0043">
        <w:rPr>
          <w:rFonts w:ascii="Times New Roman" w:eastAsia="Calibri" w:hAnsi="Times New Roman" w:cs="Times New Roman"/>
          <w:sz w:val="28"/>
          <w:szCs w:val="28"/>
          <w:lang w:val="uk-UA"/>
        </w:rPr>
        <w:t>Фармакологічні властивості: синтетичний протипроносний засіб. Зв’язується з опіатними рецепторами кишкової стінки; внаслідок цього пригніч</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ється вивільнення ацетилхоліну та простагландинів, знижуючи у такий спосіб пропульсивну перистальтику та збільшуючи час проходження вмісту по кишках. Збільшує тонус анального сфінктера, знижуючи тим самим нетримання калових мас та позиви додефекації. Знижує секрецію води в просвіт кишечнику. Препарат практично не потрапляє до системного кровотоку. Не проходить через гематое</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цефалічний бар’єр. Навіть у дозах у 10 разів більших за терапевтичну не викликає ейфорію, не викликає звикання.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rPr>
      </w:pPr>
      <w:r w:rsidRPr="005A0043">
        <w:rPr>
          <w:rFonts w:ascii="Times New Roman" w:eastAsia="Calibri" w:hAnsi="Times New Roman" w:cs="Times New Roman"/>
          <w:b/>
          <w:i/>
          <w:sz w:val="28"/>
          <w:szCs w:val="28"/>
          <w:lang w:val="uk-UA"/>
        </w:rPr>
        <w:t>VІ. Ферментні препарати.</w:t>
      </w:r>
      <w:r w:rsidRPr="005A0043">
        <w:rPr>
          <w:rFonts w:ascii="Times New Roman" w:eastAsia="Calibri" w:hAnsi="Times New Roman" w:cs="Times New Roman"/>
          <w:sz w:val="28"/>
          <w:szCs w:val="28"/>
          <w:lang w:val="uk-UA"/>
        </w:rPr>
        <w:t xml:space="preserve"> Використовують при діареї, пов’язаній з пор</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шенням функції травних ферментів. При діареї не використовують ферменти, які містять компоненти жовчі.</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 xml:space="preserve">VІІ. Засоби рослинного походження. </w:t>
      </w:r>
      <w:r w:rsidRPr="005A0043">
        <w:rPr>
          <w:rFonts w:ascii="Times New Roman" w:eastAsia="Calibri" w:hAnsi="Times New Roman" w:cs="Times New Roman"/>
          <w:sz w:val="28"/>
          <w:szCs w:val="28"/>
          <w:lang w:val="uk-UA"/>
        </w:rPr>
        <w:t xml:space="preserve">Їх основною властивістю є в’яжуча </w:t>
      </w:r>
      <w:r w:rsidRPr="005A0043">
        <w:rPr>
          <w:rFonts w:ascii="Times New Roman" w:eastAsia="Calibri" w:hAnsi="Times New Roman" w:cs="Times New Roman"/>
          <w:sz w:val="28"/>
          <w:szCs w:val="28"/>
          <w:lang w:val="uk-UA"/>
        </w:rPr>
        <w:lastRenderedPageBreak/>
        <w:t>дія. Речовини, які містяться в рослинах (дубильні речовини, таніни, поліфеноли) мають здатність при взаємодії з білками клітин, тканин, ферментів тканинних р</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дин утворювати на поверхні клітин альбумінати. Рослинні засоби володіють т</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кож у деякій мірі протизапальною, цитопротекторною та антисептичною дією. Всі ці властивості рослинних препаратів дозволяють застосовувати їх при нетяжких формах діареї,а також у складі комплексної терапії. Їх використовують у вигляді відварів, чаїв.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Лікарські рослини — аніс звичайний, безсмертник звичайний, оман вис</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кий,материнка, звіробій звичайний, плоди чорниці, ромашка лікарська, солодка гола та ін.</w:t>
      </w:r>
    </w:p>
    <w:p w:rsidR="00F035EE" w:rsidRPr="005A0043" w:rsidRDefault="00F035EE" w:rsidP="005A0043">
      <w:pPr>
        <w:widowControl w:val="0"/>
        <w:spacing w:after="0" w:line="360" w:lineRule="auto"/>
        <w:ind w:firstLine="709"/>
        <w:jc w:val="both"/>
        <w:rPr>
          <w:rFonts w:ascii="Times New Roman" w:eastAsia="Calibri" w:hAnsi="Times New Roman" w:cs="Times New Roman"/>
          <w:b/>
          <w:i/>
          <w:sz w:val="28"/>
          <w:szCs w:val="28"/>
          <w:lang w:val="uk-UA"/>
        </w:rPr>
      </w:pPr>
      <w:r w:rsidRPr="005A0043">
        <w:rPr>
          <w:rFonts w:ascii="Times New Roman" w:eastAsia="Calibri" w:hAnsi="Times New Roman" w:cs="Times New Roman"/>
          <w:b/>
          <w:sz w:val="28"/>
          <w:szCs w:val="28"/>
          <w:lang w:val="uk-UA"/>
        </w:rPr>
        <w:t>Метеоризм</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sz w:val="28"/>
          <w:szCs w:val="28"/>
          <w:lang w:val="uk-UA"/>
        </w:rPr>
        <w:t>Метеоризм</w:t>
      </w:r>
      <w:r w:rsidRPr="005A0043">
        <w:rPr>
          <w:rFonts w:ascii="Times New Roman" w:eastAsia="Calibri" w:hAnsi="Times New Roman" w:cs="Times New Roman"/>
          <w:sz w:val="28"/>
          <w:szCs w:val="28"/>
          <w:lang w:val="uk-UA"/>
        </w:rPr>
        <w:t xml:space="preserve"> — об’єктивне або суб’єктивне відчуття надмірного скопичення газів у шлунку або кишечнику, яке може супроводжуватись болями в животі, ві</w:t>
      </w:r>
      <w:r w:rsidRPr="005A0043">
        <w:rPr>
          <w:rFonts w:ascii="Times New Roman" w:eastAsia="Calibri" w:hAnsi="Times New Roman" w:cs="Times New Roman"/>
          <w:sz w:val="28"/>
          <w:szCs w:val="28"/>
          <w:lang w:val="uk-UA"/>
        </w:rPr>
        <w:t>д</w:t>
      </w:r>
      <w:r w:rsidRPr="005A0043">
        <w:rPr>
          <w:rFonts w:ascii="Times New Roman" w:eastAsia="Calibri" w:hAnsi="Times New Roman" w:cs="Times New Roman"/>
          <w:sz w:val="28"/>
          <w:szCs w:val="28"/>
          <w:lang w:val="uk-UA"/>
        </w:rPr>
        <w:t xml:space="preserve">рижкою, урчанням та підвищеним відходженням газів.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Етіологічні фактори метеоризму. Метеоризм може бути наслідком фізіол</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гічних та патологічних факторів.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Фізіологічні причини. Одним з основних джерел надходження в шлунок п</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вітря є його заковтування — аерофагія. Найчастіше це виникає під час вживання їжі та при використанні жувальної резинки, можливе також при жуванні тютюну, смоктанні карамелі, курінні цигарок або люльки. Кожного дня у шлунок заковт</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ється біля 2–3 л повітря (2–3 мл. повітря з кожним ковтком). Час транзиту його по ШКТ — біля 35 хвилин. Значну частину повітря, що заковтується, складає вугл</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кислий газ.</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Основна кількість кишкового газу утворюється в товстій кишці. Кількість його залежить від особливостей харчування та змінюється від 500 до 1500 мл на добу. Джерелом газів є мікробний метаболізм вуглеводів. Тому кількість газу в цьому відділі ШКТ залежить від кількості та якості вуглеводів, що вживаються. Одночасно в процесі життєдіяльності мікроорганізмів у кишечнику та фермент</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тивного розщеплення (бродіння та гниття) залишків харчової клітковини, кліти</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 xml:space="preserve">них оболонок, сполучної тканини утворюється цілий ряд газів: вуглекислий </w:t>
      </w:r>
      <w:r w:rsidRPr="005A0043">
        <w:rPr>
          <w:rFonts w:ascii="Times New Roman" w:eastAsia="Calibri" w:hAnsi="Times New Roman" w:cs="Times New Roman"/>
          <w:sz w:val="28"/>
          <w:szCs w:val="28"/>
          <w:lang w:val="uk-UA"/>
        </w:rPr>
        <w:lastRenderedPageBreak/>
        <w:t>газ,водень, метан, сірковуглець, індол, скатол та ін. Збільшенню кількості газів сприяє харчування в суху, надмірне вживання солодких напоїв, уживання великої кількості клітковини та лактози з фруктозою,які погано резорбуються. Патологі</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ні причини. Метеоризм може бути гострим та хронічним. Гострий метеоризм є наслідком механічної та динамічної кишкової непрохідності. Він може бути ра</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нім симптомом перитоніту як прояву паралітичної непрохідності. Хронічний м</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теоризм зустрічається досить часто, можливі причини його виникнення вказані в таблиці.</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Основні чинники та механізм розвитку хронічного метеоризму.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7"/>
        <w:gridCol w:w="4923"/>
      </w:tblGrid>
      <w:tr w:rsidR="00F035EE" w:rsidRPr="005A0043" w:rsidTr="0005204E">
        <w:trPr>
          <w:trHeight w:val="379"/>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Причини хронічного метеоризму</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Механізм розвитку</w:t>
            </w:r>
          </w:p>
        </w:tc>
      </w:tr>
      <w:tr w:rsidR="00F035EE" w:rsidRPr="005A0043" w:rsidTr="0005204E">
        <w:trPr>
          <w:trHeight w:val="610"/>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Аерофагія</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Невроз</w:t>
            </w:r>
          </w:p>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Порушення слиноутворення</w:t>
            </w:r>
          </w:p>
        </w:tc>
      </w:tr>
      <w:tr w:rsidR="00F035EE" w:rsidRPr="005A0043" w:rsidTr="0005204E">
        <w:trPr>
          <w:trHeight w:val="610"/>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Підвищенне утворення газів</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Надлишок субстрату для мікрофлори: переїдання, мальдигестія, мальабсорбція</w:t>
            </w:r>
          </w:p>
        </w:tc>
      </w:tr>
      <w:tr w:rsidR="00F035EE" w:rsidRPr="005A0043" w:rsidTr="0005204E">
        <w:trPr>
          <w:trHeight w:val="610"/>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Надмірний бактеріальний ріст у тонкій кишці</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Ілеоасцендоанастомоз, синдром сліпої кишки, стеноз тонкої кишки та ін.</w:t>
            </w:r>
          </w:p>
        </w:tc>
      </w:tr>
      <w:tr w:rsidR="00F035EE" w:rsidRPr="005A0043" w:rsidTr="0005204E">
        <w:trPr>
          <w:trHeight w:val="389"/>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Лямбліоз</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Зменшення площі всмоктування</w:t>
            </w:r>
          </w:p>
        </w:tc>
      </w:tr>
      <w:tr w:rsidR="00F035EE" w:rsidRPr="005A0043" w:rsidTr="0005204E">
        <w:trPr>
          <w:trHeight w:val="610"/>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Дисбіоз товстої кишки</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Зниження вживання водню кишковою флорою</w:t>
            </w:r>
          </w:p>
        </w:tc>
      </w:tr>
      <w:tr w:rsidR="00F035EE" w:rsidRPr="005A0043" w:rsidTr="0005204E">
        <w:trPr>
          <w:trHeight w:val="610"/>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Недостатньо активний транспорт СО2</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Портальна гіпертензія Правошлуночк</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ва недостатність</w:t>
            </w:r>
          </w:p>
        </w:tc>
      </w:tr>
      <w:tr w:rsidR="00F035EE" w:rsidRPr="005A0043" w:rsidTr="0005204E">
        <w:trPr>
          <w:trHeight w:val="1066"/>
        </w:trPr>
        <w:tc>
          <w:tcPr>
            <w:tcW w:w="2521"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Порушення моторики</w:t>
            </w:r>
          </w:p>
        </w:tc>
        <w:tc>
          <w:tcPr>
            <w:tcW w:w="2479" w:type="pct"/>
            <w:tcBorders>
              <w:top w:val="single" w:sz="4" w:space="0" w:color="auto"/>
              <w:left w:val="single" w:sz="4" w:space="0" w:color="auto"/>
              <w:bottom w:val="single" w:sz="4" w:space="0" w:color="auto"/>
              <w:right w:val="single" w:sz="4" w:space="0" w:color="auto"/>
            </w:tcBorders>
            <w:shd w:val="clear" w:color="auto" w:fill="FFFFFF"/>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Функціональні Органічні Операції Е</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докринопатії</w:t>
            </w: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sz w:val="28"/>
          <w:szCs w:val="28"/>
          <w:lang w:val="uk-UA"/>
        </w:rPr>
        <w:t>«Загрозливі»</w:t>
      </w:r>
      <w:r w:rsidRPr="005A0043">
        <w:rPr>
          <w:rFonts w:ascii="Times New Roman" w:eastAsia="Calibri" w:hAnsi="Times New Roman" w:cs="Times New Roman"/>
          <w:sz w:val="28"/>
          <w:szCs w:val="28"/>
          <w:lang w:val="uk-UA"/>
        </w:rPr>
        <w:t xml:space="preserve"> симптоми при метеоризмі, які потребують обов’язкової ко</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сультації лікаря: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Інтенсивний біль у животі.</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Нудота і блювання.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Лихоманка.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lastRenderedPageBreak/>
        <w:t>• Різке та значне зниження ваги.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Надмірна маса тіла.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Здуття живота після вживання лікарських засобів.</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Метеоризм, що супроводжується лихоманкою.</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Загальні рекомендації при лікуванні метеоризму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Відмова від шкідливих звичок (розмова під час їжі, вживання жувальної гумки, паління та ін.).</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Збільшення фізичного навантаження.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Регулярне вживання їжі малими порціями 4–5 раз на добу.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Їжа механічно та хімічно щадна.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Із раціону вилучити погано засвоювані жири, сирі овочі та фрукти. При поганій переносимості молока, цукру, грибів та крохмалю призначають відпові</w:t>
      </w:r>
      <w:r w:rsidRPr="005A0043">
        <w:rPr>
          <w:rFonts w:ascii="Times New Roman" w:eastAsia="Calibri" w:hAnsi="Times New Roman" w:cs="Times New Roman"/>
          <w:sz w:val="28"/>
          <w:szCs w:val="28"/>
          <w:lang w:val="uk-UA"/>
        </w:rPr>
        <w:t>д</w:t>
      </w:r>
      <w:r w:rsidRPr="005A0043">
        <w:rPr>
          <w:rFonts w:ascii="Times New Roman" w:eastAsia="Calibri" w:hAnsi="Times New Roman" w:cs="Times New Roman"/>
          <w:sz w:val="28"/>
          <w:szCs w:val="28"/>
          <w:lang w:val="uk-UA"/>
        </w:rPr>
        <w:t>ну індивідуальну елімінаційну дієту.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 Медикаментозна терапія метеоризму Медикаментозна терапія повинна б</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ти направлена на покращення кишкового травлення, пригнічення патогенної мі</w:t>
      </w:r>
      <w:r w:rsidRPr="005A0043">
        <w:rPr>
          <w:rFonts w:ascii="Times New Roman" w:eastAsia="Calibri" w:hAnsi="Times New Roman" w:cs="Times New Roman"/>
          <w:sz w:val="28"/>
          <w:szCs w:val="28"/>
          <w:lang w:val="uk-UA"/>
        </w:rPr>
        <w:t>к</w:t>
      </w:r>
      <w:r w:rsidRPr="005A0043">
        <w:rPr>
          <w:rFonts w:ascii="Times New Roman" w:eastAsia="Calibri" w:hAnsi="Times New Roman" w:cs="Times New Roman"/>
          <w:sz w:val="28"/>
          <w:szCs w:val="28"/>
          <w:lang w:val="uk-UA"/>
        </w:rPr>
        <w:t>рофлори, регулювання моторики та зниження вісцеральної чутливості, вживання препаратів, які безпосередньо зменшують метеоризм. У лікуванні метеоризму в</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користовують наступні групи препаратів: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І. Ентеросорбенти</w:t>
      </w:r>
      <w:r w:rsidRPr="005A0043">
        <w:rPr>
          <w:rFonts w:ascii="Times New Roman" w:eastAsia="Calibri" w:hAnsi="Times New Roman" w:cs="Times New Roman"/>
          <w:sz w:val="28"/>
          <w:szCs w:val="28"/>
          <w:lang w:val="uk-UA"/>
        </w:rPr>
        <w:t xml:space="preserve"> — адсорбують із кишечнику різноманітні токсини, сприяють зменшенню метеоризму та інших диспепсичних розладів.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Ентеросорбенти класифікують:</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За лікарською формою та фізичними властивостями — гранули, поро</w:t>
      </w:r>
      <w:r w:rsidRPr="005A0043">
        <w:rPr>
          <w:rFonts w:ascii="Times New Roman" w:eastAsia="Calibri" w:hAnsi="Times New Roman" w:cs="Times New Roman"/>
          <w:sz w:val="28"/>
          <w:szCs w:val="28"/>
          <w:lang w:val="uk-UA"/>
        </w:rPr>
        <w:t>ш</w:t>
      </w:r>
      <w:r w:rsidRPr="005A0043">
        <w:rPr>
          <w:rFonts w:ascii="Times New Roman" w:eastAsia="Calibri" w:hAnsi="Times New Roman" w:cs="Times New Roman"/>
          <w:sz w:val="28"/>
          <w:szCs w:val="28"/>
          <w:lang w:val="uk-UA"/>
        </w:rPr>
        <w:t>ки,таблетки, пасти, гелі, колоїди, інкапсульовані матеріали, харчові доба</w:t>
      </w:r>
      <w:r w:rsidRPr="005A0043">
        <w:rPr>
          <w:rFonts w:ascii="Times New Roman" w:eastAsia="Calibri" w:hAnsi="Times New Roman" w:cs="Times New Roman"/>
          <w:sz w:val="28"/>
          <w:szCs w:val="28"/>
          <w:lang w:val="uk-UA"/>
        </w:rPr>
        <w:t>в</w:t>
      </w:r>
      <w:r w:rsidRPr="005A0043">
        <w:rPr>
          <w:rFonts w:ascii="Times New Roman" w:eastAsia="Calibri" w:hAnsi="Times New Roman" w:cs="Times New Roman"/>
          <w:sz w:val="28"/>
          <w:szCs w:val="28"/>
          <w:lang w:val="uk-UA"/>
        </w:rPr>
        <w:t>ки,волокна.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За хімічною будовою — активоване вугілля, силікагелі, цеоліти, алюмог</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лі,окисні та інші неорганічні сорбенти, харчові волокна, органомінеральні тако</w:t>
      </w:r>
      <w:r w:rsidRPr="005A0043">
        <w:rPr>
          <w:rFonts w:ascii="Times New Roman" w:eastAsia="Calibri" w:hAnsi="Times New Roman" w:cs="Times New Roman"/>
          <w:sz w:val="28"/>
          <w:szCs w:val="28"/>
          <w:lang w:val="uk-UA"/>
        </w:rPr>
        <w:t>м</w:t>
      </w:r>
      <w:r w:rsidRPr="005A0043">
        <w:rPr>
          <w:rFonts w:ascii="Times New Roman" w:eastAsia="Calibri" w:hAnsi="Times New Roman" w:cs="Times New Roman"/>
          <w:sz w:val="28"/>
          <w:szCs w:val="28"/>
          <w:lang w:val="uk-UA"/>
        </w:rPr>
        <w:t>позиційні сорбенти.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За механізмом сорбції — адсорбенти, абсорбенти, іонообмінні матері</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ли,сорбенти з поєднаним механізмом дії.</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За селективністю — неселективні, селективні, бі та поліфункціональні с</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lastRenderedPageBreak/>
        <w:t xml:space="preserve">рбенти. </w:t>
      </w:r>
    </w:p>
    <w:p w:rsidR="00F035EE" w:rsidRPr="005A0043" w:rsidRDefault="00F035EE" w:rsidP="005A0043">
      <w:pPr>
        <w:widowControl w:val="0"/>
        <w:spacing w:after="0" w:line="360" w:lineRule="auto"/>
        <w:ind w:firstLine="709"/>
        <w:jc w:val="both"/>
        <w:rPr>
          <w:rFonts w:ascii="Times New Roman" w:eastAsia="Calibri" w:hAnsi="Times New Roman" w:cs="Times New Roman"/>
          <w:b/>
          <w:i/>
          <w:sz w:val="28"/>
          <w:szCs w:val="28"/>
          <w:lang w:val="uk-UA"/>
        </w:rPr>
      </w:pPr>
      <w:r w:rsidRPr="005A0043">
        <w:rPr>
          <w:rFonts w:ascii="Times New Roman" w:eastAsia="Calibri" w:hAnsi="Times New Roman" w:cs="Times New Roman"/>
          <w:b/>
          <w:i/>
          <w:sz w:val="28"/>
          <w:szCs w:val="28"/>
          <w:lang w:val="uk-UA"/>
        </w:rPr>
        <w:t>Основні правила прийому сорбентів.</w:t>
      </w:r>
    </w:p>
    <w:p w:rsidR="002D5EBD"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Як правило, прийом призначають за 1,5–2 години до їжі. Для більшості со</w:t>
      </w:r>
      <w:r w:rsidRPr="005A0043">
        <w:rPr>
          <w:rFonts w:ascii="Times New Roman" w:eastAsia="Calibri" w:hAnsi="Times New Roman" w:cs="Times New Roman"/>
          <w:sz w:val="28"/>
          <w:szCs w:val="28"/>
          <w:lang w:val="uk-UA"/>
        </w:rPr>
        <w:t>р</w:t>
      </w:r>
      <w:r w:rsidRPr="005A0043">
        <w:rPr>
          <w:rFonts w:ascii="Times New Roman" w:eastAsia="Calibri" w:hAnsi="Times New Roman" w:cs="Times New Roman"/>
          <w:sz w:val="28"/>
          <w:szCs w:val="28"/>
          <w:lang w:val="uk-UA"/>
        </w:rPr>
        <w:t>бентів добова лікувальна доза складає 0,2–1 г/кг маси тіла, ударна доза — до 2г/кг маси тіла. Добову дозу рівномірно розподіляють на 3–4 прийоми, в проміжках між сніданком, обідом та вечерею. Курс лікування складає 6–8 діб (не більше 14 діб) з поступовим зниженням дози протягом останніх 2–3 діб. При прийомі ент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росорбентів випорожнення повинне бути щоденним, за необхідності призначають послаблюючі препарати. Під час прийому ентеросорбентів рекомендують збіл</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t>шити питний режим та вживання продуктів харчування з підвищеним вмістом клітковини. Загальні протипоказання для призначення ентеросорбентів: ерози</w:t>
      </w:r>
      <w:r w:rsidRPr="005A0043">
        <w:rPr>
          <w:rFonts w:ascii="Times New Roman" w:eastAsia="Calibri" w:hAnsi="Times New Roman" w:cs="Times New Roman"/>
          <w:sz w:val="28"/>
          <w:szCs w:val="28"/>
          <w:lang w:val="uk-UA"/>
        </w:rPr>
        <w:t>в</w:t>
      </w:r>
      <w:r w:rsidRPr="005A0043">
        <w:rPr>
          <w:rFonts w:ascii="Times New Roman" w:eastAsia="Calibri" w:hAnsi="Times New Roman" w:cs="Times New Roman"/>
          <w:sz w:val="28"/>
          <w:szCs w:val="28"/>
          <w:lang w:val="uk-UA"/>
        </w:rPr>
        <w:t>ний гастрит, виразкова хвороба шлунка і дванадцятипалої кишки, атонія кише</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нику, непрохідність кишечнику, зниження перистальтичної активності кишечн</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ку, шлунково-кишкові кровотечі. Побічна дія: закрепи, алергійні реакції на деякі компоненти препаратів (поліфепан). При тривалому застосуванні — гіпокальці</w:t>
      </w:r>
      <w:r w:rsidRPr="005A0043">
        <w:rPr>
          <w:rFonts w:ascii="Times New Roman" w:eastAsia="Calibri" w:hAnsi="Times New Roman" w:cs="Times New Roman"/>
          <w:sz w:val="28"/>
          <w:szCs w:val="28"/>
          <w:lang w:val="uk-UA"/>
        </w:rPr>
        <w:t>є</w:t>
      </w:r>
      <w:r w:rsidRPr="005A0043">
        <w:rPr>
          <w:rFonts w:ascii="Times New Roman" w:eastAsia="Calibri" w:hAnsi="Times New Roman" w:cs="Times New Roman"/>
          <w:sz w:val="28"/>
          <w:szCs w:val="28"/>
          <w:lang w:val="uk-UA"/>
        </w:rPr>
        <w:t>мія, гіповітаміноз В, D, Е.Взаємодія з іншими лікарськими засобами: одночасний прийом сорбентів та лікарських препаратів виключається, різниця в прийомі між ними повинна складати 2–3 години (приймають за 1,5–2 години до і не раніше ніж через 2 години після їди або прийому лікарських засобів).</w:t>
      </w:r>
    </w:p>
    <w:p w:rsidR="00F035EE" w:rsidRPr="005A0043" w:rsidRDefault="00F035EE" w:rsidP="005A0043">
      <w:pPr>
        <w:widowControl w:val="0"/>
        <w:spacing w:after="0" w:line="360" w:lineRule="auto"/>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Основні препарати із групи сорбентів</w:t>
      </w:r>
      <w:r w:rsidR="002D5EBD" w:rsidRPr="005A0043">
        <w:rPr>
          <w:rFonts w:ascii="Times New Roman" w:eastAsia="Calibri" w:hAnsi="Times New Roman" w:cs="Times New Roman"/>
          <w:b/>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3488"/>
        <w:gridCol w:w="3933"/>
      </w:tblGrid>
      <w:tr w:rsidR="00F035EE" w:rsidRPr="005A0043" w:rsidTr="0005204E">
        <w:trPr>
          <w:trHeight w:val="20"/>
        </w:trPr>
        <w:tc>
          <w:tcPr>
            <w:tcW w:w="128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Міжнародна назва</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Торгова назва. Виробник</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Форма випуску</w:t>
            </w:r>
          </w:p>
        </w:tc>
      </w:tr>
      <w:tr w:rsidR="00F035EE" w:rsidRPr="005A0043" w:rsidTr="0005204E">
        <w:trPr>
          <w:trHeight w:val="20"/>
        </w:trPr>
        <w:tc>
          <w:tcPr>
            <w:tcW w:w="128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bCs/>
                <w:sz w:val="28"/>
                <w:szCs w:val="28"/>
                <w:lang w:val="uk-UA"/>
              </w:rPr>
              <w:t>Діосмектит</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Смекта</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en-US"/>
              </w:rPr>
              <w:t xml:space="preserve">BeaufourIpsen, </w:t>
            </w:r>
            <w:r w:rsidRPr="005A0043">
              <w:rPr>
                <w:rFonts w:ascii="Times New Roman" w:eastAsia="Calibri" w:hAnsi="Times New Roman" w:cs="Times New Roman"/>
                <w:iCs/>
                <w:sz w:val="28"/>
                <w:szCs w:val="28"/>
                <w:lang w:val="uk-UA"/>
              </w:rPr>
              <w:t>Франція</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Порошок для виготовлення с</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спензії для внутрішнього заст</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сування в пакетах </w:t>
            </w:r>
            <w:r w:rsidRPr="005A0043">
              <w:rPr>
                <w:rFonts w:ascii="Times New Roman" w:eastAsia="Calibri" w:hAnsi="Times New Roman" w:cs="Times New Roman"/>
                <w:sz w:val="28"/>
                <w:szCs w:val="28"/>
              </w:rPr>
              <w:t xml:space="preserve">3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10, № 30</w:t>
            </w:r>
          </w:p>
        </w:tc>
      </w:tr>
      <w:tr w:rsidR="00F035EE" w:rsidRPr="005A0043" w:rsidTr="0005204E">
        <w:trPr>
          <w:trHeight w:val="20"/>
        </w:trPr>
        <w:tc>
          <w:tcPr>
            <w:tcW w:w="1281" w:type="pct"/>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bCs/>
                <w:sz w:val="28"/>
                <w:szCs w:val="28"/>
                <w:lang w:val="uk-UA"/>
              </w:rPr>
              <w:t>Атапульгіт</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Атапульгіт-Дарниця </w:t>
            </w:r>
            <w:r w:rsidRPr="005A0043">
              <w:rPr>
                <w:rFonts w:ascii="Times New Roman" w:eastAsia="Calibri" w:hAnsi="Times New Roman" w:cs="Times New Roman"/>
                <w:iCs/>
                <w:sz w:val="28"/>
                <w:szCs w:val="28"/>
                <w:lang w:val="uk-UA"/>
              </w:rPr>
              <w:t>Дарн</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ця</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Таблетки, покриті оболонкою </w:t>
            </w:r>
            <w:r w:rsidRPr="005A0043">
              <w:rPr>
                <w:rFonts w:ascii="Times New Roman" w:eastAsia="Calibri" w:hAnsi="Times New Roman" w:cs="Times New Roman"/>
                <w:sz w:val="28"/>
                <w:szCs w:val="28"/>
              </w:rPr>
              <w:t xml:space="preserve">0,315 г № 10, </w:t>
            </w:r>
            <w:r w:rsidRPr="005A0043">
              <w:rPr>
                <w:rFonts w:ascii="Times New Roman" w:eastAsia="Calibri" w:hAnsi="Times New Roman" w:cs="Times New Roman"/>
                <w:sz w:val="28"/>
                <w:szCs w:val="28"/>
                <w:lang w:val="uk-UA"/>
              </w:rPr>
              <w:t xml:space="preserve">в баночці </w:t>
            </w:r>
            <w:r w:rsidRPr="005A0043">
              <w:rPr>
                <w:rFonts w:ascii="Times New Roman" w:eastAsia="Calibri" w:hAnsi="Times New Roman" w:cs="Times New Roman"/>
                <w:sz w:val="28"/>
                <w:szCs w:val="28"/>
              </w:rPr>
              <w:t>№ 20</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Каопектат </w:t>
            </w:r>
            <w:r w:rsidRPr="005A0043">
              <w:rPr>
                <w:rFonts w:ascii="Times New Roman" w:eastAsia="Calibri" w:hAnsi="Times New Roman" w:cs="Times New Roman"/>
                <w:iCs/>
                <w:sz w:val="28"/>
                <w:szCs w:val="28"/>
                <w:lang w:val="en-US"/>
              </w:rPr>
              <w:t xml:space="preserve">Pfarmacia </w:t>
            </w:r>
            <w:r w:rsidRPr="005A0043">
              <w:rPr>
                <w:rFonts w:ascii="Times New Roman" w:eastAsia="Calibri" w:hAnsi="Times New Roman" w:cs="Times New Roman"/>
                <w:iCs/>
                <w:sz w:val="28"/>
                <w:szCs w:val="28"/>
              </w:rPr>
              <w:t>&amp;</w:t>
            </w:r>
            <w:r w:rsidRPr="005A0043">
              <w:rPr>
                <w:rFonts w:ascii="Times New Roman" w:eastAsia="Calibri" w:hAnsi="Times New Roman" w:cs="Times New Roman"/>
                <w:iCs/>
                <w:sz w:val="28"/>
                <w:szCs w:val="28"/>
                <w:lang w:val="en-US"/>
              </w:rPr>
              <w:t>Upjohn</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rPr>
              <w:t xml:space="preserve">Табл. 750 </w:t>
            </w:r>
            <w:r w:rsidRPr="005A0043">
              <w:rPr>
                <w:rFonts w:ascii="Times New Roman" w:eastAsia="Calibri" w:hAnsi="Times New Roman" w:cs="Times New Roman"/>
                <w:sz w:val="28"/>
                <w:szCs w:val="28"/>
                <w:lang w:val="uk-UA"/>
              </w:rPr>
              <w:t xml:space="preserve">мг, </w:t>
            </w:r>
            <w:r w:rsidRPr="005A0043">
              <w:rPr>
                <w:rFonts w:ascii="Times New Roman" w:eastAsia="Calibri" w:hAnsi="Times New Roman" w:cs="Times New Roman"/>
                <w:sz w:val="28"/>
                <w:szCs w:val="28"/>
              </w:rPr>
              <w:t xml:space="preserve">№ 20 </w:t>
            </w:r>
            <w:r w:rsidRPr="005A0043">
              <w:rPr>
                <w:rFonts w:ascii="Times New Roman" w:eastAsia="Calibri" w:hAnsi="Times New Roman" w:cs="Times New Roman"/>
                <w:sz w:val="28"/>
                <w:szCs w:val="28"/>
                <w:lang w:val="uk-UA"/>
              </w:rPr>
              <w:t>Суспензія для внутрішнього ви</w:t>
            </w:r>
            <w:r w:rsidRPr="005A0043">
              <w:rPr>
                <w:rFonts w:ascii="Times New Roman" w:eastAsia="Calibri" w:hAnsi="Times New Roman" w:cs="Times New Roman"/>
                <w:sz w:val="28"/>
                <w:szCs w:val="28"/>
                <w:lang w:val="uk-UA"/>
              </w:rPr>
              <w:softHyphen/>
              <w:t xml:space="preserve">користання </w:t>
            </w:r>
            <w:r w:rsidRPr="005A0043">
              <w:rPr>
                <w:rFonts w:ascii="Times New Roman" w:eastAsia="Calibri" w:hAnsi="Times New Roman" w:cs="Times New Roman"/>
                <w:sz w:val="28"/>
                <w:szCs w:val="28"/>
              </w:rPr>
              <w:t xml:space="preserve">750 </w:t>
            </w:r>
            <w:r w:rsidRPr="005A0043">
              <w:rPr>
                <w:rFonts w:ascii="Times New Roman" w:eastAsia="Calibri" w:hAnsi="Times New Roman" w:cs="Times New Roman"/>
                <w:sz w:val="28"/>
                <w:szCs w:val="28"/>
                <w:lang w:val="uk-UA"/>
              </w:rPr>
              <w:t xml:space="preserve">мг/15 мл флакон </w:t>
            </w:r>
            <w:r w:rsidRPr="005A0043">
              <w:rPr>
                <w:rFonts w:ascii="Times New Roman" w:eastAsia="Calibri" w:hAnsi="Times New Roman" w:cs="Times New Roman"/>
                <w:sz w:val="28"/>
                <w:szCs w:val="28"/>
              </w:rPr>
              <w:t xml:space="preserve">236 </w:t>
            </w:r>
            <w:r w:rsidRPr="005A0043">
              <w:rPr>
                <w:rFonts w:ascii="Times New Roman" w:eastAsia="Calibri" w:hAnsi="Times New Roman" w:cs="Times New Roman"/>
                <w:sz w:val="28"/>
                <w:szCs w:val="28"/>
                <w:lang w:val="uk-UA"/>
              </w:rPr>
              <w:t xml:space="preserve">мл, </w:t>
            </w:r>
            <w:r w:rsidRPr="005A0043">
              <w:rPr>
                <w:rFonts w:ascii="Times New Roman" w:eastAsia="Calibri" w:hAnsi="Times New Roman" w:cs="Times New Roman"/>
                <w:sz w:val="28"/>
                <w:szCs w:val="28"/>
              </w:rPr>
              <w:t>№ 1</w:t>
            </w:r>
          </w:p>
        </w:tc>
      </w:tr>
      <w:tr w:rsidR="00F035EE" w:rsidRPr="005A0043" w:rsidTr="0005204E">
        <w:trPr>
          <w:trHeight w:val="20"/>
        </w:trPr>
        <w:tc>
          <w:tcPr>
            <w:tcW w:w="128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bCs/>
                <w:sz w:val="28"/>
                <w:szCs w:val="28"/>
                <w:lang w:val="uk-UA"/>
              </w:rPr>
              <w:t>Пектин</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Медетопект,</w:t>
            </w:r>
            <w:r w:rsidRPr="005A0043">
              <w:rPr>
                <w:rFonts w:ascii="Times New Roman" w:eastAsia="Calibri" w:hAnsi="Times New Roman" w:cs="Times New Roman"/>
                <w:iCs/>
                <w:sz w:val="28"/>
                <w:szCs w:val="28"/>
                <w:lang w:val="en-US"/>
              </w:rPr>
              <w:t xml:space="preserve">Herbstreith </w:t>
            </w:r>
            <w:r w:rsidRPr="005A0043">
              <w:rPr>
                <w:rFonts w:ascii="Times New Roman" w:eastAsia="Calibri" w:hAnsi="Times New Roman" w:cs="Times New Roman"/>
                <w:iCs/>
                <w:sz w:val="28"/>
                <w:szCs w:val="28"/>
              </w:rPr>
              <w:lastRenderedPageBreak/>
              <w:t>&amp;</w:t>
            </w:r>
            <w:r w:rsidRPr="005A0043">
              <w:rPr>
                <w:rFonts w:ascii="Times New Roman" w:eastAsia="Calibri" w:hAnsi="Times New Roman" w:cs="Times New Roman"/>
                <w:iCs/>
                <w:sz w:val="28"/>
                <w:szCs w:val="28"/>
                <w:lang w:val="en-US"/>
              </w:rPr>
              <w:t>Fox</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lastRenderedPageBreak/>
              <w:t xml:space="preserve">Таблетки </w:t>
            </w:r>
            <w:r w:rsidRPr="005A0043">
              <w:rPr>
                <w:rFonts w:ascii="Times New Roman" w:eastAsia="Calibri" w:hAnsi="Times New Roman" w:cs="Times New Roman"/>
                <w:sz w:val="28"/>
                <w:szCs w:val="28"/>
              </w:rPr>
              <w:t xml:space="preserve">550 </w:t>
            </w:r>
            <w:r w:rsidRPr="005A0043">
              <w:rPr>
                <w:rFonts w:ascii="Times New Roman" w:eastAsia="Calibri" w:hAnsi="Times New Roman" w:cs="Times New Roman"/>
                <w:sz w:val="28"/>
                <w:szCs w:val="28"/>
                <w:lang w:val="uk-UA"/>
              </w:rPr>
              <w:t xml:space="preserve">мг, </w:t>
            </w:r>
            <w:r w:rsidRPr="005A0043">
              <w:rPr>
                <w:rFonts w:ascii="Times New Roman" w:eastAsia="Calibri" w:hAnsi="Times New Roman" w:cs="Times New Roman"/>
                <w:sz w:val="28"/>
                <w:szCs w:val="28"/>
              </w:rPr>
              <w:t>№ 225</w:t>
            </w:r>
          </w:p>
        </w:tc>
      </w:tr>
      <w:tr w:rsidR="00F035EE" w:rsidRPr="005A0043" w:rsidTr="0005204E">
        <w:trPr>
          <w:trHeight w:val="20"/>
        </w:trPr>
        <w:tc>
          <w:tcPr>
            <w:tcW w:w="1281" w:type="pct"/>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bCs/>
                <w:sz w:val="28"/>
                <w:szCs w:val="28"/>
                <w:lang w:val="uk-UA"/>
              </w:rPr>
              <w:lastRenderedPageBreak/>
              <w:t>Кислота метил-</w:t>
            </w:r>
          </w:p>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bCs/>
                <w:sz w:val="28"/>
                <w:szCs w:val="28"/>
                <w:lang w:val="uk-UA"/>
              </w:rPr>
              <w:t>кремнієва</w:t>
            </w:r>
          </w:p>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bCs/>
                <w:sz w:val="28"/>
                <w:szCs w:val="28"/>
                <w:lang w:val="uk-UA"/>
              </w:rPr>
              <w:t>(гідрогелі)</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Ентеросгель </w:t>
            </w:r>
            <w:r w:rsidRPr="005A0043">
              <w:rPr>
                <w:rFonts w:ascii="Times New Roman" w:eastAsia="Calibri" w:hAnsi="Times New Roman" w:cs="Times New Roman"/>
                <w:iCs/>
                <w:sz w:val="28"/>
                <w:szCs w:val="28"/>
                <w:lang w:val="uk-UA"/>
              </w:rPr>
              <w:t>«Креома Фарм», Україна</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Гель у банках і пакетах </w:t>
            </w:r>
            <w:r w:rsidRPr="005A0043">
              <w:rPr>
                <w:rFonts w:ascii="Times New Roman" w:eastAsia="Calibri" w:hAnsi="Times New Roman" w:cs="Times New Roman"/>
                <w:sz w:val="28"/>
                <w:szCs w:val="28"/>
              </w:rPr>
              <w:t xml:space="preserve">— 45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135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225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450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650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900 г</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Ентеросгель із солодким смаком,</w:t>
            </w:r>
            <w:r w:rsidRPr="005A0043">
              <w:rPr>
                <w:rFonts w:ascii="Times New Roman" w:eastAsia="Calibri" w:hAnsi="Times New Roman" w:cs="Times New Roman"/>
                <w:iCs/>
                <w:sz w:val="28"/>
                <w:szCs w:val="28"/>
                <w:lang w:val="uk-UA"/>
              </w:rPr>
              <w:t xml:space="preserve"> Креома-Фарм</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Паста для перорального викор., контейнер </w:t>
            </w:r>
            <w:r w:rsidRPr="005A0043">
              <w:rPr>
                <w:rFonts w:ascii="Times New Roman" w:eastAsia="Calibri" w:hAnsi="Times New Roman" w:cs="Times New Roman"/>
                <w:sz w:val="28"/>
                <w:szCs w:val="28"/>
              </w:rPr>
              <w:t>135</w:t>
            </w:r>
            <w:r w:rsidRPr="005A0043">
              <w:rPr>
                <w:rFonts w:ascii="Times New Roman" w:eastAsia="Calibri" w:hAnsi="Times New Roman" w:cs="Times New Roman"/>
                <w:sz w:val="28"/>
                <w:szCs w:val="28"/>
                <w:lang w:val="uk-UA"/>
              </w:rPr>
              <w:t xml:space="preserve"> г, 225 г, 450</w:t>
            </w:r>
            <w:r w:rsidRPr="005A0043">
              <w:rPr>
                <w:rFonts w:ascii="Times New Roman" w:eastAsia="Calibri" w:hAnsi="Times New Roman" w:cs="Times New Roman"/>
                <w:sz w:val="28"/>
                <w:szCs w:val="28"/>
              </w:rPr>
              <w:t xml:space="preserve"> г</w:t>
            </w:r>
            <w:r w:rsidRPr="005A0043">
              <w:rPr>
                <w:rFonts w:ascii="Times New Roman" w:eastAsia="Calibri" w:hAnsi="Times New Roman" w:cs="Times New Roman"/>
                <w:sz w:val="28"/>
                <w:szCs w:val="28"/>
                <w:lang w:val="uk-UA"/>
              </w:rPr>
              <w:t>.</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Сорбогель,</w:t>
            </w:r>
            <w:r w:rsidRPr="005A0043">
              <w:rPr>
                <w:rFonts w:ascii="Times New Roman" w:eastAsia="Calibri" w:hAnsi="Times New Roman" w:cs="Times New Roman"/>
                <w:iCs/>
                <w:sz w:val="28"/>
                <w:szCs w:val="28"/>
                <w:lang w:val="uk-UA"/>
              </w:rPr>
              <w:t xml:space="preserve"> Гефест-М</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Гель </w:t>
            </w:r>
            <w:r w:rsidRPr="005A0043">
              <w:rPr>
                <w:rFonts w:ascii="Times New Roman" w:eastAsia="Calibri" w:hAnsi="Times New Roman" w:cs="Times New Roman"/>
                <w:sz w:val="28"/>
                <w:szCs w:val="28"/>
              </w:rPr>
              <w:t xml:space="preserve">180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450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900 г </w:t>
            </w:r>
            <w:r w:rsidRPr="005A0043">
              <w:rPr>
                <w:rFonts w:ascii="Times New Roman" w:eastAsia="Calibri" w:hAnsi="Times New Roman" w:cs="Times New Roman"/>
                <w:sz w:val="28"/>
                <w:szCs w:val="28"/>
                <w:lang w:val="uk-UA"/>
              </w:rPr>
              <w:t>пакет</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Сорбогель,</w:t>
            </w:r>
            <w:r w:rsidRPr="005A0043">
              <w:rPr>
                <w:rFonts w:ascii="Times New Roman" w:eastAsia="Calibri" w:hAnsi="Times New Roman" w:cs="Times New Roman"/>
                <w:iCs/>
                <w:sz w:val="28"/>
                <w:szCs w:val="28"/>
                <w:lang w:val="uk-UA"/>
              </w:rPr>
              <w:t xml:space="preserve"> Сорбі</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Гель </w:t>
            </w:r>
            <w:r w:rsidRPr="005A0043">
              <w:rPr>
                <w:rFonts w:ascii="Times New Roman" w:eastAsia="Calibri" w:hAnsi="Times New Roman" w:cs="Times New Roman"/>
                <w:sz w:val="28"/>
                <w:szCs w:val="28"/>
              </w:rPr>
              <w:t xml:space="preserve">180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450 </w:t>
            </w:r>
            <w:r w:rsidRPr="005A0043">
              <w:rPr>
                <w:rFonts w:ascii="Times New Roman" w:eastAsia="Calibri" w:hAnsi="Times New Roman" w:cs="Times New Roman"/>
                <w:sz w:val="28"/>
                <w:szCs w:val="28"/>
                <w:lang w:val="uk-UA"/>
              </w:rPr>
              <w:t xml:space="preserve">г, </w:t>
            </w:r>
            <w:r w:rsidRPr="005A0043">
              <w:rPr>
                <w:rFonts w:ascii="Times New Roman" w:eastAsia="Calibri" w:hAnsi="Times New Roman" w:cs="Times New Roman"/>
                <w:sz w:val="28"/>
                <w:szCs w:val="28"/>
              </w:rPr>
              <w:t xml:space="preserve">900 г </w:t>
            </w:r>
            <w:r w:rsidRPr="005A0043">
              <w:rPr>
                <w:rFonts w:ascii="Times New Roman" w:eastAsia="Calibri" w:hAnsi="Times New Roman" w:cs="Times New Roman"/>
                <w:sz w:val="28"/>
                <w:szCs w:val="28"/>
                <w:lang w:val="uk-UA"/>
              </w:rPr>
              <w:t>пакет</w:t>
            </w:r>
          </w:p>
        </w:tc>
      </w:tr>
      <w:tr w:rsidR="00F035EE" w:rsidRPr="005A0043" w:rsidTr="0005204E">
        <w:trPr>
          <w:trHeight w:val="20"/>
        </w:trPr>
        <w:tc>
          <w:tcPr>
            <w:tcW w:w="1281" w:type="pct"/>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Кремнію діоксид високодисперсний</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Атоксил Орисил Фарм Львівська ФФ</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Порошок для приготування с</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спензії 12 г пляшка</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Полісорб МП,</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Джанкойсько-Сивашський ОЕЗ</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Порошок для приготування с</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спензії 12 г пляшка скляна П</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рошок для приготування с</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спензії 24 г пляшка скляна</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Сілікс, Біофарма</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Порошок 12 г пляшка</w:t>
            </w:r>
          </w:p>
        </w:tc>
      </w:tr>
      <w:tr w:rsidR="00F035EE" w:rsidRPr="005A0043" w:rsidTr="0005204E">
        <w:trPr>
          <w:trHeight w:val="20"/>
        </w:trPr>
        <w:tc>
          <w:tcPr>
            <w:tcW w:w="1281" w:type="pct"/>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Кислота альгінова</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Альгісорб, Біотехнологія</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Порошок у пакетиках 2,5 г, № 10; 5 г, № 10; 10 г, № 10.</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Канальгат, ОАО Лубнифарм</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Гранули по 2 г в одноразових пакетиках</w:t>
            </w:r>
          </w:p>
        </w:tc>
      </w:tr>
      <w:tr w:rsidR="00F035EE" w:rsidRPr="005A0043" w:rsidTr="0005204E">
        <w:trPr>
          <w:trHeight w:val="20"/>
        </w:trPr>
        <w:tc>
          <w:tcPr>
            <w:tcW w:w="128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Поліфепан</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Поліфепан «Экосфера», 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сія</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Порошок 250 г пакет, № 1</w:t>
            </w:r>
          </w:p>
        </w:tc>
      </w:tr>
      <w:tr w:rsidR="00F035EE" w:rsidRPr="005A0043" w:rsidTr="0005204E">
        <w:trPr>
          <w:trHeight w:val="20"/>
        </w:trPr>
        <w:tc>
          <w:tcPr>
            <w:tcW w:w="1281" w:type="pct"/>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Вугілля медичне активоване</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Карболонг, Екосорб</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Порошок 5 г пакет № 30, 10 г, 100 г, 150 г пакет</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Таблетки вугілля активов</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ного, Екосорб</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 0,25 г контурна безчару</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кова уп. № 6, № 10</w:t>
            </w:r>
          </w:p>
        </w:tc>
      </w:tr>
      <w:tr w:rsidR="00F035EE" w:rsidRPr="005A0043" w:rsidTr="0005204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Вугілля активоване, Стома</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 250 мг контурна чарунк</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ва уп., № 10 Табл. 250 мг банка, № 20</w:t>
            </w:r>
          </w:p>
        </w:tc>
      </w:tr>
      <w:tr w:rsidR="00F035EE" w:rsidRPr="005A0043" w:rsidTr="0005204E">
        <w:trPr>
          <w:trHeight w:val="20"/>
        </w:trPr>
        <w:tc>
          <w:tcPr>
            <w:tcW w:w="1281" w:type="pct"/>
            <w:vMerge w:val="restart"/>
            <w:tcBorders>
              <w:top w:val="nil"/>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F035EE" w:rsidRPr="005A0043" w:rsidRDefault="00F035EE" w:rsidP="00AC6FD8">
            <w:pPr>
              <w:widowControl w:val="0"/>
              <w:spacing w:after="0"/>
              <w:jc w:val="both"/>
              <w:rPr>
                <w:rFonts w:ascii="Times New Roman" w:eastAsia="Calibri" w:hAnsi="Times New Roman" w:cs="Times New Roman"/>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Вугілля активоване, Дарн</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ця</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 250 мг контурна чарунк</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ва уп., № 10, № 50, № 100</w:t>
            </w:r>
          </w:p>
        </w:tc>
      </w:tr>
      <w:tr w:rsidR="00F035EE" w:rsidRPr="005A0043" w:rsidTr="0005204E">
        <w:trPr>
          <w:trHeight w:val="20"/>
        </w:trPr>
        <w:tc>
          <w:tcPr>
            <w:tcW w:w="0" w:type="auto"/>
            <w:vMerge/>
            <w:tcBorders>
              <w:top w:val="nil"/>
              <w:left w:val="single" w:sz="4" w:space="0" w:color="auto"/>
              <w:bottom w:val="single" w:sz="4" w:space="0" w:color="auto"/>
              <w:right w:val="single" w:sz="4" w:space="0" w:color="auto"/>
            </w:tcBorders>
            <w:vAlign w:val="cente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Ультрасорб, Фарм-Холдінг</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Пор.пакет 0,5 г; пор.пакет 1 г;</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пор. пакет 2 г № 1Пор. банка 5 г; пор. банка 10 г</w:t>
            </w:r>
          </w:p>
        </w:tc>
      </w:tr>
      <w:tr w:rsidR="00F035EE" w:rsidRPr="005A0043" w:rsidTr="0005204E">
        <w:trPr>
          <w:trHeight w:val="20"/>
        </w:trPr>
        <w:tc>
          <w:tcPr>
            <w:tcW w:w="128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Гранульоване ак</w:t>
            </w:r>
            <w:r w:rsidRPr="005A0043">
              <w:rPr>
                <w:rFonts w:ascii="Times New Roman" w:eastAsia="Calibri" w:hAnsi="Times New Roman" w:cs="Times New Roman"/>
                <w:b/>
                <w:sz w:val="28"/>
                <w:szCs w:val="28"/>
                <w:lang w:val="uk-UA"/>
              </w:rPr>
              <w:softHyphen/>
              <w:t>тивоване вугілля</w:t>
            </w:r>
          </w:p>
        </w:tc>
        <w:tc>
          <w:tcPr>
            <w:tcW w:w="1748"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Sorbex™, «Екосорб»</w:t>
            </w:r>
          </w:p>
        </w:tc>
        <w:tc>
          <w:tcPr>
            <w:tcW w:w="1971"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Капсули, що містять по 300 мг гранульованого активованого вугілля № 20</w:t>
            </w: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lastRenderedPageBreak/>
        <w:t>ІІ. Ферментні препарати.</w:t>
      </w:r>
      <w:r w:rsidRPr="005A0043">
        <w:rPr>
          <w:rFonts w:ascii="Times New Roman" w:eastAsia="Calibri" w:hAnsi="Times New Roman" w:cs="Times New Roman"/>
          <w:sz w:val="28"/>
          <w:szCs w:val="28"/>
          <w:lang w:val="uk-UA"/>
        </w:rPr>
        <w:t xml:space="preserve"> При симптоматичному лікуванні метеоризму метою призначення ферментних препаратів є не замісна терапія, а забезпечення функціонального спокою підшлунковій залозі, яка перевантажена надмірним уживанням їжі. Доцільним є використання препаратів, які містять помірну кіл</w:t>
      </w:r>
      <w:r w:rsidRPr="005A0043">
        <w:rPr>
          <w:rFonts w:ascii="Times New Roman" w:eastAsia="Calibri" w:hAnsi="Times New Roman" w:cs="Times New Roman"/>
          <w:sz w:val="28"/>
          <w:szCs w:val="28"/>
          <w:lang w:val="uk-UA"/>
        </w:rPr>
        <w:t>ь</w:t>
      </w:r>
      <w:r w:rsidRPr="005A0043">
        <w:rPr>
          <w:rFonts w:ascii="Times New Roman" w:eastAsia="Calibri" w:hAnsi="Times New Roman" w:cs="Times New Roman"/>
          <w:sz w:val="28"/>
          <w:szCs w:val="28"/>
          <w:lang w:val="uk-UA"/>
        </w:rPr>
        <w:t>кість ліполітичних ферментів і достатню кількість протеолітичних, а також у складі яких є піногасники. Ферментні препарати необхідно приймати під час або зразу ж після їди. Таблетки та капсули, які містять ферментні препарати, не треба розжовувати та розламувати.</w:t>
      </w:r>
    </w:p>
    <w:p w:rsidR="0057199D" w:rsidRPr="005A0043" w:rsidRDefault="0057199D" w:rsidP="005A0043">
      <w:pPr>
        <w:spacing w:after="0" w:line="360" w:lineRule="auto"/>
        <w:jc w:val="center"/>
        <w:rPr>
          <w:rFonts w:ascii="Times New Roman" w:hAnsi="Times New Roman" w:cs="Times New Roman"/>
          <w:b/>
          <w:sz w:val="28"/>
          <w:szCs w:val="28"/>
        </w:rPr>
      </w:pPr>
      <w:r w:rsidRPr="005A0043">
        <w:rPr>
          <w:rFonts w:ascii="Times New Roman" w:hAnsi="Times New Roman" w:cs="Times New Roman"/>
          <w:b/>
          <w:sz w:val="28"/>
          <w:szCs w:val="28"/>
        </w:rPr>
        <w:t>Алгоритм фармацевтичної опіки при симптоматичному лікуванні фермент</w:t>
      </w:r>
      <w:r w:rsidRPr="005A0043">
        <w:rPr>
          <w:rFonts w:ascii="Times New Roman" w:hAnsi="Times New Roman" w:cs="Times New Roman"/>
          <w:b/>
          <w:sz w:val="28"/>
          <w:szCs w:val="28"/>
        </w:rPr>
        <w:t>а</w:t>
      </w:r>
      <w:r w:rsidRPr="005A0043">
        <w:rPr>
          <w:rFonts w:ascii="Times New Roman" w:hAnsi="Times New Roman" w:cs="Times New Roman"/>
          <w:b/>
          <w:sz w:val="28"/>
          <w:szCs w:val="28"/>
        </w:rPr>
        <w:t>тивної недостатності підшлункової залози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712"/>
        <w:gridCol w:w="1976"/>
        <w:gridCol w:w="3880"/>
      </w:tblGrid>
      <w:tr w:rsidR="0057199D" w:rsidRPr="005A0043" w:rsidTr="00FA2D1F">
        <w:trPr>
          <w:tblHeader/>
        </w:trPr>
        <w:tc>
          <w:tcPr>
            <w:tcW w:w="301"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spacing w:after="0"/>
              <w:rPr>
                <w:rFonts w:ascii="Times New Roman" w:hAnsi="Times New Roman" w:cs="Times New Roman"/>
                <w:b/>
                <w:sz w:val="28"/>
                <w:szCs w:val="28"/>
              </w:rPr>
            </w:pPr>
            <w:r w:rsidRPr="005A0043">
              <w:rPr>
                <w:rFonts w:ascii="Times New Roman" w:hAnsi="Times New Roman" w:cs="Times New Roman"/>
                <w:b/>
                <w:sz w:val="28"/>
                <w:szCs w:val="28"/>
              </w:rPr>
              <w:t>№</w:t>
            </w:r>
          </w:p>
          <w:p w:rsidR="0057199D" w:rsidRPr="005A0043" w:rsidRDefault="0057199D" w:rsidP="00AC6FD8">
            <w:pPr>
              <w:spacing w:after="0"/>
              <w:rPr>
                <w:rFonts w:ascii="Times New Roman" w:hAnsi="Times New Roman" w:cs="Times New Roman"/>
                <w:b/>
                <w:sz w:val="28"/>
                <w:szCs w:val="28"/>
              </w:rPr>
            </w:pPr>
            <w:r w:rsidRPr="005A0043">
              <w:rPr>
                <w:rFonts w:ascii="Times New Roman" w:hAnsi="Times New Roman" w:cs="Times New Roman"/>
                <w:b/>
                <w:sz w:val="28"/>
                <w:szCs w:val="28"/>
              </w:rPr>
              <w:t>з/п</w:t>
            </w:r>
          </w:p>
          <w:p w:rsidR="0057199D" w:rsidRPr="005A0043" w:rsidRDefault="0057199D" w:rsidP="00AC6FD8">
            <w:pPr>
              <w:spacing w:after="0"/>
              <w:rPr>
                <w:rFonts w:ascii="Times New Roman" w:hAnsi="Times New Roman" w:cs="Times New Roman"/>
                <w:b/>
                <w:sz w:val="28"/>
                <w:szCs w:val="28"/>
              </w:rPr>
            </w:pPr>
          </w:p>
        </w:tc>
        <w:tc>
          <w:tcPr>
            <w:tcW w:w="1893"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b/>
                <w:sz w:val="28"/>
                <w:szCs w:val="28"/>
              </w:rPr>
            </w:pPr>
            <w:r w:rsidRPr="005A0043">
              <w:rPr>
                <w:rFonts w:ascii="Times New Roman" w:hAnsi="Times New Roman" w:cs="Times New Roman"/>
                <w:b/>
                <w:sz w:val="28"/>
                <w:szCs w:val="28"/>
              </w:rPr>
              <w:t>Питання провізора (фа</w:t>
            </w:r>
            <w:r w:rsidRPr="005A0043">
              <w:rPr>
                <w:rFonts w:ascii="Times New Roman" w:hAnsi="Times New Roman" w:cs="Times New Roman"/>
                <w:b/>
                <w:sz w:val="28"/>
                <w:szCs w:val="28"/>
              </w:rPr>
              <w:t>р</w:t>
            </w:r>
            <w:r w:rsidRPr="005A0043">
              <w:rPr>
                <w:rFonts w:ascii="Times New Roman" w:hAnsi="Times New Roman" w:cs="Times New Roman"/>
                <w:b/>
                <w:sz w:val="28"/>
                <w:szCs w:val="28"/>
              </w:rPr>
              <w:t>мацевта) до пацієнта/представника пацієнта</w:t>
            </w: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b/>
                <w:sz w:val="28"/>
                <w:szCs w:val="28"/>
              </w:rPr>
            </w:pPr>
            <w:r w:rsidRPr="005A0043">
              <w:rPr>
                <w:rFonts w:ascii="Times New Roman" w:hAnsi="Times New Roman" w:cs="Times New Roman"/>
                <w:b/>
                <w:sz w:val="28"/>
                <w:szCs w:val="28"/>
              </w:rPr>
              <w:t>Відповіді пацієнта/</w:t>
            </w:r>
          </w:p>
          <w:p w:rsidR="0057199D" w:rsidRPr="005A0043" w:rsidRDefault="0057199D" w:rsidP="00AC6FD8">
            <w:pPr>
              <w:spacing w:after="0"/>
              <w:rPr>
                <w:rFonts w:ascii="Times New Roman" w:hAnsi="Times New Roman" w:cs="Times New Roman"/>
                <w:b/>
                <w:sz w:val="28"/>
                <w:szCs w:val="28"/>
              </w:rPr>
            </w:pPr>
            <w:r w:rsidRPr="005A0043">
              <w:rPr>
                <w:rFonts w:ascii="Times New Roman" w:hAnsi="Times New Roman" w:cs="Times New Roman"/>
                <w:b/>
                <w:sz w:val="28"/>
                <w:szCs w:val="28"/>
              </w:rPr>
              <w:t>представника пацієнта</w:t>
            </w:r>
          </w:p>
        </w:tc>
        <w:tc>
          <w:tcPr>
            <w:tcW w:w="195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b/>
                <w:sz w:val="28"/>
                <w:szCs w:val="28"/>
              </w:rPr>
            </w:pPr>
            <w:r w:rsidRPr="005A0043">
              <w:rPr>
                <w:rFonts w:ascii="Times New Roman" w:hAnsi="Times New Roman" w:cs="Times New Roman"/>
                <w:b/>
                <w:sz w:val="28"/>
                <w:szCs w:val="28"/>
              </w:rPr>
              <w:t xml:space="preserve">Рекомендації </w:t>
            </w:r>
          </w:p>
        </w:tc>
      </w:tr>
      <w:tr w:rsidR="0057199D" w:rsidRPr="005A0043" w:rsidTr="00FA2D1F">
        <w:trPr>
          <w:trHeight w:val="645"/>
        </w:trPr>
        <w:tc>
          <w:tcPr>
            <w:tcW w:w="301"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1</w:t>
            </w:r>
          </w:p>
        </w:tc>
        <w:tc>
          <w:tcPr>
            <w:tcW w:w="189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Style w:val="hps"/>
                <w:rFonts w:ascii="Times New Roman" w:hAnsi="Times New Roman" w:cs="Times New Roman"/>
                <w:sz w:val="28"/>
                <w:szCs w:val="28"/>
              </w:rPr>
              <w:t>Чи наявні скарги на біль</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у верхній</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половині</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живота,</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переважно ліворуч</w:t>
            </w:r>
            <w:r w:rsidRPr="005A0043">
              <w:rPr>
                <w:rFonts w:ascii="Times New Roman" w:hAnsi="Times New Roman" w:cs="Times New Roman"/>
                <w:sz w:val="28"/>
                <w:szCs w:val="28"/>
              </w:rPr>
              <w:t>, що в</w:t>
            </w:r>
            <w:r w:rsidRPr="005A0043">
              <w:rPr>
                <w:rFonts w:ascii="Times New Roman" w:hAnsi="Times New Roman" w:cs="Times New Roman"/>
                <w:sz w:val="28"/>
                <w:szCs w:val="28"/>
              </w:rPr>
              <w:t>и</w:t>
            </w:r>
            <w:r w:rsidRPr="005A0043">
              <w:rPr>
                <w:rFonts w:ascii="Times New Roman" w:hAnsi="Times New Roman" w:cs="Times New Roman"/>
                <w:sz w:val="28"/>
                <w:szCs w:val="28"/>
              </w:rPr>
              <w:t xml:space="preserve">никає </w:t>
            </w:r>
            <w:r w:rsidRPr="005A0043">
              <w:rPr>
                <w:rStyle w:val="hps"/>
                <w:rFonts w:ascii="Times New Roman" w:hAnsi="Times New Roman" w:cs="Times New Roman"/>
                <w:sz w:val="28"/>
                <w:szCs w:val="28"/>
              </w:rPr>
              <w:t>незалежно</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від складу їжі та</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супроводжується</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п</w:t>
            </w:r>
            <w:r w:rsidRPr="005A0043">
              <w:rPr>
                <w:rStyle w:val="hps"/>
                <w:rFonts w:ascii="Times New Roman" w:hAnsi="Times New Roman" w:cs="Times New Roman"/>
                <w:sz w:val="28"/>
                <w:szCs w:val="28"/>
              </w:rPr>
              <w:t>о</w:t>
            </w:r>
            <w:r w:rsidRPr="005A0043">
              <w:rPr>
                <w:rStyle w:val="hps"/>
                <w:rFonts w:ascii="Times New Roman" w:hAnsi="Times New Roman" w:cs="Times New Roman"/>
                <w:sz w:val="28"/>
                <w:szCs w:val="28"/>
              </w:rPr>
              <w:t>жовтінням</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шкіри і</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слизових</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 xml:space="preserve">оболонок </w:t>
            </w: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95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w:t>
            </w:r>
            <w:r w:rsidRPr="005A0043">
              <w:rPr>
                <w:rFonts w:ascii="Times New Roman" w:hAnsi="Times New Roman" w:cs="Times New Roman"/>
                <w:sz w:val="28"/>
                <w:szCs w:val="28"/>
              </w:rPr>
              <w:t>и</w:t>
            </w:r>
            <w:r w:rsidRPr="005A0043">
              <w:rPr>
                <w:rFonts w:ascii="Times New Roman" w:hAnsi="Times New Roman" w:cs="Times New Roman"/>
                <w:sz w:val="28"/>
                <w:szCs w:val="28"/>
              </w:rPr>
              <w:t>значення лікування необхідно звернутись до лікаря</w:t>
            </w:r>
          </w:p>
        </w:tc>
      </w:tr>
      <w:tr w:rsidR="0057199D" w:rsidRPr="005A0043" w:rsidTr="00FA2D1F">
        <w:trPr>
          <w:trHeight w:val="645"/>
        </w:trPr>
        <w:tc>
          <w:tcPr>
            <w:tcW w:w="301"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spacing w:after="0"/>
              <w:rPr>
                <w:rFonts w:ascii="Times New Roman" w:hAnsi="Times New Roman" w:cs="Times New Roman"/>
                <w:sz w:val="28"/>
                <w:szCs w:val="28"/>
                <w:lang w:val="uk-UA" w:eastAsia="uk-UA"/>
              </w:rPr>
            </w:pPr>
          </w:p>
        </w:tc>
        <w:tc>
          <w:tcPr>
            <w:tcW w:w="1893"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spacing w:after="0"/>
              <w:rPr>
                <w:rFonts w:ascii="Times New Roman" w:hAnsi="Times New Roman" w:cs="Times New Roman"/>
                <w:sz w:val="28"/>
                <w:szCs w:val="28"/>
                <w:lang w:val="uk-UA" w:eastAsia="uk-UA"/>
              </w:rPr>
            </w:pP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95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Подовжити опитування пацієнта</w:t>
            </w:r>
          </w:p>
        </w:tc>
      </w:tr>
      <w:tr w:rsidR="0057199D" w:rsidRPr="005A0043" w:rsidTr="00FA2D1F">
        <w:trPr>
          <w:trHeight w:val="645"/>
        </w:trPr>
        <w:tc>
          <w:tcPr>
            <w:tcW w:w="301"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2</w:t>
            </w:r>
          </w:p>
        </w:tc>
        <w:tc>
          <w:tcPr>
            <w:tcW w:w="189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Чи наявна вагітність (якщо пацієнт – жінка)</w:t>
            </w: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955"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w:t>
            </w:r>
            <w:r w:rsidRPr="005A0043">
              <w:rPr>
                <w:rFonts w:ascii="Times New Roman" w:hAnsi="Times New Roman" w:cs="Times New Roman"/>
                <w:sz w:val="28"/>
                <w:szCs w:val="28"/>
              </w:rPr>
              <w:t>и</w:t>
            </w:r>
            <w:r w:rsidRPr="005A0043">
              <w:rPr>
                <w:rFonts w:ascii="Times New Roman" w:hAnsi="Times New Roman" w:cs="Times New Roman"/>
                <w:sz w:val="28"/>
                <w:szCs w:val="28"/>
              </w:rPr>
              <w:t>значення лікування необхідно звернутись до лікаря</w:t>
            </w:r>
          </w:p>
        </w:tc>
      </w:tr>
      <w:tr w:rsidR="0057199D" w:rsidRPr="005A0043" w:rsidTr="00FA2D1F">
        <w:trPr>
          <w:trHeight w:val="645"/>
        </w:trPr>
        <w:tc>
          <w:tcPr>
            <w:tcW w:w="301"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spacing w:after="0"/>
              <w:rPr>
                <w:rFonts w:ascii="Times New Roman" w:hAnsi="Times New Roman" w:cs="Times New Roman"/>
                <w:sz w:val="28"/>
                <w:szCs w:val="28"/>
                <w:lang w:val="uk-UA" w:eastAsia="uk-UA"/>
              </w:rPr>
            </w:pPr>
          </w:p>
        </w:tc>
        <w:tc>
          <w:tcPr>
            <w:tcW w:w="1893"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spacing w:after="0"/>
              <w:rPr>
                <w:rFonts w:ascii="Times New Roman" w:hAnsi="Times New Roman" w:cs="Times New Roman"/>
                <w:sz w:val="28"/>
                <w:szCs w:val="28"/>
                <w:lang w:val="uk-UA" w:eastAsia="uk-UA"/>
              </w:rPr>
            </w:pP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955"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Подовжити опитування пацієнта</w:t>
            </w:r>
          </w:p>
        </w:tc>
      </w:tr>
      <w:tr w:rsidR="0057199D" w:rsidRPr="005A0043" w:rsidTr="00FA2D1F">
        <w:trPr>
          <w:trHeight w:val="645"/>
        </w:trPr>
        <w:tc>
          <w:tcPr>
            <w:tcW w:w="301"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3</w:t>
            </w:r>
          </w:p>
        </w:tc>
        <w:tc>
          <w:tcPr>
            <w:tcW w:w="1893"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tabs>
                <w:tab w:val="left" w:pos="271"/>
              </w:tabs>
              <w:spacing w:after="0"/>
              <w:rPr>
                <w:rFonts w:ascii="Times New Roman" w:hAnsi="Times New Roman" w:cs="Times New Roman"/>
                <w:sz w:val="28"/>
                <w:szCs w:val="28"/>
              </w:rPr>
            </w:pPr>
            <w:r w:rsidRPr="005A0043">
              <w:rPr>
                <w:rStyle w:val="hps"/>
                <w:rFonts w:ascii="Times New Roman" w:hAnsi="Times New Roman" w:cs="Times New Roman"/>
                <w:sz w:val="28"/>
                <w:szCs w:val="28"/>
              </w:rPr>
              <w:t>Чи наявні у пацієнта хронічні захворювання:</w:t>
            </w:r>
          </w:p>
          <w:p w:rsidR="0057199D" w:rsidRPr="005A0043" w:rsidRDefault="0057199D" w:rsidP="00266941">
            <w:pPr>
              <w:numPr>
                <w:ilvl w:val="0"/>
                <w:numId w:val="65"/>
              </w:numPr>
              <w:tabs>
                <w:tab w:val="left" w:pos="271"/>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хронічний панкреатит;</w:t>
            </w:r>
          </w:p>
          <w:p w:rsidR="0057199D" w:rsidRPr="005A0043" w:rsidRDefault="0057199D" w:rsidP="00266941">
            <w:pPr>
              <w:numPr>
                <w:ilvl w:val="0"/>
                <w:numId w:val="65"/>
              </w:numPr>
              <w:tabs>
                <w:tab w:val="left" w:pos="271"/>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цукровий діабет;</w:t>
            </w:r>
          </w:p>
          <w:p w:rsidR="0057199D" w:rsidRPr="005A0043" w:rsidRDefault="0057199D" w:rsidP="00266941">
            <w:pPr>
              <w:numPr>
                <w:ilvl w:val="0"/>
                <w:numId w:val="65"/>
              </w:numPr>
              <w:tabs>
                <w:tab w:val="left" w:pos="271"/>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хронічні захворювання печінки і жовчних шляхів;</w:t>
            </w:r>
          </w:p>
          <w:p w:rsidR="0057199D" w:rsidRPr="005A0043" w:rsidRDefault="0057199D" w:rsidP="00266941">
            <w:pPr>
              <w:numPr>
                <w:ilvl w:val="0"/>
                <w:numId w:val="65"/>
              </w:numPr>
              <w:tabs>
                <w:tab w:val="left" w:pos="271"/>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кишечнику (у тому числі дисбактеріоз);</w:t>
            </w:r>
          </w:p>
          <w:p w:rsidR="0057199D" w:rsidRPr="005A0043" w:rsidRDefault="0057199D" w:rsidP="00266941">
            <w:pPr>
              <w:numPr>
                <w:ilvl w:val="0"/>
                <w:numId w:val="65"/>
              </w:numPr>
              <w:tabs>
                <w:tab w:val="left" w:pos="271"/>
              </w:tabs>
              <w:spacing w:after="0"/>
              <w:ind w:left="0" w:firstLine="0"/>
              <w:rPr>
                <w:rFonts w:ascii="Times New Roman" w:hAnsi="Times New Roman" w:cs="Times New Roman"/>
                <w:spacing w:val="-4"/>
                <w:sz w:val="28"/>
                <w:szCs w:val="28"/>
              </w:rPr>
            </w:pPr>
            <w:r w:rsidRPr="005A0043">
              <w:rPr>
                <w:rFonts w:ascii="Times New Roman" w:hAnsi="Times New Roman" w:cs="Times New Roman"/>
                <w:spacing w:val="-4"/>
                <w:sz w:val="28"/>
                <w:szCs w:val="28"/>
              </w:rPr>
              <w:t>пептична виразка шлунка та дванадцятипалої кишки;</w:t>
            </w:r>
          </w:p>
          <w:p w:rsidR="0057199D" w:rsidRPr="005A0043" w:rsidRDefault="0057199D" w:rsidP="00266941">
            <w:pPr>
              <w:numPr>
                <w:ilvl w:val="0"/>
                <w:numId w:val="65"/>
              </w:numPr>
              <w:tabs>
                <w:tab w:val="left" w:pos="271"/>
              </w:tabs>
              <w:spacing w:after="0"/>
              <w:ind w:left="0" w:firstLine="0"/>
              <w:rPr>
                <w:rFonts w:ascii="Times New Roman" w:hAnsi="Times New Roman" w:cs="Times New Roman"/>
                <w:sz w:val="28"/>
                <w:szCs w:val="28"/>
              </w:rPr>
            </w:pPr>
            <w:r w:rsidRPr="005A0043">
              <w:rPr>
                <w:rStyle w:val="hps"/>
                <w:rFonts w:ascii="Times New Roman" w:hAnsi="Times New Roman" w:cs="Times New Roman"/>
                <w:sz w:val="28"/>
                <w:szCs w:val="28"/>
              </w:rPr>
              <w:lastRenderedPageBreak/>
              <w:t>хронічний</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гастрит;</w:t>
            </w:r>
          </w:p>
          <w:p w:rsidR="0057199D" w:rsidRPr="005A0043" w:rsidRDefault="0057199D" w:rsidP="00266941">
            <w:pPr>
              <w:numPr>
                <w:ilvl w:val="0"/>
                <w:numId w:val="65"/>
              </w:numPr>
              <w:tabs>
                <w:tab w:val="left" w:pos="271"/>
              </w:tabs>
              <w:spacing w:after="0"/>
              <w:ind w:left="0" w:firstLine="0"/>
              <w:rPr>
                <w:rStyle w:val="hps"/>
                <w:rFonts w:ascii="Times New Roman" w:hAnsi="Times New Roman" w:cs="Times New Roman"/>
                <w:sz w:val="28"/>
                <w:szCs w:val="28"/>
              </w:rPr>
            </w:pPr>
            <w:r w:rsidRPr="005A0043">
              <w:rPr>
                <w:rStyle w:val="hps"/>
                <w:rFonts w:ascii="Times New Roman" w:hAnsi="Times New Roman" w:cs="Times New Roman"/>
                <w:sz w:val="28"/>
                <w:szCs w:val="28"/>
              </w:rPr>
              <w:t>сечокам'яна</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хвороба;</w:t>
            </w:r>
          </w:p>
          <w:p w:rsidR="0057199D" w:rsidRPr="005A0043" w:rsidRDefault="0057199D" w:rsidP="00266941">
            <w:pPr>
              <w:numPr>
                <w:ilvl w:val="0"/>
                <w:numId w:val="65"/>
              </w:numPr>
              <w:tabs>
                <w:tab w:val="left" w:pos="271"/>
              </w:tabs>
              <w:spacing w:after="0"/>
              <w:ind w:left="0" w:firstLine="0"/>
              <w:rPr>
                <w:rStyle w:val="hps"/>
                <w:rFonts w:ascii="Times New Roman" w:hAnsi="Times New Roman" w:cs="Times New Roman"/>
                <w:sz w:val="28"/>
                <w:szCs w:val="28"/>
              </w:rPr>
            </w:pPr>
            <w:r w:rsidRPr="005A0043">
              <w:rPr>
                <w:rStyle w:val="hps"/>
                <w:rFonts w:ascii="Times New Roman" w:hAnsi="Times New Roman" w:cs="Times New Roman"/>
                <w:sz w:val="28"/>
                <w:szCs w:val="28"/>
              </w:rPr>
              <w:t>харчова</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алергія;</w:t>
            </w:r>
          </w:p>
          <w:p w:rsidR="0057199D" w:rsidRPr="005A0043" w:rsidRDefault="0057199D" w:rsidP="00266941">
            <w:pPr>
              <w:numPr>
                <w:ilvl w:val="0"/>
                <w:numId w:val="65"/>
              </w:numPr>
              <w:tabs>
                <w:tab w:val="left" w:pos="271"/>
              </w:tabs>
              <w:spacing w:after="0"/>
              <w:ind w:left="0" w:firstLine="0"/>
              <w:rPr>
                <w:rStyle w:val="hps"/>
                <w:rFonts w:ascii="Times New Roman" w:hAnsi="Times New Roman" w:cs="Times New Roman"/>
                <w:sz w:val="28"/>
                <w:szCs w:val="28"/>
              </w:rPr>
            </w:pPr>
            <w:r w:rsidRPr="005A0043">
              <w:rPr>
                <w:rStyle w:val="hps"/>
                <w:rFonts w:ascii="Times New Roman" w:hAnsi="Times New Roman" w:cs="Times New Roman"/>
                <w:sz w:val="28"/>
                <w:szCs w:val="28"/>
              </w:rPr>
              <w:t>подагра</w:t>
            </w:r>
            <w:r w:rsidRPr="005A0043">
              <w:rPr>
                <w:rFonts w:ascii="Times New Roman" w:hAnsi="Times New Roman" w:cs="Times New Roman"/>
                <w:sz w:val="28"/>
                <w:szCs w:val="28"/>
              </w:rPr>
              <w:t>;</w:t>
            </w:r>
          </w:p>
          <w:p w:rsidR="0057199D" w:rsidRPr="005A0043" w:rsidRDefault="0057199D" w:rsidP="00266941">
            <w:pPr>
              <w:numPr>
                <w:ilvl w:val="0"/>
                <w:numId w:val="65"/>
              </w:numPr>
              <w:tabs>
                <w:tab w:val="left" w:pos="271"/>
              </w:tabs>
              <w:spacing w:after="0"/>
              <w:ind w:left="0" w:firstLine="0"/>
              <w:rPr>
                <w:rFonts w:ascii="Times New Roman" w:hAnsi="Times New Roman" w:cs="Times New Roman"/>
                <w:sz w:val="28"/>
                <w:szCs w:val="28"/>
              </w:rPr>
            </w:pPr>
            <w:r w:rsidRPr="005A0043">
              <w:rPr>
                <w:rStyle w:val="hps"/>
                <w:rFonts w:ascii="Times New Roman" w:hAnsi="Times New Roman" w:cs="Times New Roman"/>
                <w:sz w:val="28"/>
                <w:szCs w:val="28"/>
              </w:rPr>
              <w:t>атеросклероз.</w:t>
            </w: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lastRenderedPageBreak/>
              <w:t>так</w:t>
            </w:r>
          </w:p>
        </w:tc>
        <w:tc>
          <w:tcPr>
            <w:tcW w:w="195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лікування основн</w:t>
            </w:r>
            <w:r w:rsidRPr="005A0043">
              <w:rPr>
                <w:rFonts w:ascii="Times New Roman" w:hAnsi="Times New Roman" w:cs="Times New Roman"/>
                <w:sz w:val="28"/>
                <w:szCs w:val="28"/>
              </w:rPr>
              <w:t>о</w:t>
            </w:r>
            <w:r w:rsidRPr="005A0043">
              <w:rPr>
                <w:rFonts w:ascii="Times New Roman" w:hAnsi="Times New Roman" w:cs="Times New Roman"/>
                <w:sz w:val="28"/>
                <w:szCs w:val="28"/>
              </w:rPr>
              <w:t xml:space="preserve">го захворювання. </w:t>
            </w:r>
          </w:p>
        </w:tc>
      </w:tr>
      <w:tr w:rsidR="0057199D" w:rsidRPr="005A0043" w:rsidTr="00FA2D1F">
        <w:trPr>
          <w:trHeight w:val="645"/>
        </w:trPr>
        <w:tc>
          <w:tcPr>
            <w:tcW w:w="301"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spacing w:after="0"/>
              <w:rPr>
                <w:rFonts w:ascii="Times New Roman" w:hAnsi="Times New Roman" w:cs="Times New Roman"/>
                <w:sz w:val="28"/>
                <w:szCs w:val="28"/>
                <w:lang w:val="uk-UA" w:eastAsia="uk-UA"/>
              </w:rPr>
            </w:pPr>
          </w:p>
        </w:tc>
        <w:tc>
          <w:tcPr>
            <w:tcW w:w="1893"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tabs>
                <w:tab w:val="left" w:pos="271"/>
              </w:tabs>
              <w:spacing w:after="0"/>
              <w:rPr>
                <w:rFonts w:ascii="Times New Roman" w:hAnsi="Times New Roman" w:cs="Times New Roman"/>
                <w:sz w:val="28"/>
                <w:szCs w:val="28"/>
                <w:lang w:val="uk-UA" w:eastAsia="uk-UA"/>
              </w:rPr>
            </w:pP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95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Подовжити опитування пацієнта</w:t>
            </w:r>
          </w:p>
        </w:tc>
      </w:tr>
      <w:tr w:rsidR="0057199D" w:rsidRPr="005A0043" w:rsidTr="00FA2D1F">
        <w:trPr>
          <w:trHeight w:val="645"/>
        </w:trPr>
        <w:tc>
          <w:tcPr>
            <w:tcW w:w="301"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lastRenderedPageBreak/>
              <w:t>4</w:t>
            </w:r>
          </w:p>
        </w:tc>
        <w:tc>
          <w:tcPr>
            <w:tcW w:w="1893" w:type="pct"/>
            <w:vMerge w:val="restart"/>
            <w:tcBorders>
              <w:top w:val="single" w:sz="4" w:space="0" w:color="auto"/>
              <w:left w:val="single" w:sz="4" w:space="0" w:color="auto"/>
              <w:bottom w:val="single" w:sz="4" w:space="0" w:color="auto"/>
              <w:right w:val="single" w:sz="4" w:space="0" w:color="auto"/>
            </w:tcBorders>
          </w:tcPr>
          <w:p w:rsidR="0057199D" w:rsidRPr="005A0043" w:rsidRDefault="0057199D" w:rsidP="00AC6FD8">
            <w:pPr>
              <w:tabs>
                <w:tab w:val="left" w:pos="271"/>
              </w:tabs>
              <w:suppressAutoHyphens/>
              <w:spacing w:after="0"/>
              <w:rPr>
                <w:rFonts w:ascii="Times New Roman" w:hAnsi="Times New Roman" w:cs="Times New Roman"/>
                <w:sz w:val="28"/>
                <w:szCs w:val="28"/>
              </w:rPr>
            </w:pPr>
            <w:r w:rsidRPr="005A0043">
              <w:rPr>
                <w:rFonts w:ascii="Times New Roman" w:hAnsi="Times New Roman" w:cs="Times New Roman"/>
                <w:sz w:val="28"/>
                <w:szCs w:val="28"/>
              </w:rPr>
              <w:t>Чи мають місце недотримання правил здорового харчування:</w:t>
            </w:r>
          </w:p>
          <w:p w:rsidR="0057199D" w:rsidRPr="005A0043" w:rsidRDefault="0057199D" w:rsidP="00266941">
            <w:pPr>
              <w:numPr>
                <w:ilvl w:val="0"/>
                <w:numId w:val="65"/>
              </w:numPr>
              <w:tabs>
                <w:tab w:val="left" w:pos="271"/>
              </w:tabs>
              <w:spacing w:after="0"/>
              <w:ind w:left="0" w:firstLine="0"/>
              <w:rPr>
                <w:rFonts w:ascii="Times New Roman" w:hAnsi="Times New Roman" w:cs="Times New Roman"/>
                <w:spacing w:val="-2"/>
                <w:sz w:val="28"/>
                <w:szCs w:val="28"/>
              </w:rPr>
            </w:pPr>
            <w:r w:rsidRPr="005A0043">
              <w:rPr>
                <w:rStyle w:val="hps"/>
                <w:rFonts w:ascii="Times New Roman" w:hAnsi="Times New Roman" w:cs="Times New Roman"/>
                <w:sz w:val="28"/>
                <w:szCs w:val="28"/>
              </w:rPr>
              <w:t>їжа</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нашвидкуруч;</w:t>
            </w:r>
          </w:p>
          <w:p w:rsidR="0057199D" w:rsidRPr="005A0043" w:rsidRDefault="0057199D" w:rsidP="00266941">
            <w:pPr>
              <w:numPr>
                <w:ilvl w:val="0"/>
                <w:numId w:val="65"/>
              </w:numPr>
              <w:tabs>
                <w:tab w:val="left" w:pos="271"/>
              </w:tabs>
              <w:spacing w:after="0"/>
              <w:ind w:left="0" w:firstLine="0"/>
              <w:rPr>
                <w:rFonts w:ascii="Times New Roman" w:hAnsi="Times New Roman" w:cs="Times New Roman"/>
                <w:spacing w:val="-2"/>
                <w:sz w:val="28"/>
                <w:szCs w:val="28"/>
              </w:rPr>
            </w:pPr>
            <w:r w:rsidRPr="005A0043">
              <w:rPr>
                <w:rStyle w:val="hps"/>
                <w:rFonts w:ascii="Times New Roman" w:hAnsi="Times New Roman" w:cs="Times New Roman"/>
                <w:sz w:val="28"/>
                <w:szCs w:val="28"/>
              </w:rPr>
              <w:t>переїдання</w:t>
            </w:r>
            <w:r w:rsidRPr="005A0043">
              <w:rPr>
                <w:rFonts w:ascii="Times New Roman" w:hAnsi="Times New Roman" w:cs="Times New Roman"/>
                <w:sz w:val="28"/>
                <w:szCs w:val="28"/>
              </w:rPr>
              <w:t>;</w:t>
            </w:r>
          </w:p>
          <w:p w:rsidR="0057199D" w:rsidRPr="005A0043" w:rsidRDefault="0057199D" w:rsidP="00266941">
            <w:pPr>
              <w:numPr>
                <w:ilvl w:val="0"/>
                <w:numId w:val="65"/>
              </w:numPr>
              <w:tabs>
                <w:tab w:val="left" w:pos="271"/>
              </w:tabs>
              <w:spacing w:after="0"/>
              <w:ind w:left="0" w:firstLine="0"/>
              <w:rPr>
                <w:rStyle w:val="hps"/>
                <w:rFonts w:ascii="Times New Roman" w:hAnsi="Times New Roman" w:cs="Times New Roman"/>
                <w:sz w:val="28"/>
                <w:szCs w:val="28"/>
              </w:rPr>
            </w:pPr>
            <w:r w:rsidRPr="005A0043">
              <w:rPr>
                <w:rStyle w:val="hps"/>
                <w:rFonts w:ascii="Times New Roman" w:hAnsi="Times New Roman" w:cs="Times New Roman"/>
                <w:sz w:val="28"/>
                <w:szCs w:val="28"/>
              </w:rPr>
              <w:t>часте</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вживання</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жирної,</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смаженої</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та гострої</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їжі;</w:t>
            </w:r>
          </w:p>
          <w:p w:rsidR="0057199D" w:rsidRPr="005A0043" w:rsidRDefault="0057199D" w:rsidP="00266941">
            <w:pPr>
              <w:numPr>
                <w:ilvl w:val="0"/>
                <w:numId w:val="65"/>
              </w:numPr>
              <w:tabs>
                <w:tab w:val="left" w:pos="271"/>
              </w:tabs>
              <w:spacing w:after="0"/>
              <w:ind w:left="0" w:firstLine="0"/>
              <w:rPr>
                <w:rFonts w:ascii="Times New Roman" w:hAnsi="Times New Roman" w:cs="Times New Roman"/>
                <w:sz w:val="28"/>
                <w:szCs w:val="28"/>
              </w:rPr>
            </w:pPr>
            <w:r w:rsidRPr="005A0043">
              <w:rPr>
                <w:rStyle w:val="hps"/>
                <w:rFonts w:ascii="Times New Roman" w:hAnsi="Times New Roman" w:cs="Times New Roman"/>
                <w:sz w:val="28"/>
                <w:szCs w:val="28"/>
              </w:rPr>
              <w:t>зловживання</w:t>
            </w:r>
            <w:r w:rsidRPr="005A0043">
              <w:rPr>
                <w:rFonts w:ascii="Times New Roman" w:hAnsi="Times New Roman" w:cs="Times New Roman"/>
                <w:sz w:val="28"/>
                <w:szCs w:val="28"/>
              </w:rPr>
              <w:t xml:space="preserve"> </w:t>
            </w:r>
            <w:r w:rsidRPr="005A0043">
              <w:rPr>
                <w:rStyle w:val="hps"/>
                <w:rFonts w:ascii="Times New Roman" w:hAnsi="Times New Roman" w:cs="Times New Roman"/>
                <w:sz w:val="28"/>
                <w:szCs w:val="28"/>
              </w:rPr>
              <w:t>алкоголем</w:t>
            </w:r>
          </w:p>
          <w:p w:rsidR="0057199D" w:rsidRPr="005A0043" w:rsidRDefault="0057199D" w:rsidP="00AC6FD8">
            <w:pPr>
              <w:tabs>
                <w:tab w:val="left" w:pos="271"/>
              </w:tabs>
              <w:spacing w:after="0"/>
              <w:rPr>
                <w:rFonts w:ascii="Times New Roman" w:hAnsi="Times New Roman" w:cs="Times New Roman"/>
                <w:sz w:val="28"/>
                <w:szCs w:val="28"/>
              </w:rPr>
            </w:pP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95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Необхідно по можливості виключити фактори, які спр</w:t>
            </w:r>
            <w:r w:rsidRPr="005A0043">
              <w:rPr>
                <w:rFonts w:ascii="Times New Roman" w:hAnsi="Times New Roman" w:cs="Times New Roman"/>
                <w:sz w:val="28"/>
                <w:szCs w:val="28"/>
              </w:rPr>
              <w:t>и</w:t>
            </w:r>
            <w:r w:rsidRPr="005A0043">
              <w:rPr>
                <w:rFonts w:ascii="Times New Roman" w:hAnsi="Times New Roman" w:cs="Times New Roman"/>
                <w:sz w:val="28"/>
                <w:szCs w:val="28"/>
              </w:rPr>
              <w:t>яють виникненню болю в верхній половині живота, нормалізувати режим харч</w:t>
            </w:r>
            <w:r w:rsidRPr="005A0043">
              <w:rPr>
                <w:rFonts w:ascii="Times New Roman" w:hAnsi="Times New Roman" w:cs="Times New Roman"/>
                <w:sz w:val="28"/>
                <w:szCs w:val="28"/>
              </w:rPr>
              <w:t>у</w:t>
            </w:r>
            <w:r w:rsidRPr="005A0043">
              <w:rPr>
                <w:rFonts w:ascii="Times New Roman" w:hAnsi="Times New Roman" w:cs="Times New Roman"/>
                <w:sz w:val="28"/>
                <w:szCs w:val="28"/>
              </w:rPr>
              <w:t>вання, відмовитись від вж</w:t>
            </w:r>
            <w:r w:rsidRPr="005A0043">
              <w:rPr>
                <w:rFonts w:ascii="Times New Roman" w:hAnsi="Times New Roman" w:cs="Times New Roman"/>
                <w:sz w:val="28"/>
                <w:szCs w:val="28"/>
              </w:rPr>
              <w:t>и</w:t>
            </w:r>
            <w:r w:rsidRPr="005A0043">
              <w:rPr>
                <w:rFonts w:ascii="Times New Roman" w:hAnsi="Times New Roman" w:cs="Times New Roman"/>
                <w:sz w:val="28"/>
                <w:szCs w:val="28"/>
              </w:rPr>
              <w:t>вання алкоголю;</w:t>
            </w:r>
          </w:p>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для тимчасового полегшення стану призначити лікарські засоби, що містять ферменти підшлункової залози</w:t>
            </w:r>
          </w:p>
        </w:tc>
      </w:tr>
      <w:tr w:rsidR="0057199D" w:rsidRPr="005A0043" w:rsidTr="00FA2D1F">
        <w:trPr>
          <w:trHeight w:val="645"/>
        </w:trPr>
        <w:tc>
          <w:tcPr>
            <w:tcW w:w="301"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spacing w:after="0"/>
              <w:rPr>
                <w:rFonts w:ascii="Times New Roman" w:hAnsi="Times New Roman" w:cs="Times New Roman"/>
                <w:sz w:val="28"/>
                <w:szCs w:val="28"/>
                <w:lang w:val="uk-UA" w:eastAsia="uk-UA"/>
              </w:rPr>
            </w:pPr>
          </w:p>
        </w:tc>
        <w:tc>
          <w:tcPr>
            <w:tcW w:w="1893"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AC6FD8">
            <w:pPr>
              <w:spacing w:after="0"/>
              <w:rPr>
                <w:rFonts w:ascii="Times New Roman" w:hAnsi="Times New Roman" w:cs="Times New Roman"/>
                <w:sz w:val="28"/>
                <w:szCs w:val="28"/>
                <w:lang w:val="uk-UA" w:eastAsia="uk-UA"/>
              </w:rPr>
            </w:pPr>
          </w:p>
        </w:tc>
        <w:tc>
          <w:tcPr>
            <w:tcW w:w="851" w:type="pct"/>
            <w:tcBorders>
              <w:top w:val="single" w:sz="4" w:space="0" w:color="auto"/>
              <w:left w:val="single" w:sz="4" w:space="0" w:color="auto"/>
              <w:bottom w:val="single" w:sz="4" w:space="0" w:color="auto"/>
              <w:right w:val="single" w:sz="4" w:space="0" w:color="auto"/>
            </w:tcBorders>
            <w:hideMark/>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955" w:type="pct"/>
            <w:tcBorders>
              <w:top w:val="single" w:sz="4" w:space="0" w:color="auto"/>
              <w:left w:val="single" w:sz="4" w:space="0" w:color="auto"/>
              <w:bottom w:val="single" w:sz="4" w:space="0" w:color="auto"/>
              <w:right w:val="single" w:sz="4" w:space="0" w:color="auto"/>
            </w:tcBorders>
          </w:tcPr>
          <w:p w:rsidR="0057199D" w:rsidRPr="005A0043" w:rsidRDefault="0057199D" w:rsidP="00AC6FD8">
            <w:pPr>
              <w:spacing w:after="0"/>
              <w:rPr>
                <w:rFonts w:ascii="Times New Roman" w:hAnsi="Times New Roman" w:cs="Times New Roman"/>
                <w:sz w:val="28"/>
                <w:szCs w:val="28"/>
              </w:rPr>
            </w:pPr>
            <w:r w:rsidRPr="005A0043">
              <w:rPr>
                <w:rFonts w:ascii="Times New Roman" w:hAnsi="Times New Roman" w:cs="Times New Roman"/>
                <w:sz w:val="28"/>
                <w:szCs w:val="28"/>
              </w:rPr>
              <w:t>Для тимчасового полегшення стану призначити лікарські засоби, що містять ферменти підшлункової залози</w:t>
            </w:r>
          </w:p>
          <w:p w:rsidR="0057199D" w:rsidRPr="005A0043" w:rsidRDefault="0057199D" w:rsidP="00AC6FD8">
            <w:pPr>
              <w:spacing w:after="0"/>
              <w:rPr>
                <w:rFonts w:ascii="Times New Roman" w:hAnsi="Times New Roman" w:cs="Times New Roman"/>
                <w:sz w:val="28"/>
                <w:szCs w:val="28"/>
              </w:rPr>
            </w:pPr>
          </w:p>
        </w:tc>
      </w:tr>
    </w:tbl>
    <w:p w:rsidR="00F035EE" w:rsidRPr="005A0043" w:rsidRDefault="00F035EE" w:rsidP="005A0043">
      <w:pPr>
        <w:widowControl w:val="0"/>
        <w:spacing w:after="0" w:line="360" w:lineRule="auto"/>
        <w:ind w:firstLine="709"/>
        <w:jc w:val="center"/>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Ферменти, які містять панкреатин, компоненти жовчі, геміцелюлозу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2957"/>
        <w:gridCol w:w="3444"/>
      </w:tblGrid>
      <w:tr w:rsidR="00F035EE" w:rsidRPr="005A0043" w:rsidTr="0005204E">
        <w:trPr>
          <w:trHeight w:val="374"/>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Назва препарату</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Склад препарату</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Інші компоненти</w:t>
            </w:r>
          </w:p>
        </w:tc>
      </w:tr>
      <w:tr w:rsidR="00F035EE" w:rsidRPr="005A0043" w:rsidTr="0005204E">
        <w:trPr>
          <w:trHeight w:val="797"/>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t>Дигестал</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(драже) </w:t>
            </w:r>
            <w:r w:rsidRPr="005A0043">
              <w:rPr>
                <w:rFonts w:ascii="Times New Roman" w:eastAsia="Calibri" w:hAnsi="Times New Roman" w:cs="Times New Roman"/>
                <w:sz w:val="28"/>
                <w:szCs w:val="28"/>
                <w:lang w:val="en-US"/>
              </w:rPr>
              <w:t>Galenika</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6000 </w:t>
            </w:r>
            <w:r w:rsidRPr="005A0043">
              <w:rPr>
                <w:rFonts w:ascii="Times New Roman" w:eastAsia="Calibri" w:hAnsi="Times New Roman" w:cs="Times New Roman"/>
                <w:sz w:val="28"/>
                <w:szCs w:val="28"/>
                <w:lang w:val="uk-UA"/>
              </w:rPr>
              <w:t>ОД, ам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лаза </w:t>
            </w:r>
            <w:r w:rsidRPr="005A0043">
              <w:rPr>
                <w:rFonts w:ascii="Times New Roman" w:eastAsia="Calibri" w:hAnsi="Times New Roman" w:cs="Times New Roman"/>
                <w:sz w:val="28"/>
                <w:szCs w:val="28"/>
              </w:rPr>
              <w:t xml:space="preserve">— 5000 </w:t>
            </w:r>
            <w:r w:rsidRPr="005A0043">
              <w:rPr>
                <w:rFonts w:ascii="Times New Roman" w:eastAsia="Calibri" w:hAnsi="Times New Roman" w:cs="Times New Roman"/>
                <w:sz w:val="28"/>
                <w:szCs w:val="28"/>
                <w:lang w:val="uk-UA"/>
              </w:rPr>
              <w:t>ОД, прот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 xml:space="preserve">аза </w:t>
            </w:r>
            <w:r w:rsidRPr="005A0043">
              <w:rPr>
                <w:rFonts w:ascii="Times New Roman" w:eastAsia="Calibri" w:hAnsi="Times New Roman" w:cs="Times New Roman"/>
                <w:sz w:val="28"/>
                <w:szCs w:val="28"/>
              </w:rPr>
              <w:t xml:space="preserve">— 300 </w:t>
            </w:r>
            <w:r w:rsidRPr="005A0043">
              <w:rPr>
                <w:rFonts w:ascii="Times New Roman" w:eastAsia="Calibri" w:hAnsi="Times New Roman" w:cs="Times New Roman"/>
                <w:sz w:val="28"/>
                <w:szCs w:val="28"/>
                <w:lang w:val="uk-UA"/>
              </w:rPr>
              <w:t>ОД</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Жовч </w:t>
            </w:r>
            <w:r w:rsidRPr="005A0043">
              <w:rPr>
                <w:rFonts w:ascii="Times New Roman" w:eastAsia="Calibri" w:hAnsi="Times New Roman" w:cs="Times New Roman"/>
                <w:sz w:val="28"/>
                <w:szCs w:val="28"/>
              </w:rPr>
              <w:t xml:space="preserve">— 25 </w:t>
            </w:r>
            <w:r w:rsidRPr="005A0043">
              <w:rPr>
                <w:rFonts w:ascii="Times New Roman" w:eastAsia="Calibri" w:hAnsi="Times New Roman" w:cs="Times New Roman"/>
                <w:sz w:val="28"/>
                <w:szCs w:val="28"/>
                <w:lang w:val="uk-UA"/>
              </w:rPr>
              <w:t>мг, геміцелюл</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за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мг</w:t>
            </w:r>
          </w:p>
        </w:tc>
      </w:tr>
      <w:tr w:rsidR="00F035EE" w:rsidRPr="005A0043" w:rsidTr="0005204E">
        <w:trPr>
          <w:trHeight w:val="797"/>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t>Дигестал форте</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(драже) </w:t>
            </w:r>
            <w:r w:rsidRPr="005A0043">
              <w:rPr>
                <w:rFonts w:ascii="Times New Roman" w:eastAsia="Calibri" w:hAnsi="Times New Roman" w:cs="Times New Roman"/>
                <w:sz w:val="28"/>
                <w:szCs w:val="28"/>
                <w:lang w:val="en-US"/>
              </w:rPr>
              <w:t>Galenika</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12000 </w:t>
            </w:r>
            <w:r w:rsidRPr="005A0043">
              <w:rPr>
                <w:rFonts w:ascii="Times New Roman" w:eastAsia="Calibri" w:hAnsi="Times New Roman" w:cs="Times New Roman"/>
                <w:sz w:val="28"/>
                <w:szCs w:val="28"/>
                <w:lang w:val="uk-UA"/>
              </w:rPr>
              <w:t xml:space="preserve">ОД, амілаза </w:t>
            </w:r>
            <w:r w:rsidRPr="005A0043">
              <w:rPr>
                <w:rFonts w:ascii="Times New Roman" w:eastAsia="Calibri" w:hAnsi="Times New Roman" w:cs="Times New Roman"/>
                <w:sz w:val="28"/>
                <w:szCs w:val="28"/>
              </w:rPr>
              <w:t xml:space="preserve">— 9000 </w:t>
            </w:r>
            <w:r w:rsidRPr="005A0043">
              <w:rPr>
                <w:rFonts w:ascii="Times New Roman" w:eastAsia="Calibri" w:hAnsi="Times New Roman" w:cs="Times New Roman"/>
                <w:sz w:val="28"/>
                <w:szCs w:val="28"/>
                <w:lang w:val="uk-UA"/>
              </w:rPr>
              <w:t xml:space="preserve">ОД, протеаза </w:t>
            </w:r>
            <w:r w:rsidRPr="005A0043">
              <w:rPr>
                <w:rFonts w:ascii="Times New Roman" w:eastAsia="Calibri" w:hAnsi="Times New Roman" w:cs="Times New Roman"/>
                <w:sz w:val="28"/>
                <w:szCs w:val="28"/>
              </w:rPr>
              <w:t xml:space="preserve">— 600 </w:t>
            </w:r>
            <w:r w:rsidRPr="005A0043">
              <w:rPr>
                <w:rFonts w:ascii="Times New Roman" w:eastAsia="Calibri" w:hAnsi="Times New Roman" w:cs="Times New Roman"/>
                <w:sz w:val="28"/>
                <w:szCs w:val="28"/>
                <w:lang w:val="uk-UA"/>
              </w:rPr>
              <w:t>ОД</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Жовч </w:t>
            </w:r>
            <w:r w:rsidRPr="005A0043">
              <w:rPr>
                <w:rFonts w:ascii="Times New Roman" w:eastAsia="Calibri" w:hAnsi="Times New Roman" w:cs="Times New Roman"/>
                <w:sz w:val="28"/>
                <w:szCs w:val="28"/>
              </w:rPr>
              <w:t xml:space="preserve">— 25 </w:t>
            </w:r>
            <w:r w:rsidRPr="005A0043">
              <w:rPr>
                <w:rFonts w:ascii="Times New Roman" w:eastAsia="Calibri" w:hAnsi="Times New Roman" w:cs="Times New Roman"/>
                <w:sz w:val="28"/>
                <w:szCs w:val="28"/>
                <w:lang w:val="uk-UA"/>
              </w:rPr>
              <w:t>мг, Геміцел</w:t>
            </w:r>
            <w:r w:rsidRPr="005A0043">
              <w:rPr>
                <w:rFonts w:ascii="Times New Roman" w:eastAsia="Calibri" w:hAnsi="Times New Roman" w:cs="Times New Roman"/>
                <w:sz w:val="28"/>
                <w:szCs w:val="28"/>
                <w:lang w:val="uk-UA"/>
              </w:rPr>
              <w:t>ю</w:t>
            </w:r>
            <w:r w:rsidRPr="005A0043">
              <w:rPr>
                <w:rFonts w:ascii="Times New Roman" w:eastAsia="Calibri" w:hAnsi="Times New Roman" w:cs="Times New Roman"/>
                <w:sz w:val="28"/>
                <w:szCs w:val="28"/>
                <w:lang w:val="uk-UA"/>
              </w:rPr>
              <w:t xml:space="preserve">лаза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мг</w:t>
            </w:r>
          </w:p>
        </w:tc>
      </w:tr>
      <w:tr w:rsidR="00F035EE" w:rsidRPr="005A0043" w:rsidTr="0005204E">
        <w:trPr>
          <w:trHeight w:val="1018"/>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t>Інозим</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(таблетки в кишковорозчин- ній оболонці) </w:t>
            </w:r>
            <w:r w:rsidRPr="005A0043">
              <w:rPr>
                <w:rFonts w:ascii="Times New Roman" w:eastAsia="Calibri" w:hAnsi="Times New Roman" w:cs="Times New Roman"/>
                <w:sz w:val="28"/>
                <w:szCs w:val="28"/>
                <w:lang w:val="en-US"/>
              </w:rPr>
              <w:t>Neuron</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192 </w:t>
            </w:r>
            <w:r w:rsidRPr="005A0043">
              <w:rPr>
                <w:rFonts w:ascii="Times New Roman" w:eastAsia="Calibri" w:hAnsi="Times New Roman" w:cs="Times New Roman"/>
                <w:sz w:val="28"/>
                <w:szCs w:val="28"/>
                <w:lang w:val="uk-UA"/>
              </w:rPr>
              <w:t xml:space="preserve">мг: ліпаза </w:t>
            </w:r>
            <w:r w:rsidRPr="005A0043">
              <w:rPr>
                <w:rFonts w:ascii="Times New Roman" w:eastAsia="Calibri" w:hAnsi="Times New Roman" w:cs="Times New Roman"/>
                <w:sz w:val="28"/>
                <w:szCs w:val="28"/>
              </w:rPr>
              <w:t xml:space="preserve">— 6000 </w:t>
            </w:r>
            <w:r w:rsidRPr="005A0043">
              <w:rPr>
                <w:rFonts w:ascii="Times New Roman" w:eastAsia="Calibri" w:hAnsi="Times New Roman" w:cs="Times New Roman"/>
                <w:sz w:val="28"/>
                <w:szCs w:val="28"/>
                <w:lang w:val="uk-UA"/>
              </w:rPr>
              <w:t xml:space="preserve">ОД </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uk-UA"/>
              </w:rPr>
              <w:t>ам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лаза </w:t>
            </w:r>
            <w:r w:rsidRPr="005A0043">
              <w:rPr>
                <w:rFonts w:ascii="Times New Roman" w:eastAsia="Calibri" w:hAnsi="Times New Roman" w:cs="Times New Roman"/>
                <w:sz w:val="28"/>
                <w:szCs w:val="28"/>
              </w:rPr>
              <w:t xml:space="preserve">— 4500 </w:t>
            </w:r>
            <w:r w:rsidRPr="005A0043">
              <w:rPr>
                <w:rFonts w:ascii="Times New Roman" w:eastAsia="Calibri" w:hAnsi="Times New Roman" w:cs="Times New Roman"/>
                <w:sz w:val="28"/>
                <w:szCs w:val="28"/>
                <w:lang w:val="uk-UA"/>
              </w:rPr>
              <w:t>ОД, прот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 xml:space="preserve">ази </w:t>
            </w:r>
            <w:r w:rsidRPr="005A0043">
              <w:rPr>
                <w:rFonts w:ascii="Times New Roman" w:eastAsia="Calibri" w:hAnsi="Times New Roman" w:cs="Times New Roman"/>
                <w:sz w:val="28"/>
                <w:szCs w:val="28"/>
              </w:rPr>
              <w:t xml:space="preserve">— 300 </w:t>
            </w:r>
            <w:r w:rsidRPr="005A0043">
              <w:rPr>
                <w:rFonts w:ascii="Times New Roman" w:eastAsia="Calibri" w:hAnsi="Times New Roman" w:cs="Times New Roman"/>
                <w:sz w:val="28"/>
                <w:szCs w:val="28"/>
                <w:lang w:val="uk-UA"/>
              </w:rPr>
              <w:t>ОД</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Жовч </w:t>
            </w:r>
            <w:r w:rsidRPr="005A0043">
              <w:rPr>
                <w:rFonts w:ascii="Times New Roman" w:eastAsia="Calibri" w:hAnsi="Times New Roman" w:cs="Times New Roman"/>
                <w:sz w:val="28"/>
                <w:szCs w:val="28"/>
              </w:rPr>
              <w:t xml:space="preserve">— 25 </w:t>
            </w:r>
            <w:r w:rsidRPr="005A0043">
              <w:rPr>
                <w:rFonts w:ascii="Times New Roman" w:eastAsia="Calibri" w:hAnsi="Times New Roman" w:cs="Times New Roman"/>
                <w:sz w:val="28"/>
                <w:szCs w:val="28"/>
                <w:lang w:val="uk-UA"/>
              </w:rPr>
              <w:t>мг, Геміцел</w:t>
            </w:r>
            <w:r w:rsidRPr="005A0043">
              <w:rPr>
                <w:rFonts w:ascii="Times New Roman" w:eastAsia="Calibri" w:hAnsi="Times New Roman" w:cs="Times New Roman"/>
                <w:sz w:val="28"/>
                <w:szCs w:val="28"/>
                <w:lang w:val="uk-UA"/>
              </w:rPr>
              <w:t>ю</w:t>
            </w:r>
            <w:r w:rsidRPr="005A0043">
              <w:rPr>
                <w:rFonts w:ascii="Times New Roman" w:eastAsia="Calibri" w:hAnsi="Times New Roman" w:cs="Times New Roman"/>
                <w:sz w:val="28"/>
                <w:szCs w:val="28"/>
                <w:lang w:val="uk-UA"/>
              </w:rPr>
              <w:t xml:space="preserve">лаза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мг</w:t>
            </w:r>
          </w:p>
        </w:tc>
      </w:tr>
      <w:tr w:rsidR="00F035EE" w:rsidRPr="005A0043" w:rsidTr="0005204E">
        <w:trPr>
          <w:trHeight w:val="576"/>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lastRenderedPageBreak/>
              <w:t>Іпентал</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rPr>
              <w:t xml:space="preserve">(табл. </w:t>
            </w:r>
            <w:r w:rsidRPr="005A0043">
              <w:rPr>
                <w:rFonts w:ascii="Times New Roman" w:eastAsia="Calibri" w:hAnsi="Times New Roman" w:cs="Times New Roman"/>
                <w:sz w:val="28"/>
                <w:szCs w:val="28"/>
                <w:lang w:val="uk-UA"/>
              </w:rPr>
              <w:t xml:space="preserve">в оболонці) </w:t>
            </w:r>
            <w:r w:rsidRPr="005A0043">
              <w:rPr>
                <w:rFonts w:ascii="Times New Roman" w:eastAsia="Calibri" w:hAnsi="Times New Roman" w:cs="Times New Roman"/>
                <w:sz w:val="28"/>
                <w:szCs w:val="28"/>
                <w:lang w:val="en-US"/>
              </w:rPr>
              <w:t>Neuron</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192 </w:t>
            </w:r>
            <w:r w:rsidRPr="005A0043">
              <w:rPr>
                <w:rFonts w:ascii="Times New Roman" w:eastAsia="Calibri" w:hAnsi="Times New Roman" w:cs="Times New Roman"/>
                <w:sz w:val="28"/>
                <w:szCs w:val="28"/>
                <w:lang w:val="uk-UA"/>
              </w:rPr>
              <w:t>мг</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Жовч </w:t>
            </w:r>
            <w:r w:rsidRPr="005A0043">
              <w:rPr>
                <w:rFonts w:ascii="Times New Roman" w:eastAsia="Calibri" w:hAnsi="Times New Roman" w:cs="Times New Roman"/>
                <w:sz w:val="28"/>
                <w:szCs w:val="28"/>
              </w:rPr>
              <w:t xml:space="preserve">— 25 </w:t>
            </w:r>
            <w:r w:rsidRPr="005A0043">
              <w:rPr>
                <w:rFonts w:ascii="Times New Roman" w:eastAsia="Calibri" w:hAnsi="Times New Roman" w:cs="Times New Roman"/>
                <w:sz w:val="28"/>
                <w:szCs w:val="28"/>
                <w:lang w:val="uk-UA"/>
              </w:rPr>
              <w:t>мг, геміцелюл</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за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мг</w:t>
            </w:r>
          </w:p>
        </w:tc>
      </w:tr>
      <w:tr w:rsidR="00F035EE" w:rsidRPr="005A0043" w:rsidTr="0005204E">
        <w:trPr>
          <w:trHeight w:val="400"/>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t>Панзинорм форте</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rPr>
              <w:t xml:space="preserve">(табл. </w:t>
            </w:r>
            <w:r w:rsidRPr="005A0043">
              <w:rPr>
                <w:rFonts w:ascii="Times New Roman" w:eastAsia="Calibri" w:hAnsi="Times New Roman" w:cs="Times New Roman"/>
                <w:sz w:val="28"/>
                <w:szCs w:val="28"/>
                <w:lang w:val="uk-UA"/>
              </w:rPr>
              <w:t xml:space="preserve">в оболонці) </w:t>
            </w:r>
            <w:r w:rsidRPr="005A0043">
              <w:rPr>
                <w:rFonts w:ascii="Times New Roman" w:eastAsia="Calibri" w:hAnsi="Times New Roman" w:cs="Times New Roman"/>
                <w:sz w:val="28"/>
                <w:szCs w:val="28"/>
                <w:lang w:val="en-US"/>
              </w:rPr>
              <w:t>KRKA</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 </w:t>
            </w:r>
            <w:r w:rsidRPr="005A0043">
              <w:rPr>
                <w:rFonts w:ascii="Times New Roman" w:eastAsia="Calibri" w:hAnsi="Times New Roman" w:cs="Times New Roman"/>
                <w:sz w:val="28"/>
                <w:szCs w:val="28"/>
              </w:rPr>
              <w:t xml:space="preserve">6000 </w:t>
            </w:r>
            <w:r w:rsidRPr="005A0043">
              <w:rPr>
                <w:rFonts w:ascii="Times New Roman" w:eastAsia="Calibri" w:hAnsi="Times New Roman" w:cs="Times New Roman"/>
                <w:sz w:val="28"/>
                <w:szCs w:val="28"/>
                <w:lang w:val="uk-UA"/>
              </w:rPr>
              <w:t>ОД, ам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лаза -</w:t>
            </w:r>
            <w:r w:rsidRPr="005A0043">
              <w:rPr>
                <w:rFonts w:ascii="Times New Roman" w:eastAsia="Calibri" w:hAnsi="Times New Roman" w:cs="Times New Roman"/>
                <w:sz w:val="28"/>
                <w:szCs w:val="28"/>
              </w:rPr>
              <w:t xml:space="preserve"> 7500 </w:t>
            </w:r>
            <w:r w:rsidRPr="005A0043">
              <w:rPr>
                <w:rFonts w:ascii="Times New Roman" w:eastAsia="Calibri" w:hAnsi="Times New Roman" w:cs="Times New Roman"/>
                <w:sz w:val="28"/>
                <w:szCs w:val="28"/>
                <w:lang w:val="uk-UA"/>
              </w:rPr>
              <w:t>ОД, проте</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за -</w:t>
            </w:r>
            <w:r w:rsidRPr="005A0043">
              <w:rPr>
                <w:rFonts w:ascii="Times New Roman" w:eastAsia="Calibri" w:hAnsi="Times New Roman" w:cs="Times New Roman"/>
                <w:sz w:val="28"/>
                <w:szCs w:val="28"/>
              </w:rPr>
              <w:t xml:space="preserve"> 2000 </w:t>
            </w:r>
            <w:r w:rsidRPr="005A0043">
              <w:rPr>
                <w:rFonts w:ascii="Times New Roman" w:eastAsia="Calibri" w:hAnsi="Times New Roman" w:cs="Times New Roman"/>
                <w:sz w:val="28"/>
                <w:szCs w:val="28"/>
                <w:lang w:val="uk-UA"/>
              </w:rPr>
              <w:t xml:space="preserve">ОД (трипсин </w:t>
            </w:r>
            <w:r w:rsidRPr="005A0043">
              <w:rPr>
                <w:rFonts w:ascii="Times New Roman" w:eastAsia="Calibri" w:hAnsi="Times New Roman" w:cs="Times New Roman"/>
                <w:sz w:val="28"/>
                <w:szCs w:val="28"/>
              </w:rPr>
              <w:t xml:space="preserve">450 </w:t>
            </w:r>
            <w:r w:rsidRPr="005A0043">
              <w:rPr>
                <w:rFonts w:ascii="Times New Roman" w:eastAsia="Calibri" w:hAnsi="Times New Roman" w:cs="Times New Roman"/>
                <w:sz w:val="28"/>
                <w:szCs w:val="28"/>
                <w:lang w:val="uk-UA"/>
              </w:rPr>
              <w:t>Од, хімо-трипсин -</w:t>
            </w:r>
            <w:r w:rsidRPr="005A0043">
              <w:rPr>
                <w:rFonts w:ascii="Times New Roman" w:eastAsia="Calibri" w:hAnsi="Times New Roman" w:cs="Times New Roman"/>
                <w:sz w:val="28"/>
                <w:szCs w:val="28"/>
              </w:rPr>
              <w:t xml:space="preserve"> 1500 </w:t>
            </w:r>
            <w:r w:rsidRPr="005A0043">
              <w:rPr>
                <w:rFonts w:ascii="Times New Roman" w:eastAsia="Calibri" w:hAnsi="Times New Roman" w:cs="Times New Roman"/>
                <w:sz w:val="28"/>
                <w:szCs w:val="28"/>
                <w:lang w:val="uk-UA"/>
              </w:rPr>
              <w:t>ОД)</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Пепсин </w:t>
            </w:r>
            <w:r w:rsidRPr="005A0043">
              <w:rPr>
                <w:rFonts w:ascii="Times New Roman" w:eastAsia="Calibri" w:hAnsi="Times New Roman" w:cs="Times New Roman"/>
                <w:sz w:val="28"/>
                <w:szCs w:val="28"/>
              </w:rPr>
              <w:t xml:space="preserve">50 </w:t>
            </w:r>
            <w:r w:rsidRPr="005A0043">
              <w:rPr>
                <w:rFonts w:ascii="Times New Roman" w:eastAsia="Calibri" w:hAnsi="Times New Roman" w:cs="Times New Roman"/>
                <w:sz w:val="28"/>
                <w:szCs w:val="28"/>
                <w:lang w:val="uk-UA"/>
              </w:rPr>
              <w:t>Од, Холієва ки</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 xml:space="preserve">лота </w:t>
            </w:r>
            <w:r w:rsidRPr="005A0043">
              <w:rPr>
                <w:rFonts w:ascii="Times New Roman" w:eastAsia="Calibri" w:hAnsi="Times New Roman" w:cs="Times New Roman"/>
                <w:sz w:val="28"/>
                <w:szCs w:val="28"/>
              </w:rPr>
              <w:t xml:space="preserve">— 13,5 </w:t>
            </w:r>
            <w:r w:rsidRPr="005A0043">
              <w:rPr>
                <w:rFonts w:ascii="Times New Roman" w:eastAsia="Calibri" w:hAnsi="Times New Roman" w:cs="Times New Roman"/>
                <w:sz w:val="28"/>
                <w:szCs w:val="28"/>
                <w:lang w:val="uk-UA"/>
              </w:rPr>
              <w:t>мг, Хлорист</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воднева кислота. Амінок</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слоти</w:t>
            </w:r>
          </w:p>
        </w:tc>
      </w:tr>
      <w:tr w:rsidR="00F035EE" w:rsidRPr="005A0043" w:rsidTr="0005204E">
        <w:trPr>
          <w:trHeight w:val="797"/>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t>Фестал</w:t>
            </w:r>
            <w:r w:rsidRPr="005A0043">
              <w:rPr>
                <w:rFonts w:ascii="Times New Roman" w:eastAsia="Calibri" w:hAnsi="Times New Roman" w:cs="Times New Roman"/>
                <w:sz w:val="28"/>
                <w:szCs w:val="28"/>
                <w:lang w:val="en-US"/>
              </w:rPr>
              <w:t>SanofiAventis</w:t>
            </w:r>
            <w:r w:rsidRPr="005A0043">
              <w:rPr>
                <w:rFonts w:ascii="Times New Roman" w:eastAsia="Calibri" w:hAnsi="Times New Roman" w:cs="Times New Roman"/>
                <w:sz w:val="28"/>
                <w:szCs w:val="28"/>
                <w:lang w:val="uk-UA"/>
              </w:rPr>
              <w:t>(драже в оболонці)</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6000 </w:t>
            </w:r>
            <w:r w:rsidRPr="005A0043">
              <w:rPr>
                <w:rFonts w:ascii="Times New Roman" w:eastAsia="Calibri" w:hAnsi="Times New Roman" w:cs="Times New Roman"/>
                <w:sz w:val="28"/>
                <w:szCs w:val="28"/>
                <w:lang w:val="uk-UA"/>
              </w:rPr>
              <w:t>ОД, ам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лаза </w:t>
            </w:r>
            <w:r w:rsidRPr="005A0043">
              <w:rPr>
                <w:rFonts w:ascii="Times New Roman" w:eastAsia="Calibri" w:hAnsi="Times New Roman" w:cs="Times New Roman"/>
                <w:sz w:val="28"/>
                <w:szCs w:val="28"/>
              </w:rPr>
              <w:t xml:space="preserve">— 4500 </w:t>
            </w:r>
            <w:r w:rsidRPr="005A0043">
              <w:rPr>
                <w:rFonts w:ascii="Times New Roman" w:eastAsia="Calibri" w:hAnsi="Times New Roman" w:cs="Times New Roman"/>
                <w:sz w:val="28"/>
                <w:szCs w:val="28"/>
                <w:lang w:val="uk-UA"/>
              </w:rPr>
              <w:t>ОД, прот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 xml:space="preserve">аза </w:t>
            </w:r>
            <w:r w:rsidRPr="005A0043">
              <w:rPr>
                <w:rFonts w:ascii="Times New Roman" w:eastAsia="Calibri" w:hAnsi="Times New Roman" w:cs="Times New Roman"/>
                <w:sz w:val="28"/>
                <w:szCs w:val="28"/>
              </w:rPr>
              <w:t xml:space="preserve">— 300 </w:t>
            </w:r>
            <w:r w:rsidRPr="005A0043">
              <w:rPr>
                <w:rFonts w:ascii="Times New Roman" w:eastAsia="Calibri" w:hAnsi="Times New Roman" w:cs="Times New Roman"/>
                <w:sz w:val="28"/>
                <w:szCs w:val="28"/>
                <w:lang w:val="uk-UA"/>
              </w:rPr>
              <w:t>ОД</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Жовч </w:t>
            </w:r>
            <w:r w:rsidRPr="005A0043">
              <w:rPr>
                <w:rFonts w:ascii="Times New Roman" w:eastAsia="Calibri" w:hAnsi="Times New Roman" w:cs="Times New Roman"/>
                <w:sz w:val="28"/>
                <w:szCs w:val="28"/>
              </w:rPr>
              <w:t xml:space="preserve">— 25 </w:t>
            </w:r>
            <w:r w:rsidRPr="005A0043">
              <w:rPr>
                <w:rFonts w:ascii="Times New Roman" w:eastAsia="Calibri" w:hAnsi="Times New Roman" w:cs="Times New Roman"/>
                <w:sz w:val="28"/>
                <w:szCs w:val="28"/>
                <w:lang w:val="uk-UA"/>
              </w:rPr>
              <w:t>мг, геміцелюл</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за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мг</w:t>
            </w:r>
          </w:p>
        </w:tc>
      </w:tr>
      <w:tr w:rsidR="00F035EE" w:rsidRPr="005A0043" w:rsidTr="0005204E">
        <w:trPr>
          <w:trHeight w:val="797"/>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t>Ензистал</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rPr>
              <w:t xml:space="preserve">(табл. </w:t>
            </w:r>
            <w:r w:rsidRPr="005A0043">
              <w:rPr>
                <w:rFonts w:ascii="Times New Roman" w:eastAsia="Calibri" w:hAnsi="Times New Roman" w:cs="Times New Roman"/>
                <w:sz w:val="28"/>
                <w:szCs w:val="28"/>
                <w:lang w:val="uk-UA"/>
              </w:rPr>
              <w:t xml:space="preserve">в оболонці) </w:t>
            </w:r>
            <w:r w:rsidRPr="005A0043">
              <w:rPr>
                <w:rFonts w:ascii="Times New Roman" w:eastAsia="Calibri" w:hAnsi="Times New Roman" w:cs="Times New Roman"/>
                <w:sz w:val="28"/>
                <w:szCs w:val="28"/>
                <w:lang w:val="en-US"/>
              </w:rPr>
              <w:t>Torrent</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6000 </w:t>
            </w:r>
            <w:r w:rsidRPr="005A0043">
              <w:rPr>
                <w:rFonts w:ascii="Times New Roman" w:eastAsia="Calibri" w:hAnsi="Times New Roman" w:cs="Times New Roman"/>
                <w:sz w:val="28"/>
                <w:szCs w:val="28"/>
                <w:lang w:val="uk-UA"/>
              </w:rPr>
              <w:t>ОД, ам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лаза </w:t>
            </w:r>
            <w:r w:rsidRPr="005A0043">
              <w:rPr>
                <w:rFonts w:ascii="Times New Roman" w:eastAsia="Calibri" w:hAnsi="Times New Roman" w:cs="Times New Roman"/>
                <w:sz w:val="28"/>
                <w:szCs w:val="28"/>
              </w:rPr>
              <w:t xml:space="preserve">— 4500 </w:t>
            </w:r>
            <w:r w:rsidRPr="005A0043">
              <w:rPr>
                <w:rFonts w:ascii="Times New Roman" w:eastAsia="Calibri" w:hAnsi="Times New Roman" w:cs="Times New Roman"/>
                <w:sz w:val="28"/>
                <w:szCs w:val="28"/>
                <w:lang w:val="uk-UA"/>
              </w:rPr>
              <w:t>ОД, прот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 xml:space="preserve">аза </w:t>
            </w:r>
            <w:r w:rsidRPr="005A0043">
              <w:rPr>
                <w:rFonts w:ascii="Times New Roman" w:eastAsia="Calibri" w:hAnsi="Times New Roman" w:cs="Times New Roman"/>
                <w:sz w:val="28"/>
                <w:szCs w:val="28"/>
              </w:rPr>
              <w:t xml:space="preserve">— 300 </w:t>
            </w:r>
            <w:r w:rsidRPr="005A0043">
              <w:rPr>
                <w:rFonts w:ascii="Times New Roman" w:eastAsia="Calibri" w:hAnsi="Times New Roman" w:cs="Times New Roman"/>
                <w:sz w:val="28"/>
                <w:szCs w:val="28"/>
                <w:lang w:val="uk-UA"/>
              </w:rPr>
              <w:t>ОД</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Жовч </w:t>
            </w:r>
            <w:r w:rsidRPr="005A0043">
              <w:rPr>
                <w:rFonts w:ascii="Times New Roman" w:eastAsia="Calibri" w:hAnsi="Times New Roman" w:cs="Times New Roman"/>
                <w:sz w:val="28"/>
                <w:szCs w:val="28"/>
              </w:rPr>
              <w:t xml:space="preserve">— 25 </w:t>
            </w:r>
            <w:r w:rsidRPr="005A0043">
              <w:rPr>
                <w:rFonts w:ascii="Times New Roman" w:eastAsia="Calibri" w:hAnsi="Times New Roman" w:cs="Times New Roman"/>
                <w:sz w:val="28"/>
                <w:szCs w:val="28"/>
                <w:lang w:val="uk-UA"/>
              </w:rPr>
              <w:t>мг, геміцелюл</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 xml:space="preserve">за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мг</w:t>
            </w:r>
          </w:p>
        </w:tc>
      </w:tr>
      <w:tr w:rsidR="00F035EE" w:rsidRPr="005A0043" w:rsidTr="0005204E">
        <w:trPr>
          <w:trHeight w:val="806"/>
        </w:trPr>
        <w:tc>
          <w:tcPr>
            <w:tcW w:w="179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
                <w:bCs/>
                <w:sz w:val="28"/>
                <w:szCs w:val="28"/>
                <w:lang w:val="uk-UA"/>
              </w:rPr>
              <w:t>Панкреаль Кіршнера</w:t>
            </w:r>
          </w:p>
        </w:tc>
        <w:tc>
          <w:tcPr>
            <w:tcW w:w="1482"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5500 </w:t>
            </w:r>
            <w:r w:rsidRPr="005A0043">
              <w:rPr>
                <w:rFonts w:ascii="Times New Roman" w:eastAsia="Calibri" w:hAnsi="Times New Roman" w:cs="Times New Roman"/>
                <w:sz w:val="28"/>
                <w:szCs w:val="28"/>
                <w:lang w:val="uk-UA"/>
              </w:rPr>
              <w:t>ОД, ам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лаза </w:t>
            </w:r>
            <w:r w:rsidRPr="005A0043">
              <w:rPr>
                <w:rFonts w:ascii="Times New Roman" w:eastAsia="Calibri" w:hAnsi="Times New Roman" w:cs="Times New Roman"/>
                <w:sz w:val="28"/>
                <w:szCs w:val="28"/>
              </w:rPr>
              <w:t xml:space="preserve">— 5300 </w:t>
            </w:r>
            <w:r w:rsidRPr="005A0043">
              <w:rPr>
                <w:rFonts w:ascii="Times New Roman" w:eastAsia="Calibri" w:hAnsi="Times New Roman" w:cs="Times New Roman"/>
                <w:sz w:val="28"/>
                <w:szCs w:val="28"/>
                <w:lang w:val="uk-UA"/>
              </w:rPr>
              <w:t>ОД, прот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 xml:space="preserve">аза </w:t>
            </w:r>
            <w:r w:rsidRPr="005A0043">
              <w:rPr>
                <w:rFonts w:ascii="Times New Roman" w:eastAsia="Calibri" w:hAnsi="Times New Roman" w:cs="Times New Roman"/>
                <w:sz w:val="28"/>
                <w:szCs w:val="28"/>
              </w:rPr>
              <w:t xml:space="preserve">— 300 </w:t>
            </w:r>
            <w:r w:rsidRPr="005A0043">
              <w:rPr>
                <w:rFonts w:ascii="Times New Roman" w:eastAsia="Calibri" w:hAnsi="Times New Roman" w:cs="Times New Roman"/>
                <w:sz w:val="28"/>
                <w:szCs w:val="28"/>
                <w:lang w:val="uk-UA"/>
              </w:rPr>
              <w:t>ОД</w:t>
            </w:r>
          </w:p>
        </w:tc>
        <w:tc>
          <w:tcPr>
            <w:tcW w:w="1726" w:type="pct"/>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Папаїн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мг,</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Грибна целюлоза </w:t>
            </w:r>
            <w:r w:rsidRPr="005A0043">
              <w:rPr>
                <w:rFonts w:ascii="Times New Roman" w:eastAsia="Calibri" w:hAnsi="Times New Roman" w:cs="Times New Roman"/>
                <w:sz w:val="28"/>
                <w:szCs w:val="28"/>
              </w:rPr>
              <w:t xml:space="preserve">— 27,3 </w:t>
            </w:r>
            <w:r w:rsidRPr="005A0043">
              <w:rPr>
                <w:rFonts w:ascii="Times New Roman" w:eastAsia="Calibri" w:hAnsi="Times New Roman" w:cs="Times New Roman"/>
                <w:sz w:val="28"/>
                <w:szCs w:val="28"/>
                <w:lang w:val="uk-UA"/>
              </w:rPr>
              <w:t>мг</w:t>
            </w: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Препарати, які містять жовч, використовують при станах, які супроводж</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ються гіпокінезією жовчовивідних шляхів та порушенням солюбілізації жиру. Ці препарати сприяють підсиленню продукції жовчі та соку підшлункової залози. Вони показані хворим із розладами шлункової секреції (гіпо - та антацидний хр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нічний гастрит, стан після резекції шлунка).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Ці препарати приймають по 1–3таблетки під час або зразу після прийому їжі, не розжовуючи, 3–4 рази на день курсами до 2-х місяців. Здорові особи м</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жуть приймати їх для зняттядиспепсичних симптомів після надмірного вживання їжі.</w:t>
      </w:r>
    </w:p>
    <w:p w:rsidR="00AC6FD8"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Препарати, які містять жовч, необхідно обережно використовувати у хворих на хронічний гепатит або цироз печінки, позаяк жовчні кислоти ентерогепати</w:t>
      </w:r>
      <w:r w:rsidRPr="005A0043">
        <w:rPr>
          <w:rFonts w:ascii="Times New Roman" w:eastAsia="Calibri" w:hAnsi="Times New Roman" w:cs="Times New Roman"/>
          <w:sz w:val="28"/>
          <w:szCs w:val="28"/>
          <w:lang w:val="uk-UA"/>
        </w:rPr>
        <w:t>ч</w:t>
      </w:r>
      <w:r w:rsidRPr="005A0043">
        <w:rPr>
          <w:rFonts w:ascii="Times New Roman" w:eastAsia="Calibri" w:hAnsi="Times New Roman" w:cs="Times New Roman"/>
          <w:sz w:val="28"/>
          <w:szCs w:val="28"/>
          <w:lang w:val="uk-UA"/>
        </w:rPr>
        <w:t>ним шляхом потрапляють у печінку, де відбувається їх метаболізм, а також при холестатичних захворюваннях, виразковій хворобі, запальних захворюваннях то</w:t>
      </w:r>
      <w:r w:rsidRPr="005A0043">
        <w:rPr>
          <w:rFonts w:ascii="Times New Roman" w:eastAsia="Calibri" w:hAnsi="Times New Roman" w:cs="Times New Roman"/>
          <w:sz w:val="28"/>
          <w:szCs w:val="28"/>
          <w:lang w:val="uk-UA"/>
        </w:rPr>
        <w:t>в</w:t>
      </w:r>
      <w:r w:rsidRPr="005A0043">
        <w:rPr>
          <w:rFonts w:ascii="Times New Roman" w:eastAsia="Calibri" w:hAnsi="Times New Roman" w:cs="Times New Roman"/>
          <w:sz w:val="28"/>
          <w:szCs w:val="28"/>
          <w:lang w:val="uk-UA"/>
        </w:rPr>
        <w:t>стої кишки.</w:t>
      </w:r>
    </w:p>
    <w:p w:rsidR="00AC6FD8" w:rsidRDefault="00AC6FD8">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lastRenderedPageBreak/>
        <w:t>Препарати на основі чистого панкреатину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6"/>
        <w:gridCol w:w="2484"/>
        <w:gridCol w:w="5926"/>
      </w:tblGrid>
      <w:tr w:rsidR="00F035EE" w:rsidRPr="005A0043" w:rsidTr="0057199D">
        <w:trPr>
          <w:trHeight w:val="379"/>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Торгова н</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зва</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Форма випуску</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Склад</w:t>
            </w:r>
          </w:p>
        </w:tc>
      </w:tr>
      <w:tr w:rsidR="00F035EE" w:rsidRPr="005A0043" w:rsidTr="0057199D">
        <w:trPr>
          <w:trHeight w:val="1003"/>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 xml:space="preserve">Креазим </w:t>
            </w:r>
            <w:r w:rsidRPr="005A0043">
              <w:rPr>
                <w:rFonts w:ascii="Times New Roman" w:eastAsia="Calibri" w:hAnsi="Times New Roman" w:cs="Times New Roman"/>
                <w:bCs/>
                <w:sz w:val="28"/>
                <w:szCs w:val="28"/>
              </w:rPr>
              <w:t>10 000</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uk-UA"/>
              </w:rPr>
              <w:t>Технолог</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Капсули желатин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ві тверді кишков</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розчинні, що мі</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 xml:space="preserve">тять гранули </w:t>
            </w:r>
            <w:r w:rsidRPr="005A0043">
              <w:rPr>
                <w:rFonts w:ascii="Times New Roman" w:eastAsia="Calibri" w:hAnsi="Times New Roman" w:cs="Times New Roman"/>
                <w:sz w:val="28"/>
                <w:szCs w:val="28"/>
              </w:rPr>
              <w:t>№ 10, № 20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0,14 г </w:t>
            </w: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10 000 </w:t>
            </w:r>
            <w:r w:rsidRPr="005A0043">
              <w:rPr>
                <w:rFonts w:ascii="Times New Roman" w:eastAsia="Calibri" w:hAnsi="Times New Roman" w:cs="Times New Roman"/>
                <w:sz w:val="28"/>
                <w:szCs w:val="28"/>
                <w:lang w:val="uk-UA"/>
              </w:rPr>
              <w:t xml:space="preserve">ОД </w:t>
            </w:r>
            <w:r w:rsidRPr="005A0043">
              <w:rPr>
                <w:rFonts w:ascii="Times New Roman" w:eastAsia="Calibri" w:hAnsi="Times New Roman" w:cs="Times New Roman"/>
                <w:sz w:val="28"/>
                <w:szCs w:val="28"/>
                <w:lang w:val="en-US"/>
              </w:rPr>
              <w:t>Ph</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en-US"/>
              </w:rPr>
              <w:t>Eur</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uk-UA"/>
              </w:rPr>
              <w:t xml:space="preserve">Амілаза </w:t>
            </w:r>
            <w:r w:rsidRPr="005A0043">
              <w:rPr>
                <w:rFonts w:ascii="Times New Roman" w:eastAsia="Calibri" w:hAnsi="Times New Roman" w:cs="Times New Roman"/>
                <w:sz w:val="28"/>
                <w:szCs w:val="28"/>
              </w:rPr>
              <w:t xml:space="preserve">— 8 000 </w:t>
            </w:r>
            <w:r w:rsidRPr="005A0043">
              <w:rPr>
                <w:rFonts w:ascii="Times New Roman" w:eastAsia="Calibri" w:hAnsi="Times New Roman" w:cs="Times New Roman"/>
                <w:sz w:val="28"/>
                <w:szCs w:val="28"/>
                <w:lang w:val="uk-UA"/>
              </w:rPr>
              <w:t xml:space="preserve">ОД </w:t>
            </w:r>
            <w:r w:rsidRPr="005A0043">
              <w:rPr>
                <w:rFonts w:ascii="Times New Roman" w:eastAsia="Calibri" w:hAnsi="Times New Roman" w:cs="Times New Roman"/>
                <w:sz w:val="28"/>
                <w:szCs w:val="28"/>
                <w:lang w:val="en-US"/>
              </w:rPr>
              <w:t>Ph</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en-US"/>
              </w:rPr>
              <w:t>Eur</w:t>
            </w:r>
            <w:r w:rsidRPr="005A0043">
              <w:rPr>
                <w:rFonts w:ascii="Times New Roman" w:eastAsia="Calibri" w:hAnsi="Times New Roman" w:cs="Times New Roman"/>
                <w:sz w:val="28"/>
                <w:szCs w:val="28"/>
                <w:lang w:val="uk-UA"/>
              </w:rPr>
              <w:t xml:space="preserve">Протеази </w:t>
            </w:r>
            <w:r w:rsidRPr="005A0043">
              <w:rPr>
                <w:rFonts w:ascii="Times New Roman" w:eastAsia="Calibri" w:hAnsi="Times New Roman" w:cs="Times New Roman"/>
                <w:sz w:val="28"/>
                <w:szCs w:val="28"/>
              </w:rPr>
              <w:t xml:space="preserve">— 600 </w:t>
            </w:r>
            <w:r w:rsidRPr="005A0043">
              <w:rPr>
                <w:rFonts w:ascii="Times New Roman" w:eastAsia="Calibri" w:hAnsi="Times New Roman" w:cs="Times New Roman"/>
                <w:sz w:val="28"/>
                <w:szCs w:val="28"/>
                <w:lang w:val="uk-UA"/>
              </w:rPr>
              <w:t xml:space="preserve">ОД </w:t>
            </w:r>
            <w:r w:rsidRPr="005A0043">
              <w:rPr>
                <w:rFonts w:ascii="Times New Roman" w:eastAsia="Calibri" w:hAnsi="Times New Roman" w:cs="Times New Roman"/>
                <w:sz w:val="28"/>
                <w:szCs w:val="28"/>
                <w:lang w:val="en-US"/>
              </w:rPr>
              <w:t>Ph</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en-US"/>
              </w:rPr>
              <w:t>Eur</w:t>
            </w:r>
          </w:p>
        </w:tc>
      </w:tr>
      <w:tr w:rsidR="00F035EE" w:rsidRPr="005A0043" w:rsidTr="0057199D">
        <w:trPr>
          <w:trHeight w:val="1008"/>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 xml:space="preserve">Креазим </w:t>
            </w:r>
            <w:r w:rsidRPr="005A0043">
              <w:rPr>
                <w:rFonts w:ascii="Times New Roman" w:eastAsia="Calibri" w:hAnsi="Times New Roman" w:cs="Times New Roman"/>
                <w:bCs/>
                <w:sz w:val="28"/>
                <w:szCs w:val="28"/>
              </w:rPr>
              <w:t>20 000,</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uk-UA"/>
              </w:rPr>
              <w:t>Технолог</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Капсули желатин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ві тверді кишков</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розчин- ні, що мі</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тять гранули № 10, № 20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0,28 г </w:t>
            </w: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20 000 </w:t>
            </w:r>
            <w:r w:rsidRPr="005A0043">
              <w:rPr>
                <w:rFonts w:ascii="Times New Roman" w:eastAsia="Calibri" w:hAnsi="Times New Roman" w:cs="Times New Roman"/>
                <w:sz w:val="28"/>
                <w:szCs w:val="28"/>
                <w:lang w:val="uk-UA"/>
              </w:rPr>
              <w:t xml:space="preserve">ОД </w:t>
            </w:r>
            <w:r w:rsidRPr="005A0043">
              <w:rPr>
                <w:rFonts w:ascii="Times New Roman" w:eastAsia="Calibri" w:hAnsi="Times New Roman" w:cs="Times New Roman"/>
                <w:sz w:val="28"/>
                <w:szCs w:val="28"/>
                <w:lang w:val="en-US"/>
              </w:rPr>
              <w:t>Ph</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en-US"/>
              </w:rPr>
              <w:t>Eur</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uk-UA"/>
              </w:rPr>
              <w:t xml:space="preserve">Амілаза </w:t>
            </w:r>
            <w:r w:rsidRPr="005A0043">
              <w:rPr>
                <w:rFonts w:ascii="Times New Roman" w:eastAsia="Calibri" w:hAnsi="Times New Roman" w:cs="Times New Roman"/>
                <w:sz w:val="28"/>
                <w:szCs w:val="28"/>
              </w:rPr>
              <w:t xml:space="preserve">— 16 000 </w:t>
            </w:r>
            <w:r w:rsidRPr="005A0043">
              <w:rPr>
                <w:rFonts w:ascii="Times New Roman" w:eastAsia="Calibri" w:hAnsi="Times New Roman" w:cs="Times New Roman"/>
                <w:sz w:val="28"/>
                <w:szCs w:val="28"/>
                <w:lang w:val="uk-UA"/>
              </w:rPr>
              <w:t xml:space="preserve">ОД </w:t>
            </w:r>
            <w:r w:rsidRPr="005A0043">
              <w:rPr>
                <w:rFonts w:ascii="Times New Roman" w:eastAsia="Calibri" w:hAnsi="Times New Roman" w:cs="Times New Roman"/>
                <w:sz w:val="28"/>
                <w:szCs w:val="28"/>
                <w:lang w:val="en-US"/>
              </w:rPr>
              <w:t>Ph</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en-US"/>
              </w:rPr>
              <w:t>Eur</w:t>
            </w:r>
            <w:r w:rsidRPr="005A0043">
              <w:rPr>
                <w:rFonts w:ascii="Times New Roman" w:eastAsia="Calibri" w:hAnsi="Times New Roman" w:cs="Times New Roman"/>
                <w:sz w:val="28"/>
                <w:szCs w:val="28"/>
                <w:lang w:val="uk-UA"/>
              </w:rPr>
              <w:t xml:space="preserve">Протеази </w:t>
            </w:r>
            <w:r w:rsidRPr="005A0043">
              <w:rPr>
                <w:rFonts w:ascii="Times New Roman" w:eastAsia="Calibri" w:hAnsi="Times New Roman" w:cs="Times New Roman"/>
                <w:sz w:val="28"/>
                <w:szCs w:val="28"/>
              </w:rPr>
              <w:t xml:space="preserve">— 1200 </w:t>
            </w:r>
            <w:r w:rsidRPr="005A0043">
              <w:rPr>
                <w:rFonts w:ascii="Times New Roman" w:eastAsia="Calibri" w:hAnsi="Times New Roman" w:cs="Times New Roman"/>
                <w:sz w:val="28"/>
                <w:szCs w:val="28"/>
                <w:lang w:val="uk-UA"/>
              </w:rPr>
              <w:t xml:space="preserve">ОД </w:t>
            </w:r>
            <w:r w:rsidRPr="005A0043">
              <w:rPr>
                <w:rFonts w:ascii="Times New Roman" w:eastAsia="Calibri" w:hAnsi="Times New Roman" w:cs="Times New Roman"/>
                <w:sz w:val="28"/>
                <w:szCs w:val="28"/>
                <w:lang w:val="en-US"/>
              </w:rPr>
              <w:t>Ph</w:t>
            </w:r>
            <w:r w:rsidRPr="005A0043">
              <w:rPr>
                <w:rFonts w:ascii="Times New Roman" w:eastAsia="Calibri" w:hAnsi="Times New Roman" w:cs="Times New Roman"/>
                <w:sz w:val="28"/>
                <w:szCs w:val="28"/>
              </w:rPr>
              <w:t xml:space="preserve">. </w:t>
            </w:r>
            <w:r w:rsidRPr="005A0043">
              <w:rPr>
                <w:rFonts w:ascii="Times New Roman" w:eastAsia="Calibri" w:hAnsi="Times New Roman" w:cs="Times New Roman"/>
                <w:sz w:val="28"/>
                <w:szCs w:val="28"/>
                <w:lang w:val="en-US"/>
              </w:rPr>
              <w:t>Eur</w:t>
            </w:r>
          </w:p>
        </w:tc>
      </w:tr>
      <w:tr w:rsidR="00F035EE" w:rsidRPr="005A0043" w:rsidTr="0057199D">
        <w:trPr>
          <w:trHeight w:val="581"/>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 xml:space="preserve">Креон </w:t>
            </w:r>
            <w:r w:rsidRPr="005A0043">
              <w:rPr>
                <w:rFonts w:ascii="Times New Roman" w:eastAsia="Calibri" w:hAnsi="Times New Roman" w:cs="Times New Roman"/>
                <w:bCs/>
                <w:sz w:val="28"/>
                <w:szCs w:val="28"/>
              </w:rPr>
              <w:t>10 000</w:t>
            </w:r>
            <w:r w:rsidRPr="005A0043">
              <w:rPr>
                <w:rFonts w:ascii="Times New Roman" w:eastAsia="Calibri" w:hAnsi="Times New Roman" w:cs="Times New Roman"/>
                <w:sz w:val="28"/>
                <w:szCs w:val="28"/>
                <w:lang w:val="uk-UA"/>
              </w:rPr>
              <w:t xml:space="preserve">(мікросфери) </w:t>
            </w:r>
            <w:r w:rsidRPr="005A0043">
              <w:rPr>
                <w:rFonts w:ascii="Times New Roman" w:eastAsia="Calibri" w:hAnsi="Times New Roman" w:cs="Times New Roman"/>
                <w:iCs/>
                <w:sz w:val="28"/>
                <w:szCs w:val="28"/>
                <w:lang w:val="en-US"/>
              </w:rPr>
              <w:t>Solvay Pharmace</w:t>
            </w:r>
            <w:r w:rsidRPr="005A0043">
              <w:rPr>
                <w:rFonts w:ascii="Times New Roman" w:eastAsia="Calibri" w:hAnsi="Times New Roman" w:cs="Times New Roman"/>
                <w:iCs/>
                <w:sz w:val="28"/>
                <w:szCs w:val="28"/>
                <w:lang w:val="en-US"/>
              </w:rPr>
              <w:t>u</w:t>
            </w:r>
            <w:r w:rsidRPr="005A0043">
              <w:rPr>
                <w:rFonts w:ascii="Times New Roman" w:eastAsia="Calibri" w:hAnsi="Times New Roman" w:cs="Times New Roman"/>
                <w:iCs/>
                <w:sz w:val="28"/>
                <w:szCs w:val="28"/>
                <w:lang w:val="en-US"/>
              </w:rPr>
              <w:t>ticals</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Капсули </w:t>
            </w:r>
            <w:r w:rsidRPr="005A0043">
              <w:rPr>
                <w:rFonts w:ascii="Times New Roman" w:eastAsia="Calibri" w:hAnsi="Times New Roman" w:cs="Times New Roman"/>
                <w:sz w:val="28"/>
                <w:szCs w:val="28"/>
              </w:rPr>
              <w:t xml:space="preserve">150 </w:t>
            </w:r>
            <w:r w:rsidRPr="005A0043">
              <w:rPr>
                <w:rFonts w:ascii="Times New Roman" w:eastAsia="Calibri" w:hAnsi="Times New Roman" w:cs="Times New Roman"/>
                <w:sz w:val="28"/>
                <w:szCs w:val="28"/>
                <w:lang w:val="uk-UA"/>
              </w:rPr>
              <w:t xml:space="preserve">мг </w:t>
            </w:r>
            <w:r w:rsidRPr="005A0043">
              <w:rPr>
                <w:rFonts w:ascii="Times New Roman" w:eastAsia="Calibri" w:hAnsi="Times New Roman" w:cs="Times New Roman"/>
                <w:sz w:val="28"/>
                <w:szCs w:val="28"/>
              </w:rPr>
              <w:t>№ 20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150 </w:t>
            </w:r>
            <w:r w:rsidRPr="005A0043">
              <w:rPr>
                <w:rFonts w:ascii="Times New Roman" w:eastAsia="Calibri" w:hAnsi="Times New Roman" w:cs="Times New Roman"/>
                <w:sz w:val="28"/>
                <w:szCs w:val="28"/>
                <w:lang w:val="uk-UA"/>
              </w:rPr>
              <w:t>мг</w:t>
            </w:r>
          </w:p>
        </w:tc>
      </w:tr>
      <w:tr w:rsidR="00F035EE" w:rsidRPr="005A0043" w:rsidTr="0057199D">
        <w:trPr>
          <w:trHeight w:val="57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 xml:space="preserve">Креон </w:t>
            </w:r>
            <w:r w:rsidRPr="005A0043">
              <w:rPr>
                <w:rFonts w:ascii="Times New Roman" w:eastAsia="Calibri" w:hAnsi="Times New Roman" w:cs="Times New Roman"/>
                <w:bCs/>
                <w:sz w:val="28"/>
                <w:szCs w:val="28"/>
              </w:rPr>
              <w:t>25 000</w:t>
            </w:r>
            <w:r w:rsidRPr="005A0043">
              <w:rPr>
                <w:rFonts w:ascii="Times New Roman" w:eastAsia="Calibri" w:hAnsi="Times New Roman" w:cs="Times New Roman"/>
                <w:sz w:val="28"/>
                <w:szCs w:val="28"/>
                <w:lang w:val="uk-UA"/>
              </w:rPr>
              <w:t xml:space="preserve">(мікросфери) </w:t>
            </w:r>
            <w:r w:rsidRPr="005A0043">
              <w:rPr>
                <w:rFonts w:ascii="Times New Roman" w:eastAsia="Calibri" w:hAnsi="Times New Roman" w:cs="Times New Roman"/>
                <w:iCs/>
                <w:sz w:val="28"/>
                <w:szCs w:val="28"/>
                <w:lang w:val="en-US"/>
              </w:rPr>
              <w:t>Solvay Pharmace</w:t>
            </w:r>
            <w:r w:rsidRPr="005A0043">
              <w:rPr>
                <w:rFonts w:ascii="Times New Roman" w:eastAsia="Calibri" w:hAnsi="Times New Roman" w:cs="Times New Roman"/>
                <w:iCs/>
                <w:sz w:val="28"/>
                <w:szCs w:val="28"/>
                <w:lang w:val="en-US"/>
              </w:rPr>
              <w:t>u</w:t>
            </w:r>
            <w:r w:rsidRPr="005A0043">
              <w:rPr>
                <w:rFonts w:ascii="Times New Roman" w:eastAsia="Calibri" w:hAnsi="Times New Roman" w:cs="Times New Roman"/>
                <w:iCs/>
                <w:sz w:val="28"/>
                <w:szCs w:val="28"/>
                <w:lang w:val="en-US"/>
              </w:rPr>
              <w:t>ticals</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Капсули </w:t>
            </w:r>
            <w:r w:rsidRPr="005A0043">
              <w:rPr>
                <w:rFonts w:ascii="Times New Roman" w:eastAsia="Calibri" w:hAnsi="Times New Roman" w:cs="Times New Roman"/>
                <w:sz w:val="28"/>
                <w:szCs w:val="28"/>
              </w:rPr>
              <w:t xml:space="preserve">300 </w:t>
            </w:r>
            <w:r w:rsidRPr="005A0043">
              <w:rPr>
                <w:rFonts w:ascii="Times New Roman" w:eastAsia="Calibri" w:hAnsi="Times New Roman" w:cs="Times New Roman"/>
                <w:sz w:val="28"/>
                <w:szCs w:val="28"/>
                <w:lang w:val="uk-UA"/>
              </w:rPr>
              <w:t xml:space="preserve">мг </w:t>
            </w:r>
            <w:r w:rsidRPr="005A0043">
              <w:rPr>
                <w:rFonts w:ascii="Times New Roman" w:eastAsia="Calibri" w:hAnsi="Times New Roman" w:cs="Times New Roman"/>
                <w:sz w:val="28"/>
                <w:szCs w:val="28"/>
              </w:rPr>
              <w:t>№ 20, № 50, №100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300 </w:t>
            </w:r>
            <w:r w:rsidRPr="005A0043">
              <w:rPr>
                <w:rFonts w:ascii="Times New Roman" w:eastAsia="Calibri" w:hAnsi="Times New Roman" w:cs="Times New Roman"/>
                <w:sz w:val="28"/>
                <w:szCs w:val="28"/>
                <w:lang w:val="uk-UA"/>
              </w:rPr>
              <w:t>мг</w:t>
            </w:r>
          </w:p>
        </w:tc>
      </w:tr>
      <w:tr w:rsidR="00F035EE" w:rsidRPr="005A0043" w:rsidTr="0057199D">
        <w:trPr>
          <w:trHeight w:val="581"/>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 xml:space="preserve">Панкреатин </w:t>
            </w:r>
            <w:r w:rsidRPr="005A0043">
              <w:rPr>
                <w:rFonts w:ascii="Times New Roman" w:eastAsia="Calibri" w:hAnsi="Times New Roman" w:cs="Times New Roman"/>
                <w:bCs/>
                <w:sz w:val="28"/>
                <w:szCs w:val="28"/>
              </w:rPr>
              <w:t>8000</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rPr>
              <w:t>Технолог</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Таблетки кишков</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розчинні </w:t>
            </w:r>
            <w:r w:rsidRPr="005A0043">
              <w:rPr>
                <w:rFonts w:ascii="Times New Roman" w:eastAsia="Calibri" w:hAnsi="Times New Roman" w:cs="Times New Roman"/>
                <w:sz w:val="28"/>
                <w:szCs w:val="28"/>
              </w:rPr>
              <w:t>0,24 г № 10, № 50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240 </w:t>
            </w:r>
            <w:r w:rsidRPr="005A0043">
              <w:rPr>
                <w:rFonts w:ascii="Times New Roman" w:eastAsia="Calibri" w:hAnsi="Times New Roman" w:cs="Times New Roman"/>
                <w:sz w:val="28"/>
                <w:szCs w:val="28"/>
                <w:lang w:val="uk-UA"/>
              </w:rPr>
              <w:t>мг</w:t>
            </w:r>
          </w:p>
        </w:tc>
      </w:tr>
      <w:tr w:rsidR="00F035EE" w:rsidRPr="005A0043" w:rsidTr="0057199D">
        <w:trPr>
          <w:trHeight w:val="792"/>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rPr>
              <w:t>Панкреатин</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en-US"/>
              </w:rPr>
              <w:t>ICN Yug</w:t>
            </w:r>
            <w:r w:rsidRPr="005A0043">
              <w:rPr>
                <w:rFonts w:ascii="Times New Roman" w:eastAsia="Calibri" w:hAnsi="Times New Roman" w:cs="Times New Roman"/>
                <w:iCs/>
                <w:sz w:val="28"/>
                <w:szCs w:val="28"/>
                <w:lang w:val="en-US"/>
              </w:rPr>
              <w:t>o</w:t>
            </w:r>
            <w:r w:rsidRPr="005A0043">
              <w:rPr>
                <w:rFonts w:ascii="Times New Roman" w:eastAsia="Calibri" w:hAnsi="Times New Roman" w:cs="Times New Roman"/>
                <w:iCs/>
                <w:sz w:val="28"/>
                <w:szCs w:val="28"/>
                <w:lang w:val="en-US"/>
              </w:rPr>
              <w:t>slavia, Leiras</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Драже </w:t>
            </w:r>
            <w:r w:rsidRPr="005A0043">
              <w:rPr>
                <w:rFonts w:ascii="Times New Roman" w:eastAsia="Calibri" w:hAnsi="Times New Roman" w:cs="Times New Roman"/>
                <w:sz w:val="28"/>
                <w:szCs w:val="28"/>
              </w:rPr>
              <w:t xml:space="preserve">250 </w:t>
            </w:r>
            <w:r w:rsidRPr="005A0043">
              <w:rPr>
                <w:rFonts w:ascii="Times New Roman" w:eastAsia="Calibri" w:hAnsi="Times New Roman" w:cs="Times New Roman"/>
                <w:sz w:val="28"/>
                <w:szCs w:val="28"/>
                <w:lang w:val="uk-UA"/>
              </w:rPr>
              <w:t xml:space="preserve">мг, </w:t>
            </w:r>
            <w:r w:rsidRPr="005A0043">
              <w:rPr>
                <w:rFonts w:ascii="Times New Roman" w:eastAsia="Calibri" w:hAnsi="Times New Roman" w:cs="Times New Roman"/>
                <w:sz w:val="28"/>
                <w:szCs w:val="28"/>
              </w:rPr>
              <w:t xml:space="preserve">№ 50 </w:t>
            </w:r>
            <w:r w:rsidRPr="005A0043">
              <w:rPr>
                <w:rFonts w:ascii="Times New Roman" w:eastAsia="Calibri" w:hAnsi="Times New Roman" w:cs="Times New Roman"/>
                <w:sz w:val="28"/>
                <w:szCs w:val="28"/>
                <w:lang w:val="uk-UA"/>
              </w:rPr>
              <w:t xml:space="preserve">Таблетки </w:t>
            </w:r>
            <w:r w:rsidRPr="005A0043">
              <w:rPr>
                <w:rFonts w:ascii="Times New Roman" w:eastAsia="Calibri" w:hAnsi="Times New Roman" w:cs="Times New Roman"/>
                <w:sz w:val="28"/>
                <w:szCs w:val="28"/>
              </w:rPr>
              <w:t xml:space="preserve">500 </w:t>
            </w:r>
            <w:r w:rsidRPr="005A0043">
              <w:rPr>
                <w:rFonts w:ascii="Times New Roman" w:eastAsia="Calibri" w:hAnsi="Times New Roman" w:cs="Times New Roman"/>
                <w:sz w:val="28"/>
                <w:szCs w:val="28"/>
                <w:lang w:val="uk-UA"/>
              </w:rPr>
              <w:t xml:space="preserve">мг, </w:t>
            </w:r>
            <w:r w:rsidRPr="005A0043">
              <w:rPr>
                <w:rFonts w:ascii="Times New Roman" w:eastAsia="Calibri" w:hAnsi="Times New Roman" w:cs="Times New Roman"/>
                <w:sz w:val="28"/>
                <w:szCs w:val="28"/>
              </w:rPr>
              <w:t>№ 20, № 100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w:t>
            </w:r>
            <w:r w:rsidRPr="005A0043">
              <w:rPr>
                <w:rFonts w:ascii="Times New Roman" w:eastAsia="Calibri" w:hAnsi="Times New Roman" w:cs="Times New Roman"/>
                <w:sz w:val="28"/>
                <w:szCs w:val="28"/>
              </w:rPr>
              <w:t xml:space="preserve">— 250 </w:t>
            </w:r>
            <w:r w:rsidRPr="005A0043">
              <w:rPr>
                <w:rFonts w:ascii="Times New Roman" w:eastAsia="Calibri" w:hAnsi="Times New Roman" w:cs="Times New Roman"/>
                <w:sz w:val="28"/>
                <w:szCs w:val="28"/>
                <w:lang w:val="uk-UA"/>
              </w:rPr>
              <w:t xml:space="preserve">мг Панкреатин </w:t>
            </w:r>
            <w:r w:rsidRPr="005A0043">
              <w:rPr>
                <w:rFonts w:ascii="Times New Roman" w:eastAsia="Calibri" w:hAnsi="Times New Roman" w:cs="Times New Roman"/>
                <w:sz w:val="28"/>
                <w:szCs w:val="28"/>
              </w:rPr>
              <w:t xml:space="preserve">— 500 </w:t>
            </w:r>
            <w:r w:rsidRPr="005A0043">
              <w:rPr>
                <w:rFonts w:ascii="Times New Roman" w:eastAsia="Calibri" w:hAnsi="Times New Roman" w:cs="Times New Roman"/>
                <w:sz w:val="28"/>
                <w:szCs w:val="28"/>
                <w:lang w:val="uk-UA"/>
              </w:rPr>
              <w:t>мг</w:t>
            </w:r>
          </w:p>
        </w:tc>
      </w:tr>
      <w:tr w:rsidR="00F035EE" w:rsidRPr="005A0043" w:rsidTr="0057199D">
        <w:trPr>
          <w:trHeight w:val="1008"/>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rPr>
              <w:t>Пангрол</w:t>
            </w:r>
            <w:r w:rsidRPr="005A0043">
              <w:rPr>
                <w:rFonts w:ascii="Times New Roman" w:eastAsia="Calibri" w:hAnsi="Times New Roman" w:cs="Times New Roman"/>
                <w:bCs/>
                <w:sz w:val="28"/>
                <w:szCs w:val="28"/>
                <w:lang w:val="en-US"/>
              </w:rPr>
              <w:t xml:space="preserve"> 10 000</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(міні-таблетки)</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en-US"/>
              </w:rPr>
              <w:t>Berlin-Chemie (Menarini Group)</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Капсула з міні- та</w:t>
            </w:r>
            <w:r w:rsidRPr="005A0043">
              <w:rPr>
                <w:rFonts w:ascii="Times New Roman" w:eastAsia="Calibri" w:hAnsi="Times New Roman" w:cs="Times New Roman"/>
                <w:sz w:val="28"/>
                <w:szCs w:val="28"/>
                <w:lang w:val="uk-UA"/>
              </w:rPr>
              <w:t>б</w:t>
            </w:r>
            <w:r w:rsidRPr="005A0043">
              <w:rPr>
                <w:rFonts w:ascii="Times New Roman" w:eastAsia="Calibri" w:hAnsi="Times New Roman" w:cs="Times New Roman"/>
                <w:sz w:val="28"/>
                <w:szCs w:val="28"/>
                <w:lang w:val="uk-UA"/>
              </w:rPr>
              <w:t xml:space="preserve">летками </w:t>
            </w:r>
            <w:r w:rsidRPr="005A0043">
              <w:rPr>
                <w:rFonts w:ascii="Times New Roman" w:eastAsia="Calibri" w:hAnsi="Times New Roman" w:cs="Times New Roman"/>
                <w:sz w:val="28"/>
                <w:szCs w:val="28"/>
              </w:rPr>
              <w:t>№ 50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з активністю ліпази </w:t>
            </w:r>
            <w:r w:rsidRPr="005A0043">
              <w:rPr>
                <w:rFonts w:ascii="Times New Roman" w:eastAsia="Calibri" w:hAnsi="Times New Roman" w:cs="Times New Roman"/>
                <w:sz w:val="28"/>
                <w:szCs w:val="28"/>
              </w:rPr>
              <w:t xml:space="preserve">— 10 000 </w:t>
            </w:r>
            <w:r w:rsidRPr="005A0043">
              <w:rPr>
                <w:rFonts w:ascii="Times New Roman" w:eastAsia="Calibri" w:hAnsi="Times New Roman" w:cs="Times New Roman"/>
                <w:sz w:val="28"/>
                <w:szCs w:val="28"/>
                <w:lang w:val="uk-UA"/>
              </w:rPr>
              <w:t xml:space="preserve">ОД амілази </w:t>
            </w:r>
            <w:r w:rsidRPr="005A0043">
              <w:rPr>
                <w:rFonts w:ascii="Times New Roman" w:eastAsia="Calibri" w:hAnsi="Times New Roman" w:cs="Times New Roman"/>
                <w:sz w:val="28"/>
                <w:szCs w:val="28"/>
              </w:rPr>
              <w:t xml:space="preserve">— 9000 </w:t>
            </w:r>
            <w:r w:rsidRPr="005A0043">
              <w:rPr>
                <w:rFonts w:ascii="Times New Roman" w:eastAsia="Calibri" w:hAnsi="Times New Roman" w:cs="Times New Roman"/>
                <w:sz w:val="28"/>
                <w:szCs w:val="28"/>
                <w:lang w:val="uk-UA"/>
              </w:rPr>
              <w:t xml:space="preserve">ОД, протеази </w:t>
            </w:r>
            <w:r w:rsidRPr="005A0043">
              <w:rPr>
                <w:rFonts w:ascii="Times New Roman" w:eastAsia="Calibri" w:hAnsi="Times New Roman" w:cs="Times New Roman"/>
                <w:sz w:val="28"/>
                <w:szCs w:val="28"/>
              </w:rPr>
              <w:t xml:space="preserve">— 500 </w:t>
            </w:r>
            <w:r w:rsidRPr="005A0043">
              <w:rPr>
                <w:rFonts w:ascii="Times New Roman" w:eastAsia="Calibri" w:hAnsi="Times New Roman" w:cs="Times New Roman"/>
                <w:sz w:val="28"/>
                <w:szCs w:val="28"/>
                <w:lang w:val="uk-UA"/>
              </w:rPr>
              <w:t>ОД</w:t>
            </w:r>
          </w:p>
        </w:tc>
      </w:tr>
      <w:tr w:rsidR="00F035EE" w:rsidRPr="005A0043" w:rsidTr="0057199D">
        <w:trPr>
          <w:trHeight w:val="792"/>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lastRenderedPageBreak/>
              <w:t xml:space="preserve">Пангрол </w:t>
            </w:r>
            <w:r w:rsidRPr="005A0043">
              <w:rPr>
                <w:rFonts w:ascii="Times New Roman" w:eastAsia="Calibri" w:hAnsi="Times New Roman" w:cs="Times New Roman"/>
                <w:bCs/>
                <w:sz w:val="28"/>
                <w:szCs w:val="28"/>
                <w:lang w:val="en-US"/>
              </w:rPr>
              <w:t>20 000</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en-US"/>
              </w:rPr>
              <w:t>Berlin-Chemie (Menarini Group)</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Таблетка п/о ки</w:t>
            </w:r>
            <w:r w:rsidRPr="005A0043">
              <w:rPr>
                <w:rFonts w:ascii="Times New Roman" w:eastAsia="Calibri" w:hAnsi="Times New Roman" w:cs="Times New Roman"/>
                <w:sz w:val="28"/>
                <w:szCs w:val="28"/>
                <w:lang w:val="uk-UA"/>
              </w:rPr>
              <w:t>ш</w:t>
            </w:r>
            <w:r w:rsidRPr="005A0043">
              <w:rPr>
                <w:rFonts w:ascii="Times New Roman" w:eastAsia="Calibri" w:hAnsi="Times New Roman" w:cs="Times New Roman"/>
                <w:sz w:val="28"/>
                <w:szCs w:val="28"/>
                <w:lang w:val="uk-UA"/>
              </w:rPr>
              <w:t xml:space="preserve">ково- розчинна </w:t>
            </w:r>
            <w:r w:rsidRPr="005A0043">
              <w:rPr>
                <w:rFonts w:ascii="Times New Roman" w:eastAsia="Calibri" w:hAnsi="Times New Roman" w:cs="Times New Roman"/>
                <w:sz w:val="28"/>
                <w:szCs w:val="28"/>
              </w:rPr>
              <w:t>№ 20, № 50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20 000 </w:t>
            </w:r>
            <w:r w:rsidRPr="005A0043">
              <w:rPr>
                <w:rFonts w:ascii="Times New Roman" w:eastAsia="Calibri" w:hAnsi="Times New Roman" w:cs="Times New Roman"/>
                <w:sz w:val="28"/>
                <w:szCs w:val="28"/>
                <w:lang w:val="uk-UA"/>
              </w:rPr>
              <w:t xml:space="preserve">ОД амілази </w:t>
            </w:r>
            <w:r w:rsidRPr="005A0043">
              <w:rPr>
                <w:rFonts w:ascii="Times New Roman" w:eastAsia="Calibri" w:hAnsi="Times New Roman" w:cs="Times New Roman"/>
                <w:sz w:val="28"/>
                <w:szCs w:val="28"/>
              </w:rPr>
              <w:t xml:space="preserve">— 12 000 </w:t>
            </w:r>
            <w:r w:rsidRPr="005A0043">
              <w:rPr>
                <w:rFonts w:ascii="Times New Roman" w:eastAsia="Calibri" w:hAnsi="Times New Roman" w:cs="Times New Roman"/>
                <w:sz w:val="28"/>
                <w:szCs w:val="28"/>
                <w:lang w:val="uk-UA"/>
              </w:rPr>
              <w:t>ОД, пр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теази </w:t>
            </w:r>
            <w:r w:rsidRPr="005A0043">
              <w:rPr>
                <w:rFonts w:ascii="Times New Roman" w:eastAsia="Calibri" w:hAnsi="Times New Roman" w:cs="Times New Roman"/>
                <w:sz w:val="28"/>
                <w:szCs w:val="28"/>
              </w:rPr>
              <w:t xml:space="preserve">— 900 </w:t>
            </w:r>
            <w:r w:rsidRPr="005A0043">
              <w:rPr>
                <w:rFonts w:ascii="Times New Roman" w:eastAsia="Calibri" w:hAnsi="Times New Roman" w:cs="Times New Roman"/>
                <w:sz w:val="28"/>
                <w:szCs w:val="28"/>
                <w:lang w:val="uk-UA"/>
              </w:rPr>
              <w:t>ОД</w:t>
            </w:r>
          </w:p>
        </w:tc>
      </w:tr>
      <w:tr w:rsidR="00F035EE" w:rsidRPr="005A0043" w:rsidTr="0057199D">
        <w:trPr>
          <w:trHeight w:val="1003"/>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 xml:space="preserve">Пангрол </w:t>
            </w:r>
            <w:r w:rsidRPr="005A0043">
              <w:rPr>
                <w:rFonts w:ascii="Times New Roman" w:eastAsia="Calibri" w:hAnsi="Times New Roman" w:cs="Times New Roman"/>
                <w:bCs/>
                <w:sz w:val="28"/>
                <w:szCs w:val="28"/>
                <w:lang w:val="en-US"/>
              </w:rPr>
              <w:t>25 000</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(міні-таблетки)</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en-US"/>
              </w:rPr>
              <w:t>Berlin-Chemie (Menarini Group)</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Капсула з міні- та</w:t>
            </w:r>
            <w:r w:rsidRPr="005A0043">
              <w:rPr>
                <w:rFonts w:ascii="Times New Roman" w:eastAsia="Calibri" w:hAnsi="Times New Roman" w:cs="Times New Roman"/>
                <w:sz w:val="28"/>
                <w:szCs w:val="28"/>
                <w:lang w:val="uk-UA"/>
              </w:rPr>
              <w:t>б</w:t>
            </w:r>
            <w:r w:rsidRPr="005A0043">
              <w:rPr>
                <w:rFonts w:ascii="Times New Roman" w:eastAsia="Calibri" w:hAnsi="Times New Roman" w:cs="Times New Roman"/>
                <w:sz w:val="28"/>
                <w:szCs w:val="28"/>
                <w:lang w:val="uk-UA"/>
              </w:rPr>
              <w:t xml:space="preserve">летками </w:t>
            </w:r>
            <w:r w:rsidRPr="005A0043">
              <w:rPr>
                <w:rFonts w:ascii="Times New Roman" w:eastAsia="Calibri" w:hAnsi="Times New Roman" w:cs="Times New Roman"/>
                <w:sz w:val="28"/>
                <w:szCs w:val="28"/>
              </w:rPr>
              <w:t>№ 50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Панкреатин з активністю ліпази </w:t>
            </w:r>
            <w:r w:rsidRPr="005A0043">
              <w:rPr>
                <w:rFonts w:ascii="Times New Roman" w:eastAsia="Calibri" w:hAnsi="Times New Roman" w:cs="Times New Roman"/>
                <w:sz w:val="28"/>
                <w:szCs w:val="28"/>
              </w:rPr>
              <w:t xml:space="preserve">— 25 000 </w:t>
            </w:r>
            <w:r w:rsidRPr="005A0043">
              <w:rPr>
                <w:rFonts w:ascii="Times New Roman" w:eastAsia="Calibri" w:hAnsi="Times New Roman" w:cs="Times New Roman"/>
                <w:sz w:val="28"/>
                <w:szCs w:val="28"/>
                <w:lang w:val="uk-UA"/>
              </w:rPr>
              <w:t xml:space="preserve">ОД амілази </w:t>
            </w:r>
            <w:r w:rsidRPr="005A0043">
              <w:rPr>
                <w:rFonts w:ascii="Times New Roman" w:eastAsia="Calibri" w:hAnsi="Times New Roman" w:cs="Times New Roman"/>
                <w:sz w:val="28"/>
                <w:szCs w:val="28"/>
              </w:rPr>
              <w:t xml:space="preserve">— 22 500 </w:t>
            </w:r>
            <w:r w:rsidRPr="005A0043">
              <w:rPr>
                <w:rFonts w:ascii="Times New Roman" w:eastAsia="Calibri" w:hAnsi="Times New Roman" w:cs="Times New Roman"/>
                <w:sz w:val="28"/>
                <w:szCs w:val="28"/>
                <w:lang w:val="uk-UA"/>
              </w:rPr>
              <w:t xml:space="preserve">ОД, протеази </w:t>
            </w:r>
            <w:r w:rsidRPr="005A0043">
              <w:rPr>
                <w:rFonts w:ascii="Times New Roman" w:eastAsia="Calibri" w:hAnsi="Times New Roman" w:cs="Times New Roman"/>
                <w:sz w:val="28"/>
                <w:szCs w:val="28"/>
              </w:rPr>
              <w:t xml:space="preserve">— 1 250 </w:t>
            </w:r>
            <w:r w:rsidRPr="005A0043">
              <w:rPr>
                <w:rFonts w:ascii="Times New Roman" w:eastAsia="Calibri" w:hAnsi="Times New Roman" w:cs="Times New Roman"/>
                <w:sz w:val="28"/>
                <w:szCs w:val="28"/>
                <w:lang w:val="uk-UA"/>
              </w:rPr>
              <w:t>ОД</w:t>
            </w:r>
          </w:p>
        </w:tc>
      </w:tr>
      <w:tr w:rsidR="00F035EE" w:rsidRPr="005A0043"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rPr>
              <w:t>Панзинорм  Форте-Н</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iCs/>
                <w:sz w:val="28"/>
                <w:szCs w:val="28"/>
                <w:lang w:val="en-US"/>
              </w:rPr>
              <w:t>KRKA</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Таблетки вкриті оболон</w:t>
            </w:r>
            <w:r w:rsidRPr="005A0043">
              <w:rPr>
                <w:rFonts w:ascii="Times New Roman" w:eastAsia="Calibri" w:hAnsi="Times New Roman" w:cs="Times New Roman"/>
                <w:sz w:val="28"/>
                <w:szCs w:val="28"/>
                <w:lang w:val="uk-UA"/>
              </w:rPr>
              <w:softHyphen/>
              <w:t xml:space="preserve">кою </w:t>
            </w:r>
            <w:r w:rsidRPr="005A0043">
              <w:rPr>
                <w:rFonts w:ascii="Times New Roman" w:eastAsia="Calibri" w:hAnsi="Times New Roman" w:cs="Times New Roman"/>
                <w:sz w:val="28"/>
                <w:szCs w:val="28"/>
              </w:rPr>
              <w:t>№10, № 30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Ліпаза </w:t>
            </w:r>
            <w:r w:rsidRPr="005A0043">
              <w:rPr>
                <w:rFonts w:ascii="Times New Roman" w:eastAsia="Calibri" w:hAnsi="Times New Roman" w:cs="Times New Roman"/>
                <w:sz w:val="28"/>
                <w:szCs w:val="28"/>
              </w:rPr>
              <w:t xml:space="preserve">— 20 000 </w:t>
            </w:r>
            <w:r w:rsidRPr="005A0043">
              <w:rPr>
                <w:rFonts w:ascii="Times New Roman" w:eastAsia="Calibri" w:hAnsi="Times New Roman" w:cs="Times New Roman"/>
                <w:sz w:val="28"/>
                <w:szCs w:val="28"/>
                <w:lang w:val="uk-UA"/>
              </w:rPr>
              <w:t xml:space="preserve">ОД, амілаза </w:t>
            </w:r>
            <w:r w:rsidRPr="005A0043">
              <w:rPr>
                <w:rFonts w:ascii="Times New Roman" w:eastAsia="Calibri" w:hAnsi="Times New Roman" w:cs="Times New Roman"/>
                <w:sz w:val="28"/>
                <w:szCs w:val="28"/>
              </w:rPr>
              <w:t xml:space="preserve">— 12000 </w:t>
            </w:r>
            <w:r w:rsidRPr="005A0043">
              <w:rPr>
                <w:rFonts w:ascii="Times New Roman" w:eastAsia="Calibri" w:hAnsi="Times New Roman" w:cs="Times New Roman"/>
                <w:sz w:val="28"/>
                <w:szCs w:val="28"/>
                <w:lang w:val="uk-UA"/>
              </w:rPr>
              <w:t>оД, пр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теаза </w:t>
            </w:r>
            <w:r w:rsidRPr="005A0043">
              <w:rPr>
                <w:rFonts w:ascii="Times New Roman" w:eastAsia="Calibri" w:hAnsi="Times New Roman" w:cs="Times New Roman"/>
                <w:sz w:val="28"/>
                <w:szCs w:val="28"/>
              </w:rPr>
              <w:t xml:space="preserve">-900 </w:t>
            </w:r>
            <w:r w:rsidRPr="005A0043">
              <w:rPr>
                <w:rFonts w:ascii="Times New Roman" w:eastAsia="Calibri" w:hAnsi="Times New Roman" w:cs="Times New Roman"/>
                <w:sz w:val="28"/>
                <w:szCs w:val="28"/>
                <w:lang w:val="uk-UA"/>
              </w:rPr>
              <w:t>ОД</w:t>
            </w:r>
          </w:p>
        </w:tc>
      </w:tr>
      <w:tr w:rsidR="00F035EE" w:rsidRPr="005A0043"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Торгова н</w:t>
            </w:r>
            <w:r w:rsidRPr="005A0043">
              <w:rPr>
                <w:rFonts w:ascii="Times New Roman" w:eastAsia="Calibri" w:hAnsi="Times New Roman" w:cs="Times New Roman"/>
                <w:bCs/>
                <w:sz w:val="28"/>
                <w:szCs w:val="28"/>
                <w:lang w:val="uk-UA"/>
              </w:rPr>
              <w:t>а</w:t>
            </w:r>
            <w:r w:rsidRPr="005A0043">
              <w:rPr>
                <w:rFonts w:ascii="Times New Roman" w:eastAsia="Calibri" w:hAnsi="Times New Roman" w:cs="Times New Roman"/>
                <w:bCs/>
                <w:sz w:val="28"/>
                <w:szCs w:val="28"/>
                <w:lang w:val="uk-UA"/>
              </w:rPr>
              <w:t>зва</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Форма випуску</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Склад</w:t>
            </w:r>
          </w:p>
        </w:tc>
      </w:tr>
      <w:tr w:rsidR="00F035EE" w:rsidRPr="0086612D"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Гранули орази</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Біостимул</w:t>
            </w:r>
            <w:r w:rsidRPr="005A0043">
              <w:rPr>
                <w:rFonts w:ascii="Times New Roman" w:eastAsia="Calibri" w:hAnsi="Times New Roman" w:cs="Times New Roman"/>
                <w:bCs/>
                <w:sz w:val="28"/>
                <w:szCs w:val="28"/>
                <w:lang w:val="uk-UA"/>
              </w:rPr>
              <w:t>я</w:t>
            </w:r>
            <w:r w:rsidRPr="005A0043">
              <w:rPr>
                <w:rFonts w:ascii="Times New Roman" w:eastAsia="Calibri" w:hAnsi="Times New Roman" w:cs="Times New Roman"/>
                <w:bCs/>
                <w:sz w:val="28"/>
                <w:szCs w:val="28"/>
                <w:lang w:val="uk-UA"/>
              </w:rPr>
              <w:t>тор</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 100 г гранул у скляній банці</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Комплекс амілолітичних та протео</w:t>
            </w:r>
            <w:r w:rsidRPr="005A0043">
              <w:rPr>
                <w:rFonts w:ascii="Times New Roman" w:eastAsia="Calibri" w:hAnsi="Times New Roman" w:cs="Times New Roman"/>
                <w:sz w:val="28"/>
                <w:szCs w:val="28"/>
                <w:lang w:val="uk-UA"/>
              </w:rPr>
              <w:softHyphen/>
              <w:t>літичних ф</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рментів з культури гриба Aspergillus oryzae</w:t>
            </w:r>
          </w:p>
        </w:tc>
      </w:tr>
      <w:tr w:rsidR="00F035EE" w:rsidRPr="005A0043"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Орнізим-Д</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03 ГНЦЛС</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Гранули в пакетику — 0,7 г</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Ораза — 0,1 г Нігедаза — 0,1 г Натрію альгінат — 0,015 г Кислота сорбінова — 0,003 г Цукор — 0,485 г</w:t>
            </w:r>
          </w:p>
        </w:tc>
      </w:tr>
      <w:tr w:rsidR="00F035EE" w:rsidRPr="005A0043"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Солізим</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Вітаміни, Технолог</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Таблетки кишково- розчинні, контурна ячейкова упаковка № 10, 20, 50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Солізим 20 000 ЛО</w:t>
            </w:r>
          </w:p>
        </w:tc>
      </w:tr>
      <w:tr w:rsidR="00F035EE" w:rsidRPr="005A0043"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Сомілаза</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Вітаміни</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Таблетки п/о киш- коворозчинні № 10, № 20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Ліпаза — 60 000 ЛО Амілаза — 1500 ЛО</w:t>
            </w:r>
          </w:p>
        </w:tc>
      </w:tr>
      <w:tr w:rsidR="00F035EE" w:rsidRPr="0086612D"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Ензимтал</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Genom Biotech</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Драже №100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Амілаза грибкова (1 : 1200) — 50 мг Папаїн — 30 мг Вугілля активоване - 75 мг Симетикон — 50 мг Нікотинамід — 25 мг</w:t>
            </w:r>
          </w:p>
        </w:tc>
      </w:tr>
      <w:tr w:rsidR="00F035EE" w:rsidRPr="0086612D"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lastRenderedPageBreak/>
              <w:t>Юніензим С МПС</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Unichem Laboratories</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Таблетки п/цукр. обо</w:t>
            </w:r>
            <w:r w:rsidRPr="005A0043">
              <w:rPr>
                <w:rFonts w:ascii="Times New Roman" w:eastAsia="Calibri" w:hAnsi="Times New Roman" w:cs="Times New Roman"/>
                <w:sz w:val="28"/>
                <w:szCs w:val="28"/>
                <w:lang w:val="uk-UA"/>
              </w:rPr>
              <w:softHyphen/>
              <w:t>лонкою № 10, № 20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Діастаза грибкова — 20 мг Папаїн — 30 мг В</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гілля активоване — 75 мг Симетикон — 50 мг Нікотинамід — 25 мг</w:t>
            </w:r>
          </w:p>
        </w:tc>
      </w:tr>
      <w:tr w:rsidR="00F035EE" w:rsidRPr="0086612D"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Пепзим</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Genom Biotech</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Сироп у флаконі 100 мл, 200 мл № 1</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Папаїн — 100 мл/10 мл Грибкова діастаза (1:800) — 100 мг/10 мл Ефірна олія кориці — 0,4 мг/ 10 мл Ефірна олія чебрецю — 0,8 мг/ 10 мл Ефірна олія кардамону — 0,8 мг/10 мл</w:t>
            </w:r>
          </w:p>
        </w:tc>
      </w:tr>
      <w:tr w:rsidR="00F035EE" w:rsidRPr="005A0043"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Пепфіз</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Ranbaxy</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Швидкорозчинні шипучі таблетки з апельсиновим см</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ком № 50</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Папаїн — 60 мг,</w:t>
            </w:r>
          </w:p>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Грибкова діастаза (1:2000) — 20 мг Симетикон — 25 мг</w:t>
            </w:r>
          </w:p>
        </w:tc>
      </w:tr>
      <w:tr w:rsidR="00F035EE" w:rsidRPr="0086612D" w:rsidTr="0057199D">
        <w:trPr>
          <w:trHeight w:val="806"/>
        </w:trPr>
        <w:tc>
          <w:tcPr>
            <w:tcW w:w="1521"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Дигестин</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Pharco</w:t>
            </w:r>
          </w:p>
          <w:p w:rsidR="00F035EE" w:rsidRPr="005A0043" w:rsidRDefault="00F035EE" w:rsidP="00AC6FD8">
            <w:pPr>
              <w:widowControl w:val="0"/>
              <w:spacing w:after="0"/>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Pharmaceuticals</w:t>
            </w:r>
          </w:p>
        </w:tc>
        <w:tc>
          <w:tcPr>
            <w:tcW w:w="1657"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Сироп флакони 120 мл, № 1</w:t>
            </w:r>
          </w:p>
        </w:tc>
        <w:tc>
          <w:tcPr>
            <w:tcW w:w="1822" w:type="pct"/>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hideMark/>
          </w:tcPr>
          <w:p w:rsidR="00F035EE" w:rsidRPr="005A0043" w:rsidRDefault="00F035EE" w:rsidP="00AC6FD8">
            <w:pPr>
              <w:widowControl w:val="0"/>
              <w:spacing w:after="0"/>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Папаїн — 80 мг/5 мл пепсин — 40 мг /5 мл са</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зим — 2000 (мультиензимний комплекс, до складу якого входять протеаза, амілаза, ліпаза, целюлоза, рибонуклеаза та інші ефективні фе</w:t>
            </w:r>
            <w:r w:rsidRPr="005A0043">
              <w:rPr>
                <w:rFonts w:ascii="Times New Roman" w:eastAsia="Calibri" w:hAnsi="Times New Roman" w:cs="Times New Roman"/>
                <w:sz w:val="28"/>
                <w:szCs w:val="28"/>
                <w:lang w:val="uk-UA"/>
              </w:rPr>
              <w:t>р</w:t>
            </w:r>
            <w:r w:rsidRPr="005A0043">
              <w:rPr>
                <w:rFonts w:ascii="Times New Roman" w:eastAsia="Calibri" w:hAnsi="Times New Roman" w:cs="Times New Roman"/>
                <w:sz w:val="28"/>
                <w:szCs w:val="28"/>
                <w:lang w:val="uk-UA"/>
              </w:rPr>
              <w:t>менти)</w:t>
            </w: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Позитивними властивостями цієї групи препаратів є стійкість ферментів 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слинного та грибкового походження в кислому середовищі шлунка, але активні</w:t>
      </w:r>
      <w:r w:rsidRPr="005A0043">
        <w:rPr>
          <w:rFonts w:ascii="Times New Roman" w:eastAsia="Calibri" w:hAnsi="Times New Roman" w:cs="Times New Roman"/>
          <w:sz w:val="28"/>
          <w:szCs w:val="28"/>
          <w:lang w:val="uk-UA"/>
        </w:rPr>
        <w:t>с</w:t>
      </w:r>
      <w:r w:rsidRPr="005A0043">
        <w:rPr>
          <w:rFonts w:ascii="Times New Roman" w:eastAsia="Calibri" w:hAnsi="Times New Roman" w:cs="Times New Roman"/>
          <w:sz w:val="28"/>
          <w:szCs w:val="28"/>
          <w:lang w:val="uk-UA"/>
        </w:rPr>
        <w:t>тьїх менша порівняно з ферментами тваринного походження.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ІІІ. Вітрогонні засоби рослинного походження</w:t>
      </w:r>
      <w:r w:rsidRPr="005A0043">
        <w:rPr>
          <w:rFonts w:ascii="Times New Roman" w:eastAsia="Calibri" w:hAnsi="Times New Roman" w:cs="Times New Roman"/>
          <w:sz w:val="28"/>
          <w:szCs w:val="28"/>
          <w:lang w:val="uk-UA"/>
        </w:rPr>
        <w:t>. До них відносять препар</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ти кропу (плоди кропу запашного, кропову воду), плоди фенхелю, плоди кмину, квітки ромашки. Використовують частіше у вигляді настоїв та відварів, які збер</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гають у холодильнику не більше 3 днів. Ефективність фітопрепаратів при мете</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ризмі зумовлена їх спазмолітичною та м’якою антисептичною дією. Вони покр</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щують травлення, підсилюють виділення шлункового соку та моторну активність кишечнику, попереджають утворення газів та знімають спазми, зумовлені мете</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ризмом. Настої з плодів кропу, фенхелю та кмину стимулюють утворення молока у жінок, які годують груддю. Плоди кропу протипоказані при вагітності. Можл</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ва підвищена чутливість до препаратів. Випускають спеціальні дитячі лікарські форми для використання в грудному віці.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Плантекс (Sandoz Lek) — містить плоди фенхелю, глюкози та галактозу.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Форма випуску: (розчинний чай) пакетик 5 г, № 1, № 10,№ 50.Ентероплант </w:t>
      </w:r>
      <w:r w:rsidRPr="005A0043">
        <w:rPr>
          <w:rFonts w:ascii="Times New Roman" w:eastAsia="Calibri" w:hAnsi="Times New Roman" w:cs="Times New Roman"/>
          <w:sz w:val="28"/>
          <w:szCs w:val="28"/>
          <w:lang w:val="uk-UA"/>
        </w:rPr>
        <w:lastRenderedPageBreak/>
        <w:t>(Schwabe) — містить 90 мг олії перцевої м’яти, 50 мг олії кмину.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IV. Кремнійорганічні сполуки (силікони)</w:t>
      </w:r>
      <w:r w:rsidRPr="005A0043">
        <w:rPr>
          <w:rFonts w:ascii="Times New Roman" w:eastAsia="Calibri" w:hAnsi="Times New Roman" w:cs="Times New Roman"/>
          <w:sz w:val="28"/>
          <w:szCs w:val="28"/>
          <w:lang w:val="uk-UA"/>
        </w:rPr>
        <w:t xml:space="preserve"> — диметикон та симетикон.</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Диметикон — кремнієве масло, яке складається з полімерів диметилсило</w:t>
      </w:r>
      <w:r w:rsidRPr="005A0043">
        <w:rPr>
          <w:rFonts w:ascii="Times New Roman" w:eastAsia="Calibri" w:hAnsi="Times New Roman" w:cs="Times New Roman"/>
          <w:sz w:val="28"/>
          <w:szCs w:val="28"/>
          <w:lang w:val="uk-UA"/>
        </w:rPr>
        <w:t>к</w:t>
      </w:r>
      <w:r w:rsidRPr="005A0043">
        <w:rPr>
          <w:rFonts w:ascii="Times New Roman" w:eastAsia="Calibri" w:hAnsi="Times New Roman" w:cs="Times New Roman"/>
          <w:sz w:val="28"/>
          <w:szCs w:val="28"/>
          <w:lang w:val="uk-UA"/>
        </w:rPr>
        <w:t>сану.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sz w:val="28"/>
          <w:szCs w:val="28"/>
          <w:lang w:val="uk-UA"/>
        </w:rPr>
        <w:t>Симетикон</w:t>
      </w:r>
      <w:r w:rsidRPr="005A0043">
        <w:rPr>
          <w:rFonts w:ascii="Times New Roman" w:eastAsia="Calibri" w:hAnsi="Times New Roman" w:cs="Times New Roman"/>
          <w:sz w:val="28"/>
          <w:szCs w:val="28"/>
          <w:lang w:val="uk-UA"/>
        </w:rPr>
        <w:t xml:space="preserve"> — активований диметикон, суміш диметикону (полідиметилс</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локсану) та дрібнодисперсного діоксиду кремнію, тому перевищує диметикон за ефективністю.Фармакологічні властивості: механізм дії препаратів полягає в зм</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ншенні поверхневого напруження пухирів газу в хімусі та кишечнику, їх розриві і злитті. Газ, що вивільнився, поглинається стінками кишечнику або виводиться за рахунок його перистальтики. Піноутворення зменшується на 84–87 %. При рен</w:t>
      </w:r>
      <w:r w:rsidRPr="005A0043">
        <w:rPr>
          <w:rFonts w:ascii="Times New Roman" w:eastAsia="Calibri" w:hAnsi="Times New Roman" w:cs="Times New Roman"/>
          <w:sz w:val="28"/>
          <w:szCs w:val="28"/>
          <w:lang w:val="uk-UA"/>
        </w:rPr>
        <w:t>т</w:t>
      </w:r>
      <w:r w:rsidRPr="005A0043">
        <w:rPr>
          <w:rFonts w:ascii="Times New Roman" w:eastAsia="Calibri" w:hAnsi="Times New Roman" w:cs="Times New Roman"/>
          <w:sz w:val="28"/>
          <w:szCs w:val="28"/>
          <w:lang w:val="uk-UA"/>
        </w:rPr>
        <w:t>генологічному дослідженні шлунково-кишкового тракту диметикон та симетикон забезпечують рівномірний розподіл контрастної речовини по слизовій оболонці. Ці лікарські засоби повністю інертні — не руйнуються під дією соляної кислоти, ферментів, кишкової мікрофлори, вони не абсорбуються слизовою кишечнику та виводяться в незміненому вигляді. Препарати нетоксичні і можуть призначатись вагітним та жінкам, які годують, дітям. Побічна дія: в рідкісних випадках можл</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ва алергійна реакція (висипка, свербіж,набряк Квінке). На відміну від активован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го вугілля можна використовувати тривалий час, оскільки вони не викликають г</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повітамінозу, зниження всмоктування речовин, порушення пристінкового тра</w:t>
      </w:r>
      <w:r w:rsidRPr="005A0043">
        <w:rPr>
          <w:rFonts w:ascii="Times New Roman" w:eastAsia="Calibri" w:hAnsi="Times New Roman" w:cs="Times New Roman"/>
          <w:sz w:val="28"/>
          <w:szCs w:val="28"/>
          <w:lang w:val="uk-UA"/>
        </w:rPr>
        <w:t>в</w:t>
      </w:r>
      <w:r w:rsidRPr="005A0043">
        <w:rPr>
          <w:rFonts w:ascii="Times New Roman" w:eastAsia="Calibri" w:hAnsi="Times New Roman" w:cs="Times New Roman"/>
          <w:sz w:val="28"/>
          <w:szCs w:val="28"/>
          <w:lang w:val="uk-UA"/>
        </w:rPr>
        <w:t>лення, зміни рН шлункового соку, закрепи, мікротравми слизової оболонки та з</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барвлення калу. Протипоказання: механічна кишкова непрохідність та гіперчу</w:t>
      </w:r>
      <w:r w:rsidRPr="005A0043">
        <w:rPr>
          <w:rFonts w:ascii="Times New Roman" w:eastAsia="Calibri" w:hAnsi="Times New Roman" w:cs="Times New Roman"/>
          <w:sz w:val="28"/>
          <w:szCs w:val="28"/>
          <w:lang w:val="uk-UA"/>
        </w:rPr>
        <w:t>т</w:t>
      </w:r>
      <w:r w:rsidRPr="005A0043">
        <w:rPr>
          <w:rFonts w:ascii="Times New Roman" w:eastAsia="Calibri" w:hAnsi="Times New Roman" w:cs="Times New Roman"/>
          <w:sz w:val="28"/>
          <w:szCs w:val="28"/>
          <w:lang w:val="uk-UA"/>
        </w:rPr>
        <w:t>ливість до компонентів лікарського засобу.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Прокінетики — покращують моторику кишечнику та сприяють виведенню газів.</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Класифікація прокінетиків:</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І. Блокатори допамінових рецепторів:</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а) неселективні (метоклопрамід)</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б) селективні 1го покоління (домперидон)</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в) селективні 2го покоління (ітоприд)</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ІІ. Агоністи 5НТ4 рецепторів (тегасерод)</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lastRenderedPageBreak/>
        <w:t>ІІІ. Антагоністи 5НТ3рецепторів (ондансетрон, гранісетрон, тропісетрон, алосетрон, силансетрон)</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Ця група препаратів відноситься до рецептурних і тому призначається лік</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рем.</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VI. Пробіотики. Препарати цієї групи пригнічують життєдіяльність у киш</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чнику гнилісних та газоутворюючих мікроорганізмів, що сприяє зникненню мет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оризму, нормалізації процесів травлення та всмоктування в травному каналі.</w:t>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ІІІ. Дисбіоз</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sz w:val="28"/>
          <w:szCs w:val="28"/>
          <w:lang w:val="uk-UA"/>
        </w:rPr>
        <w:t xml:space="preserve">Дисбіоз </w:t>
      </w:r>
      <w:r w:rsidRPr="005A0043">
        <w:rPr>
          <w:rFonts w:ascii="Times New Roman" w:eastAsia="Calibri" w:hAnsi="Times New Roman" w:cs="Times New Roman"/>
          <w:sz w:val="28"/>
          <w:szCs w:val="28"/>
          <w:lang w:val="uk-UA"/>
        </w:rPr>
        <w:t>— це якісні (зміни біологічних властивостей кишкової мікрофл</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ри,зменшення виконання корисних функцій та підвищення токсичності) та кільк</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сні(зниження вмісту корисної мікрофлори та підвищення патогенної мікрофл</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ри)зміни характерної для даного біотипу нормальної флори людини, які призв</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дять до виражених клінічних реакцій макроорганізму або є наслідком різномані</w:t>
      </w:r>
      <w:r w:rsidRPr="005A0043">
        <w:rPr>
          <w:rFonts w:ascii="Times New Roman" w:eastAsia="Calibri" w:hAnsi="Times New Roman" w:cs="Times New Roman"/>
          <w:sz w:val="28"/>
          <w:szCs w:val="28"/>
          <w:lang w:val="uk-UA"/>
        </w:rPr>
        <w:t>т</w:t>
      </w:r>
      <w:r w:rsidRPr="005A0043">
        <w:rPr>
          <w:rFonts w:ascii="Times New Roman" w:eastAsia="Calibri" w:hAnsi="Times New Roman" w:cs="Times New Roman"/>
          <w:sz w:val="28"/>
          <w:szCs w:val="28"/>
          <w:lang w:val="uk-UA"/>
        </w:rPr>
        <w:t>них патологічних процесів в організмі. Головними причинами дисбіозу є антибі</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тикотерапія, кишкові інфекції та ферментопатії первинного (лактазна, глютенова недостатність) та вторинного (при багатьох гастроентерологічних захворюваннях) характеру. Мікрофлоратравного тракту відноситься до факторів неспецифічного захисту організму.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Класифікація нормальної мікрофлори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І тип — постійна(індигенна, резидентна)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1. Облігатна (головна) — складає 95 % всієї мікрофлори, представлена ан</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еробними мікроорганізми (біфідо, лактобактерії, пропіоновокислі бактерії).</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2. Факультативна (додаткова)— представлена переважно факультативноа</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робними бактеріями видів Escherichia coli та Streptococcus faecium (ентерококи). У нормі концентрація цих бактерій не перевищує 5 %. Це умовнопатогенні мікроо</w:t>
      </w:r>
      <w:r w:rsidRPr="005A0043">
        <w:rPr>
          <w:rFonts w:ascii="Times New Roman" w:eastAsia="Calibri" w:hAnsi="Times New Roman" w:cs="Times New Roman"/>
          <w:sz w:val="28"/>
          <w:szCs w:val="28"/>
          <w:lang w:val="uk-UA"/>
        </w:rPr>
        <w:t>р</w:t>
      </w:r>
      <w:r w:rsidRPr="005A0043">
        <w:rPr>
          <w:rFonts w:ascii="Times New Roman" w:eastAsia="Calibri" w:hAnsi="Times New Roman" w:cs="Times New Roman"/>
          <w:sz w:val="28"/>
          <w:szCs w:val="28"/>
          <w:lang w:val="uk-UA"/>
        </w:rPr>
        <w:t>ганізми,які, незважаючи на значну роль у мікробіотичних процесах, при неспри</w:t>
      </w:r>
      <w:r w:rsidRPr="005A0043">
        <w:rPr>
          <w:rFonts w:ascii="Times New Roman" w:eastAsia="Calibri" w:hAnsi="Times New Roman" w:cs="Times New Roman"/>
          <w:sz w:val="28"/>
          <w:szCs w:val="28"/>
          <w:lang w:val="uk-UA"/>
        </w:rPr>
        <w:t>я</w:t>
      </w:r>
      <w:r w:rsidRPr="005A0043">
        <w:rPr>
          <w:rFonts w:ascii="Times New Roman" w:eastAsia="Calibri" w:hAnsi="Times New Roman" w:cs="Times New Roman"/>
          <w:sz w:val="28"/>
          <w:szCs w:val="28"/>
          <w:lang w:val="uk-UA"/>
        </w:rPr>
        <w:t>тливих умовах здатні викликати тяжкі інфекційні захворювання.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ІІ тип — транзиторна (залишкова, алохтонна) мікрофлора — представлена умовними патогенами — клостридіями, протеєм, дріжджами, клебсієлами, стаф</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 xml:space="preserve">лококами, цитробактером, псевдомонадами (Staphylococcus, Clostridium, </w:t>
      </w:r>
      <w:r w:rsidRPr="005A0043">
        <w:rPr>
          <w:rFonts w:ascii="Times New Roman" w:eastAsia="Calibri" w:hAnsi="Times New Roman" w:cs="Times New Roman"/>
          <w:sz w:val="28"/>
          <w:szCs w:val="28"/>
          <w:lang w:val="uk-UA"/>
        </w:rPr>
        <w:lastRenderedPageBreak/>
        <w:t>Enterobacter,Proteus, Klebsiella, Pseudomonas, Candida).</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Основні функції кишкової мікрофлори в нормі:</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1. Детоксикаційна (інактивація ентерокінази, лужної фосфатази).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2. Ферментативна (гідроліз продуктів метаболізму білків, ліпідів, вуглев</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дів).</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3. Синтетична (синтез вітамінів, антибіотичних та інших біологічно акти</w:t>
      </w:r>
      <w:r w:rsidRPr="005A0043">
        <w:rPr>
          <w:rFonts w:ascii="Times New Roman" w:eastAsia="Calibri" w:hAnsi="Times New Roman" w:cs="Times New Roman"/>
          <w:sz w:val="28"/>
          <w:szCs w:val="28"/>
          <w:lang w:val="uk-UA"/>
        </w:rPr>
        <w:t>в</w:t>
      </w:r>
      <w:r w:rsidRPr="005A0043">
        <w:rPr>
          <w:rFonts w:ascii="Times New Roman" w:eastAsia="Calibri" w:hAnsi="Times New Roman" w:cs="Times New Roman"/>
          <w:sz w:val="28"/>
          <w:szCs w:val="28"/>
          <w:lang w:val="uk-UA"/>
        </w:rPr>
        <w:t>нихречовин).</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4. Травна (підвищення фізіологічної активності травного тракту).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5. Антианемічна (сприяє всмоктуванню заліза).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6. Антирахітична (сприяє всмоктуванню кальцію та вітаміну D).</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7. Імунна (активація імунної системи, синтез імуноглобулінів, інтерферону).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8. Міжмікробний антагонізм.</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При зверненні пацієнта за допомогою необхідно з’ясувати:— у кого вини</w:t>
      </w:r>
      <w:r w:rsidRPr="005A0043">
        <w:rPr>
          <w:rFonts w:ascii="Times New Roman" w:eastAsia="Calibri" w:hAnsi="Times New Roman" w:cs="Times New Roman"/>
          <w:sz w:val="28"/>
          <w:szCs w:val="28"/>
          <w:lang w:val="uk-UA"/>
        </w:rPr>
        <w:t>к</w:t>
      </w:r>
      <w:r w:rsidRPr="005A0043">
        <w:rPr>
          <w:rFonts w:ascii="Times New Roman" w:eastAsia="Calibri" w:hAnsi="Times New Roman" w:cs="Times New Roman"/>
          <w:sz w:val="28"/>
          <w:szCs w:val="28"/>
          <w:lang w:val="uk-UA"/>
        </w:rPr>
        <w:t>ла проблема (пацієнт, члени сім’ї, знайомі — діти чи дорослі);— як давно вини</w:t>
      </w:r>
      <w:r w:rsidRPr="005A0043">
        <w:rPr>
          <w:rFonts w:ascii="Times New Roman" w:eastAsia="Calibri" w:hAnsi="Times New Roman" w:cs="Times New Roman"/>
          <w:sz w:val="28"/>
          <w:szCs w:val="28"/>
          <w:lang w:val="uk-UA"/>
        </w:rPr>
        <w:t>к</w:t>
      </w:r>
      <w:r w:rsidRPr="005A0043">
        <w:rPr>
          <w:rFonts w:ascii="Times New Roman" w:eastAsia="Calibri" w:hAnsi="Times New Roman" w:cs="Times New Roman"/>
          <w:sz w:val="28"/>
          <w:szCs w:val="28"/>
          <w:lang w:val="uk-UA"/>
        </w:rPr>
        <w:t>ло погіршення стану і скільки часу триває;— яких заходів ужито перед зверне</w:t>
      </w:r>
      <w:r w:rsidRPr="005A0043">
        <w:rPr>
          <w:rFonts w:ascii="Times New Roman" w:eastAsia="Calibri" w:hAnsi="Times New Roman" w:cs="Times New Roman"/>
          <w:sz w:val="28"/>
          <w:szCs w:val="28"/>
          <w:lang w:val="uk-UA"/>
        </w:rPr>
        <w:t>н</w:t>
      </w:r>
      <w:r w:rsidRPr="005A0043">
        <w:rPr>
          <w:rFonts w:ascii="Times New Roman" w:eastAsia="Calibri" w:hAnsi="Times New Roman" w:cs="Times New Roman"/>
          <w:sz w:val="28"/>
          <w:szCs w:val="28"/>
          <w:lang w:val="uk-UA"/>
        </w:rPr>
        <w:t>ням до аптеки;— які ліки вже приймали для полегшення стану.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Загрозливі симптоми, які вимагають негайного звернення до лікаря: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порушення дефекації супроводжується підвищенням температури тіла;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зміна кольору випорожнень, сліди або наявність крові в калі;</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сильний біль у здухвинній ділянці;</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різке здуття живота;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запаморочення або втрата свідомості, пов’язані з болем у черевній пор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жнині;— помітне зниження ваги тіла на фоні розладу дефекації;</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у дитини раннього віку спостерігається зригування, блювання, біль у ж</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воті, що має нападоподібний характер, супроводжується здуттям і з’являється ч</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рез 2–3 години після їди; випорожнення рясні, рідкі, з піною і кислуватимабо гн</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лим запахом; знижуються темпи росту ваги тіла</w:t>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rPr>
      </w:pPr>
      <w:r w:rsidRPr="005A0043">
        <w:rPr>
          <w:rFonts w:ascii="Times New Roman" w:eastAsia="Calibri" w:hAnsi="Times New Roman" w:cs="Times New Roman"/>
          <w:b/>
          <w:sz w:val="28"/>
          <w:szCs w:val="28"/>
          <w:lang w:val="uk-UA"/>
        </w:rPr>
        <w:t>Увага! Лікування дисбіозу необхідно починати після бактеріологічного вивчення мікрофлори пацієнта.</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Рекомендації щодо самолікування: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lastRenderedPageBreak/>
        <w:t>1. Надання рекомендацій щодо режиму дозування лікарського засобу, умов прийому, терміну лікування, правил зберігання.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2. Застереження при застосуванні (особливості прийому, побічні ефекти, вплив режиму харчування тощо).</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3. Загальні рекомендації щодо раціональної дієтотерапії:</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харчування повинне бути повноцінним, хімічно, механічно і термічно щадним;</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необхідно вживати нежирні продукти (відварне м’ясо, риба, сир), каші (рисова, вівсяна, гречана), черствий білий хліб, фрукти і овочі у великій кількості;</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при діареї з раціону тимчасово виключають чорний хліб, незбиране м</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локо,сирі овочі і фрукти (їх необхідно вживати у вареному і запеченому вигл</w:t>
      </w:r>
      <w:r w:rsidRPr="005A0043">
        <w:rPr>
          <w:rFonts w:ascii="Times New Roman" w:eastAsia="Calibri" w:hAnsi="Times New Roman" w:cs="Times New Roman"/>
          <w:sz w:val="28"/>
          <w:szCs w:val="28"/>
          <w:lang w:val="uk-UA"/>
        </w:rPr>
        <w:t>я</w:t>
      </w:r>
      <w:r w:rsidRPr="005A0043">
        <w:rPr>
          <w:rFonts w:ascii="Times New Roman" w:eastAsia="Calibri" w:hAnsi="Times New Roman" w:cs="Times New Roman"/>
          <w:sz w:val="28"/>
          <w:szCs w:val="28"/>
          <w:lang w:val="uk-UA"/>
        </w:rPr>
        <w:t>ді),жирні і гострі приправи;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при закрепі необхідно вживати продукти, багаті на харчові волокна, — хліб з висівками, кислі фрукти, сирі овочі, соки, гречану кашу, кисломолочні пр</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дукти;— при метеоризмі необхідно обмежити вживання бобових, капусти, прод</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ктів з високим вмістом глюкози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xml:space="preserve"> — мед, варення, цукерки, виноград;</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rPr>
        <w:t>— дітям доцільно використовувати традиційні кисломолочні продукти і адаптовані молочні суміші. Медикаментозне лікування диcбіозу кишечнику З м</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тою корекції дисбіозу кишечнику традиційно використовують дієтотерапію та б</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отерапевтичні засоби, які можна поділити на три групи:</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b/>
          <w:i/>
          <w:sz w:val="28"/>
          <w:szCs w:val="28"/>
          <w:lang w:val="uk-UA"/>
        </w:rPr>
        <w:t xml:space="preserve">Пробіотики </w:t>
      </w:r>
      <w:r w:rsidRPr="005A0043">
        <w:rPr>
          <w:rFonts w:ascii="Times New Roman" w:eastAsia="Calibri" w:hAnsi="Times New Roman" w:cs="Times New Roman"/>
          <w:sz w:val="28"/>
          <w:szCs w:val="28"/>
          <w:lang w:val="uk-UA"/>
        </w:rPr>
        <w:t>— живі мікроорганізми з родів, які входять до складу норм</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льної флори кишечнику людини (наприклад, Lactobacillus (L) spp., Bifidobacterim spp.,E. сoli Nissle, Enterococcus faecium, Streptococcus thermophilus). Всередині групи пробіотиків виділяють підгрупу б</w:t>
      </w:r>
      <w:r w:rsidRPr="005A0043">
        <w:rPr>
          <w:rFonts w:ascii="Times New Roman" w:eastAsia="Calibri" w:hAnsi="Times New Roman" w:cs="Times New Roman"/>
          <w:b/>
          <w:i/>
          <w:sz w:val="28"/>
          <w:szCs w:val="28"/>
          <w:lang w:val="uk-UA"/>
        </w:rPr>
        <w:t>іоентеросептиків</w:t>
      </w:r>
      <w:r w:rsidRPr="005A0043">
        <w:rPr>
          <w:rFonts w:ascii="Times New Roman" w:eastAsia="Calibri" w:hAnsi="Times New Roman" w:cs="Times New Roman"/>
          <w:sz w:val="28"/>
          <w:szCs w:val="28"/>
          <w:lang w:val="uk-UA"/>
        </w:rPr>
        <w:t xml:space="preserve"> — живі мікрооргані</w:t>
      </w:r>
      <w:r w:rsidRPr="005A0043">
        <w:rPr>
          <w:rFonts w:ascii="Times New Roman" w:eastAsia="Calibri" w:hAnsi="Times New Roman" w:cs="Times New Roman"/>
          <w:sz w:val="28"/>
          <w:szCs w:val="28"/>
          <w:lang w:val="uk-UA"/>
        </w:rPr>
        <w:t>з</w:t>
      </w:r>
      <w:r w:rsidRPr="005A0043">
        <w:rPr>
          <w:rFonts w:ascii="Times New Roman" w:eastAsia="Calibri" w:hAnsi="Times New Roman" w:cs="Times New Roman"/>
          <w:sz w:val="28"/>
          <w:szCs w:val="28"/>
          <w:lang w:val="uk-UA"/>
        </w:rPr>
        <w:t>ми, які незустрічаються в складі мікробіоти людини, але здатні елімінувати опо</w:t>
      </w:r>
      <w:r w:rsidRPr="005A0043">
        <w:rPr>
          <w:rFonts w:ascii="Times New Roman" w:eastAsia="Calibri" w:hAnsi="Times New Roman" w:cs="Times New Roman"/>
          <w:sz w:val="28"/>
          <w:szCs w:val="28"/>
          <w:lang w:val="uk-UA"/>
        </w:rPr>
        <w:t>р</w:t>
      </w:r>
      <w:r w:rsidRPr="005A0043">
        <w:rPr>
          <w:rFonts w:ascii="Times New Roman" w:eastAsia="Calibri" w:hAnsi="Times New Roman" w:cs="Times New Roman"/>
          <w:sz w:val="28"/>
          <w:szCs w:val="28"/>
          <w:lang w:val="uk-UA"/>
        </w:rPr>
        <w:t>туністичні мікроорганізми кишечнику (наприклад, Bacillus subtilis, Saccharomyces boulardii, Saccharomyces cerevisiae). Пребіотики — стимулятори розмноження 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рмобіоти кишечнику людини (наприклад, лактулоза, рослинна клітковина, пе</w:t>
      </w:r>
      <w:r w:rsidRPr="005A0043">
        <w:rPr>
          <w:rFonts w:ascii="Times New Roman" w:eastAsia="Calibri" w:hAnsi="Times New Roman" w:cs="Times New Roman"/>
          <w:sz w:val="28"/>
          <w:szCs w:val="28"/>
          <w:lang w:val="uk-UA"/>
        </w:rPr>
        <w:t>к</w:t>
      </w:r>
      <w:r w:rsidRPr="005A0043">
        <w:rPr>
          <w:rFonts w:ascii="Times New Roman" w:eastAsia="Calibri" w:hAnsi="Times New Roman" w:cs="Times New Roman"/>
          <w:sz w:val="28"/>
          <w:szCs w:val="28"/>
          <w:lang w:val="uk-UA"/>
        </w:rPr>
        <w:t xml:space="preserve">тин, низькомолекулярні органічні кислоти, вітаміни). Синбіотики — комбіновані </w:t>
      </w:r>
      <w:r w:rsidRPr="005A0043">
        <w:rPr>
          <w:rFonts w:ascii="Times New Roman" w:eastAsia="Calibri" w:hAnsi="Times New Roman" w:cs="Times New Roman"/>
          <w:sz w:val="28"/>
          <w:szCs w:val="28"/>
          <w:lang w:val="uk-UA"/>
        </w:rPr>
        <w:lastRenderedPageBreak/>
        <w:t>препарати, до складу яких входять бактеріальні препарати та стимулятори росту. Пробіотики (еубіотики) — ліофільно висушені живі ослаблені штами нормальної мікрофлори кишечнику, які після прийому всередину заселяють кишечник. Фа</w:t>
      </w:r>
      <w:r w:rsidRPr="005A0043">
        <w:rPr>
          <w:rFonts w:ascii="Times New Roman" w:eastAsia="Calibri" w:hAnsi="Times New Roman" w:cs="Times New Roman"/>
          <w:sz w:val="28"/>
          <w:szCs w:val="28"/>
          <w:lang w:val="uk-UA"/>
        </w:rPr>
        <w:t>р</w:t>
      </w:r>
      <w:r w:rsidRPr="005A0043">
        <w:rPr>
          <w:rFonts w:ascii="Times New Roman" w:eastAsia="Calibri" w:hAnsi="Times New Roman" w:cs="Times New Roman"/>
          <w:sz w:val="28"/>
          <w:szCs w:val="28"/>
          <w:lang w:val="uk-UA"/>
        </w:rPr>
        <w:t>макологічні властивості: мікроорганізми, які входять до складу пробіотиків, не патогенні, не токсигенні, їх життєдіяльність триває при зберіганні. Використов</w:t>
      </w:r>
      <w:r w:rsidRPr="005A0043">
        <w:rPr>
          <w:rFonts w:ascii="Times New Roman" w:eastAsia="Calibri" w:hAnsi="Times New Roman" w:cs="Times New Roman"/>
          <w:sz w:val="28"/>
          <w:szCs w:val="28"/>
          <w:lang w:val="uk-UA"/>
        </w:rPr>
        <w:t>у</w:t>
      </w:r>
      <w:r w:rsidRPr="005A0043">
        <w:rPr>
          <w:rFonts w:ascii="Times New Roman" w:eastAsia="Calibri" w:hAnsi="Times New Roman" w:cs="Times New Roman"/>
          <w:sz w:val="28"/>
          <w:szCs w:val="28"/>
          <w:lang w:val="uk-UA"/>
        </w:rPr>
        <w:t>ють в основному мікроорганізми, які є симбіонтами людини (лакто,біфідобактерії, ентерококи та E. coli), позаяк вони адаптовані до внутрішнього середовища л</w:t>
      </w:r>
      <w:r w:rsidRPr="005A0043">
        <w:rPr>
          <w:rFonts w:ascii="Times New Roman" w:eastAsia="Calibri" w:hAnsi="Times New Roman" w:cs="Times New Roman"/>
          <w:sz w:val="28"/>
          <w:szCs w:val="28"/>
          <w:lang w:val="uk-UA"/>
        </w:rPr>
        <w:t>ю</w:t>
      </w:r>
      <w:r w:rsidRPr="005A0043">
        <w:rPr>
          <w:rFonts w:ascii="Times New Roman" w:eastAsia="Calibri" w:hAnsi="Times New Roman" w:cs="Times New Roman"/>
          <w:sz w:val="28"/>
          <w:szCs w:val="28"/>
          <w:lang w:val="uk-UA"/>
        </w:rPr>
        <w:t>дини. У схемах лікування можуть використовуватись і несимбіонти,наприклад, Saccharomyces boulardii, Bacillus subtilis, які є антагоністами по відношенню до патогенної мікрофлори. Переміщуючись по травному тракту, вони оживають і продукують оцтову та молочну кислоти, підкислюючи при цьому середовище; це пригнічує ріст гнилісних та газоутворюючих мікроорганізмів (клостридій,протею, бактероїдів); продукують антибактеріальні речовини, які пригнічують розмн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ження різноманітних умовнопатогенних бактерій та збудників кишкової інфекції (сальмонели, шигели). Для мікроорганізмів, які використовують перорально, шлунок із соляною кислотою та пепсином не є перешкодою, але вживання їх під час їди підвищує виживання бактерій, оскільки продукти харчування виконують роль буфера і створюють сприятливе середовище для їх існування. Після прийому бактерії виявляються в калі від одного до трьох тижнів. Для того щоб досягти т</w:t>
      </w:r>
      <w:r w:rsidRPr="005A0043">
        <w:rPr>
          <w:rFonts w:ascii="Times New Roman" w:eastAsia="Calibri" w:hAnsi="Times New Roman" w:cs="Times New Roman"/>
          <w:sz w:val="28"/>
          <w:szCs w:val="28"/>
          <w:lang w:val="uk-UA"/>
        </w:rPr>
        <w:t>е</w:t>
      </w:r>
      <w:r w:rsidRPr="005A0043">
        <w:rPr>
          <w:rFonts w:ascii="Times New Roman" w:eastAsia="Calibri" w:hAnsi="Times New Roman" w:cs="Times New Roman"/>
          <w:sz w:val="28"/>
          <w:szCs w:val="28"/>
          <w:lang w:val="uk-UA"/>
        </w:rPr>
        <w:t>рапевтичного ефекту від використання молочнокислих бактерій, їх необхідно приймати безперервно протягом тривалого часу. Показання: пробіотики призн</w:t>
      </w:r>
      <w:r w:rsidRPr="005A0043">
        <w:rPr>
          <w:rFonts w:ascii="Times New Roman" w:eastAsia="Calibri" w:hAnsi="Times New Roman" w:cs="Times New Roman"/>
          <w:sz w:val="28"/>
          <w:szCs w:val="28"/>
          <w:lang w:val="uk-UA"/>
        </w:rPr>
        <w:t>а</w:t>
      </w:r>
      <w:r w:rsidRPr="005A0043">
        <w:rPr>
          <w:rFonts w:ascii="Times New Roman" w:eastAsia="Calibri" w:hAnsi="Times New Roman" w:cs="Times New Roman"/>
          <w:sz w:val="28"/>
          <w:szCs w:val="28"/>
          <w:lang w:val="uk-UA"/>
        </w:rPr>
        <w:t>чають не як замісну терапію, а як засіб, що забезпечує умови для відновлення н</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рмальної мікрофлори. Їх використовують як для лікування, так і для профілактики дисбактеріозу, особливо у дітей. Пробіотики можуть бути включені в продукти харчування в якості дієтичних добавок у вигляді ліофілізованих порошків, які м</w:t>
      </w:r>
      <w:r w:rsidRPr="005A0043">
        <w:rPr>
          <w:rFonts w:ascii="Times New Roman" w:eastAsia="Calibri" w:hAnsi="Times New Roman" w:cs="Times New Roman"/>
          <w:sz w:val="28"/>
          <w:szCs w:val="28"/>
          <w:lang w:val="uk-UA"/>
        </w:rPr>
        <w:t>і</w:t>
      </w:r>
      <w:r w:rsidRPr="005A0043">
        <w:rPr>
          <w:rFonts w:ascii="Times New Roman" w:eastAsia="Calibri" w:hAnsi="Times New Roman" w:cs="Times New Roman"/>
          <w:sz w:val="28"/>
          <w:szCs w:val="28"/>
          <w:lang w:val="uk-UA"/>
        </w:rPr>
        <w:t>стять біфідобактерії, лактобактерії та їх комбінації, що призначені для щоденного використання та здійснюють регулюючу дію на фізіологічні функції та біохімічні реакції організму людини. До продуктів функціонального харчування відносять «Біокефір», «Біфідокефір», «Актимель», «Наріне», «Йогурт», «Активіа». Особл</w:t>
      </w:r>
      <w:r w:rsidRPr="005A0043">
        <w:rPr>
          <w:rFonts w:ascii="Times New Roman" w:eastAsia="Calibri" w:hAnsi="Times New Roman" w:cs="Times New Roman"/>
          <w:sz w:val="28"/>
          <w:szCs w:val="28"/>
          <w:lang w:val="uk-UA"/>
        </w:rPr>
        <w:t>и</w:t>
      </w:r>
      <w:r w:rsidRPr="005A0043">
        <w:rPr>
          <w:rFonts w:ascii="Times New Roman" w:eastAsia="Calibri" w:hAnsi="Times New Roman" w:cs="Times New Roman"/>
          <w:sz w:val="28"/>
          <w:szCs w:val="28"/>
          <w:lang w:val="uk-UA"/>
        </w:rPr>
        <w:t xml:space="preserve">вості застосування: всі пробіотики не рекомендують запивати гарячою рідиною та </w:t>
      </w:r>
      <w:r w:rsidRPr="005A0043">
        <w:rPr>
          <w:rFonts w:ascii="Times New Roman" w:eastAsia="Calibri" w:hAnsi="Times New Roman" w:cs="Times New Roman"/>
          <w:sz w:val="28"/>
          <w:szCs w:val="28"/>
          <w:lang w:val="uk-UA"/>
        </w:rPr>
        <w:lastRenderedPageBreak/>
        <w:t>приймати одночасно з алкоголем. Препарати Лактобактерин та Лактобацилус ацидофілус рекомендується запивати молоком. Ефективність «приживлення» о</w:t>
      </w:r>
      <w:r w:rsidRPr="005A0043">
        <w:rPr>
          <w:rFonts w:ascii="Times New Roman" w:eastAsia="Calibri" w:hAnsi="Times New Roman" w:cs="Times New Roman"/>
          <w:sz w:val="28"/>
          <w:szCs w:val="28"/>
          <w:lang w:val="uk-UA"/>
        </w:rPr>
        <w:t>б</w:t>
      </w:r>
      <w:r w:rsidRPr="005A0043">
        <w:rPr>
          <w:rFonts w:ascii="Times New Roman" w:eastAsia="Calibri" w:hAnsi="Times New Roman" w:cs="Times New Roman"/>
          <w:sz w:val="28"/>
          <w:szCs w:val="28"/>
          <w:lang w:val="uk-UA"/>
        </w:rPr>
        <w:t>лігатної мікрофлори підвищується при одночасному використанні з лактулозою. Всі препарати, окрім Флонівіну БС, можна використовувати дітям та вагітним. З антибіотиками одночасно можна вживати Біфіформ, Лінекс, Лактовітфорте, Й</w:t>
      </w:r>
      <w:r w:rsidRPr="005A0043">
        <w:rPr>
          <w:rFonts w:ascii="Times New Roman" w:eastAsia="Calibri" w:hAnsi="Times New Roman" w:cs="Times New Roman"/>
          <w:sz w:val="28"/>
          <w:szCs w:val="28"/>
          <w:lang w:val="uk-UA"/>
        </w:rPr>
        <w:t>о</w:t>
      </w:r>
      <w:r w:rsidRPr="005A0043">
        <w:rPr>
          <w:rFonts w:ascii="Times New Roman" w:eastAsia="Calibri" w:hAnsi="Times New Roman" w:cs="Times New Roman"/>
          <w:sz w:val="28"/>
          <w:szCs w:val="28"/>
          <w:lang w:val="uk-UA"/>
        </w:rPr>
        <w:t xml:space="preserve">гурт, Ентерол, Хілак та Хілакфорте, Лактулозу. </w:t>
      </w:r>
    </w:p>
    <w:p w:rsidR="00F035EE" w:rsidRPr="005A0043" w:rsidRDefault="00F035EE" w:rsidP="00266941">
      <w:pPr>
        <w:widowControl w:val="0"/>
        <w:numPr>
          <w:ilvl w:val="0"/>
          <w:numId w:val="60"/>
        </w:numPr>
        <w:spacing w:after="0" w:line="360" w:lineRule="auto"/>
        <w:ind w:left="0"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Функціональна диспепсія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 xml:space="preserve">Функціональна диспепсія </w:t>
      </w:r>
      <w:r w:rsidRPr="005A0043">
        <w:rPr>
          <w:rFonts w:ascii="Times New Roman" w:eastAsia="Times New Roman" w:hAnsi="Times New Roman" w:cs="Times New Roman"/>
          <w:sz w:val="28"/>
          <w:szCs w:val="28"/>
          <w:lang w:val="uk-UA" w:eastAsia="ru-RU"/>
        </w:rPr>
        <w:t>- наявність одного або більше диспептичних симптомів, які походять з гастродуоденальної зони (відчуття важкості після пр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йому їжі; почуття раннього насичення; епігастральній біль, відчуття печіння в еп</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гастрії) при відсутності будь-яких органічних змін (за результатами ендоскопії), системних або метаболічних змін , дозволяющих пояснити симптом.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Залежно від переваги тих чи інших клінічних симптомів виділяють 3 варі</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нти функціональної діспепсіі. При епігастральному больовому синдромі (вира</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коподібний варіант) відзначаються нічні та «голодні» болі в надчеревній ділянці, що проходять після прийому їжі.При постпрандіальному дистрес-синдромі (ди</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кінетичному варіанті) спостерігаються тяжкість і відчуття переповнення в підл</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жковій області після їжі, раннє насичення.При змішаному (неспецифічному вар</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анті) скарги хворого важко однозначно віднести до тієї чи іншої групи.Слід під</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реслити, що частіше зустрічається дискінетичний варіант функціональної диспе</w:t>
      </w:r>
      <w:r w:rsidRPr="005A0043">
        <w:rPr>
          <w:rFonts w:ascii="Times New Roman" w:eastAsia="Times New Roman" w:hAnsi="Times New Roman" w:cs="Times New Roman"/>
          <w:sz w:val="28"/>
          <w:szCs w:val="28"/>
          <w:lang w:val="uk-UA" w:eastAsia="ru-RU"/>
        </w:rPr>
        <w:t>п</w:t>
      </w:r>
      <w:r w:rsidRPr="005A0043">
        <w:rPr>
          <w:rFonts w:ascii="Times New Roman" w:eastAsia="Times New Roman" w:hAnsi="Times New Roman" w:cs="Times New Roman"/>
          <w:sz w:val="28"/>
          <w:szCs w:val="28"/>
          <w:lang w:val="uk-UA" w:eastAsia="ru-RU"/>
        </w:rPr>
        <w:t>сії.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Необхідно враховувати, що диспепсія може бути як одним із симптомів і</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шого захворювання, так і виступати в ролі окремої хвороби (функціональної ди</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пепсії).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Диспепсія розцінюється як функціональна за умови відповідності насту</w:t>
      </w:r>
      <w:r w:rsidRPr="005A0043">
        <w:rPr>
          <w:rFonts w:ascii="Times New Roman" w:eastAsia="Times New Roman" w:hAnsi="Times New Roman" w:cs="Times New Roman"/>
          <w:sz w:val="28"/>
          <w:szCs w:val="28"/>
          <w:lang w:val="uk-UA" w:eastAsia="ru-RU"/>
        </w:rPr>
        <w:t>п</w:t>
      </w:r>
      <w:r w:rsidRPr="005A0043">
        <w:rPr>
          <w:rFonts w:ascii="Times New Roman" w:eastAsia="Times New Roman" w:hAnsi="Times New Roman" w:cs="Times New Roman"/>
          <w:sz w:val="28"/>
          <w:szCs w:val="28"/>
          <w:lang w:val="uk-UA" w:eastAsia="ru-RU"/>
        </w:rPr>
        <w:t>ним критеріям:</w:t>
      </w:r>
    </w:p>
    <w:p w:rsidR="00F035EE" w:rsidRPr="005A0043" w:rsidRDefault="00F035EE" w:rsidP="00266941">
      <w:pPr>
        <w:widowControl w:val="0"/>
        <w:numPr>
          <w:ilvl w:val="0"/>
          <w:numId w:val="35"/>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наявність постійної або переміжної диспепсії протягом мінімум 12 тижнів у році;</w:t>
      </w:r>
    </w:p>
    <w:p w:rsidR="00F035EE" w:rsidRPr="005A0043" w:rsidRDefault="00F035EE" w:rsidP="00266941">
      <w:pPr>
        <w:widowControl w:val="0"/>
        <w:numPr>
          <w:ilvl w:val="0"/>
          <w:numId w:val="35"/>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відсутність органічних захворювань шлунково-кишкового тракту з подібною симптоматикою;</w:t>
      </w:r>
    </w:p>
    <w:p w:rsidR="00F035EE" w:rsidRPr="005A0043" w:rsidRDefault="00F035EE" w:rsidP="00266941">
      <w:pPr>
        <w:widowControl w:val="0"/>
        <w:numPr>
          <w:ilvl w:val="0"/>
          <w:numId w:val="35"/>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диспепсія не зменшується після дефекації і не пов'язана зі зміною ча</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тоти і характеру стільця (відсутність ознак синдрому «подразненої кишки»).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i/>
          <w:sz w:val="28"/>
          <w:szCs w:val="28"/>
          <w:lang w:val="uk-UA" w:eastAsia="ru-RU"/>
        </w:rPr>
      </w:pPr>
      <w:r w:rsidRPr="005A0043">
        <w:rPr>
          <w:rFonts w:ascii="Times New Roman" w:eastAsia="Times New Roman" w:hAnsi="Times New Roman" w:cs="Times New Roman"/>
          <w:b/>
          <w:i/>
          <w:sz w:val="28"/>
          <w:szCs w:val="28"/>
          <w:lang w:val="uk-UA" w:eastAsia="ru-RU"/>
        </w:rPr>
        <w:t>Найбільш часті причини функціональної диспепсії: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 основі функціональної диспепсії лежать патофізіологічні зміни рухової активності шлунково-кишкового тракту.Фізіологічна реакція шлунка при надх</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дження харчової грудки полягає в розслабленні його проксимального відд</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лу.Потім відбувається релаксація дна і тіла шлунка, яка необхідна для прийому відносно великих обсягів їжі без збільшення напруги шлункової стінки.За доп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могою скорочень дна шлунка вміст просувається в його дистальну частину для евакуації.Харчові фрагменти евакуюються зі шлунка, коли розмір їх у діаметрі с</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гає 1 мм або менше.У нормі скорочення різних відділів шлунка строго послідовні і синхронізовані в часі.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Порушення моторики можуть полягати у розладі акомодації шлунку (тобто здатності розслаблятися при вступі харчової грудки в шлунок); порушенні посл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довності (синхронності) скорочень різних відділів шлунка; ослабленні моторики з наступним розслабленням і повної «зупинкою» шлунку.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i/>
          <w:sz w:val="28"/>
          <w:szCs w:val="28"/>
          <w:lang w:val="uk-UA" w:eastAsia="ru-RU"/>
        </w:rPr>
      </w:pPr>
      <w:r w:rsidRPr="005A0043">
        <w:rPr>
          <w:rFonts w:ascii="Times New Roman" w:eastAsia="Times New Roman" w:hAnsi="Times New Roman" w:cs="Times New Roman"/>
          <w:b/>
          <w:i/>
          <w:sz w:val="28"/>
          <w:szCs w:val="28"/>
          <w:lang w:val="uk-UA" w:eastAsia="ru-RU"/>
        </w:rPr>
        <w:t>Фактори, що сприяють розвитку функціональної диспепсії:</w:t>
      </w:r>
    </w:p>
    <w:p w:rsidR="00F035EE" w:rsidRPr="005A0043" w:rsidRDefault="00F035EE" w:rsidP="00266941">
      <w:pPr>
        <w:widowControl w:val="0"/>
        <w:numPr>
          <w:ilvl w:val="0"/>
          <w:numId w:val="36"/>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надмірна реакція на подразнення звичайної інтенсивності (вісцеральна гіперчутливість) ;</w:t>
      </w:r>
    </w:p>
    <w:p w:rsidR="00F035EE" w:rsidRPr="005A0043" w:rsidRDefault="00F035EE" w:rsidP="00266941">
      <w:pPr>
        <w:widowControl w:val="0"/>
        <w:numPr>
          <w:ilvl w:val="0"/>
          <w:numId w:val="36"/>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психоемоційний стрес ;</w:t>
      </w:r>
    </w:p>
    <w:p w:rsidR="00F035EE" w:rsidRPr="005A0043" w:rsidRDefault="00F035EE" w:rsidP="00266941">
      <w:pPr>
        <w:widowControl w:val="0"/>
        <w:numPr>
          <w:ilvl w:val="0"/>
          <w:numId w:val="36"/>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зниження порогу чутливості механорецепторі</w:t>
      </w:r>
      <w:r w:rsidR="002D5EBD" w:rsidRPr="005A0043">
        <w:rPr>
          <w:rFonts w:ascii="Times New Roman" w:eastAsia="Times New Roman" w:hAnsi="Times New Roman" w:cs="Times New Roman"/>
          <w:sz w:val="28"/>
          <w:szCs w:val="28"/>
          <w:lang w:val="uk-UA" w:eastAsia="ru-RU"/>
        </w:rPr>
        <w:t>в стінки шлунка до ро</w:t>
      </w:r>
      <w:r w:rsidR="002D5EBD" w:rsidRPr="005A0043">
        <w:rPr>
          <w:rFonts w:ascii="Times New Roman" w:eastAsia="Times New Roman" w:hAnsi="Times New Roman" w:cs="Times New Roman"/>
          <w:sz w:val="28"/>
          <w:szCs w:val="28"/>
          <w:lang w:val="uk-UA" w:eastAsia="ru-RU"/>
        </w:rPr>
        <w:t>з</w:t>
      </w:r>
      <w:r w:rsidR="002D5EBD" w:rsidRPr="005A0043">
        <w:rPr>
          <w:rFonts w:ascii="Times New Roman" w:eastAsia="Times New Roman" w:hAnsi="Times New Roman" w:cs="Times New Roman"/>
          <w:sz w:val="28"/>
          <w:szCs w:val="28"/>
          <w:lang w:val="uk-UA" w:eastAsia="ru-RU"/>
        </w:rPr>
        <w:t>тягування</w:t>
      </w:r>
      <w:r w:rsidRPr="005A0043">
        <w:rPr>
          <w:rFonts w:ascii="Times New Roman" w:eastAsia="Times New Roman" w:hAnsi="Times New Roman" w:cs="Times New Roman"/>
          <w:sz w:val="28"/>
          <w:szCs w:val="28"/>
          <w:lang w:val="uk-UA" w:eastAsia="ru-RU"/>
        </w:rPr>
        <w:t>;</w:t>
      </w:r>
    </w:p>
    <w:p w:rsidR="00F035EE" w:rsidRPr="005A0043" w:rsidRDefault="00F035EE" w:rsidP="00266941">
      <w:pPr>
        <w:widowControl w:val="0"/>
        <w:numPr>
          <w:ilvl w:val="0"/>
          <w:numId w:val="36"/>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індивідуальна непереносимість певних видів їжі ;</w:t>
      </w:r>
    </w:p>
    <w:p w:rsidR="00F035EE" w:rsidRPr="005A0043" w:rsidRDefault="00F035EE" w:rsidP="00266941">
      <w:pPr>
        <w:widowControl w:val="0"/>
        <w:numPr>
          <w:ilvl w:val="0"/>
          <w:numId w:val="36"/>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Helicobacter pylori може викликати порушення моторної функції шл</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нка , однак чіткий зв'язок між цими факторами поки не доведена.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«Загрожуючими» симптомами</w:t>
      </w:r>
      <w:r w:rsidRPr="005A0043">
        <w:rPr>
          <w:rFonts w:ascii="Times New Roman" w:eastAsia="Times New Roman" w:hAnsi="Times New Roman" w:cs="Times New Roman"/>
          <w:sz w:val="28"/>
          <w:szCs w:val="28"/>
          <w:lang w:val="uk-UA" w:eastAsia="ru-RU"/>
        </w:rPr>
        <w:t xml:space="preserve"> , які дозволяють запідозрити у хворого с</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рйозне стан, що вимагає обов'язкового звернення до лікаря , при диспепсії є:</w:t>
      </w:r>
    </w:p>
    <w:p w:rsidR="00F035EE" w:rsidRPr="005A0043" w:rsidRDefault="00F035EE" w:rsidP="00266941">
      <w:pPr>
        <w:widowControl w:val="0"/>
        <w:numPr>
          <w:ilvl w:val="0"/>
          <w:numId w:val="37"/>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розвиток різких болів у верхній (або іншої) частини живота ;</w:t>
      </w:r>
    </w:p>
    <w:p w:rsidR="00F035EE" w:rsidRPr="005A0043" w:rsidRDefault="00F035EE" w:rsidP="00266941">
      <w:pPr>
        <w:widowControl w:val="0"/>
        <w:numPr>
          <w:ilvl w:val="0"/>
          <w:numId w:val="37"/>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поступове наростання хворобливості або зміна характеру дискомфо</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ту в області епігастрію ;</w:t>
      </w:r>
    </w:p>
    <w:p w:rsidR="00F035EE" w:rsidRPr="005A0043" w:rsidRDefault="00F035EE" w:rsidP="00266941">
      <w:pPr>
        <w:widowControl w:val="0"/>
        <w:numPr>
          <w:ilvl w:val="0"/>
          <w:numId w:val="37"/>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появу печії , яка триває більше трьох днів ;</w:t>
      </w:r>
    </w:p>
    <w:p w:rsidR="00F035EE" w:rsidRPr="005A0043" w:rsidRDefault="00F035EE" w:rsidP="00266941">
      <w:pPr>
        <w:widowControl w:val="0"/>
        <w:numPr>
          <w:ilvl w:val="0"/>
          <w:numId w:val="37"/>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виникнення блювоти кольору «кавової гущі » або кров'ю ;</w:t>
      </w:r>
    </w:p>
    <w:p w:rsidR="00F035EE" w:rsidRPr="005A0043" w:rsidRDefault="00F035EE" w:rsidP="00266941">
      <w:pPr>
        <w:widowControl w:val="0"/>
        <w:numPr>
          <w:ilvl w:val="0"/>
          <w:numId w:val="37"/>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наявність чорного (дьогтеподібного) стулу;</w:t>
      </w:r>
    </w:p>
    <w:p w:rsidR="00F035EE" w:rsidRPr="005A0043" w:rsidRDefault="00F035EE" w:rsidP="00266941">
      <w:pPr>
        <w:widowControl w:val="0"/>
        <w:numPr>
          <w:ilvl w:val="0"/>
          <w:numId w:val="37"/>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прогресуюча втрата маси тіла ;</w:t>
      </w:r>
    </w:p>
    <w:p w:rsidR="00F035EE" w:rsidRPr="005A0043" w:rsidRDefault="00F035EE" w:rsidP="00266941">
      <w:pPr>
        <w:widowControl w:val="0"/>
        <w:numPr>
          <w:ilvl w:val="0"/>
          <w:numId w:val="37"/>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симптоми диспепсії пов'язані з прийомом певних лікарських засобів (необхідна консультація лікаря для адекватної заміни препарату).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i/>
          <w:sz w:val="28"/>
          <w:szCs w:val="28"/>
          <w:lang w:val="uk-UA" w:eastAsia="ru-RU"/>
        </w:rPr>
      </w:pPr>
      <w:r w:rsidRPr="005A0043">
        <w:rPr>
          <w:rFonts w:ascii="Times New Roman" w:eastAsia="Times New Roman" w:hAnsi="Times New Roman" w:cs="Times New Roman"/>
          <w:b/>
          <w:i/>
          <w:sz w:val="28"/>
          <w:szCs w:val="28"/>
          <w:lang w:val="uk-UA" w:eastAsia="ru-RU"/>
        </w:rPr>
        <w:t>Загальні підходи до лікування функціональної диспепсії безрецептурними препаратами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 урахуванням того, що порушення рухової активності шлунково-кишкового тракту є основою формування хвороби, препаратами вибору в даному випадку є стимулятори перистальтики (прокінетики).За механізмом дії вони є а</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тагоністами дофамінових рецепторів.Гастрокінетичної ефект обумовлений блок</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дою периферичних дофамінових рецепторів, а також впливом на гіпоталамус і п</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расимпатичні нерви.Препарати появляють протинудотну та протиблювотну дію, пов'язану як з гастрокінетичної дією, так і з гальмуванням рецепторів тригерної зони стовбура мозку, в результаті чого зменшується чутливість нервів, що пер</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дають імпульси від шлунка і дванадцятипалої кишки до блювотного центру.Внаслідок зазначених дій збільшується тривалість перистальтичних ск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рочень антрального відділу шлунка і дванадцятипалої кишки, підвищується тонус нижнього стравохідного сфінктеру.Прокінетики не впливають на шлункову се</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рецію.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Домперидон - Домідон, Домперидон Гексал, Мотиліум, Мотил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ум Лінгвальна, Моторикум, АПО-Домперидон, Гастропом-АПО, Домперидон-Стома.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Застосовується також емпірична терапія спазмолітиками, вітрогонними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собами, поліферментними препаратами, кислотознижуючими препаратами.</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Фармацевтична опіка при застосуванні препаратів для симптомати</w:t>
      </w:r>
      <w:r w:rsidRPr="005A0043">
        <w:rPr>
          <w:rFonts w:ascii="Times New Roman" w:eastAsia="Times New Roman" w:hAnsi="Times New Roman" w:cs="Times New Roman"/>
          <w:b/>
          <w:sz w:val="28"/>
          <w:szCs w:val="28"/>
          <w:lang w:val="uk-UA" w:eastAsia="ru-RU"/>
        </w:rPr>
        <w:t>ч</w:t>
      </w:r>
      <w:r w:rsidRPr="005A0043">
        <w:rPr>
          <w:rFonts w:ascii="Times New Roman" w:eastAsia="Times New Roman" w:hAnsi="Times New Roman" w:cs="Times New Roman"/>
          <w:b/>
          <w:sz w:val="28"/>
          <w:szCs w:val="28"/>
          <w:lang w:val="uk-UA" w:eastAsia="ru-RU"/>
        </w:rPr>
        <w:t>ного лікування функціональної диспепсії</w:t>
      </w:r>
    </w:p>
    <w:p w:rsidR="00F035EE" w:rsidRPr="005A0043" w:rsidRDefault="00F035EE" w:rsidP="00266941">
      <w:pPr>
        <w:widowControl w:val="0"/>
        <w:numPr>
          <w:ilvl w:val="0"/>
          <w:numId w:val="3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Прокінетики слід приймати за 15-30 хв . до їди. При прийомі після їжі всмоктування препарату дещо сповільнюється .</w:t>
      </w:r>
    </w:p>
    <w:p w:rsidR="00F035EE" w:rsidRPr="005A0043" w:rsidRDefault="00F035EE" w:rsidP="00266941">
      <w:pPr>
        <w:widowControl w:val="0"/>
        <w:numPr>
          <w:ilvl w:val="0"/>
          <w:numId w:val="3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При поєднанні в лікарському комплексі домперидону з антацидами або антисекреторними препаратами останні слід приймати після їжі .</w:t>
      </w:r>
    </w:p>
    <w:p w:rsidR="00F035EE" w:rsidRPr="005A0043" w:rsidRDefault="00F035EE" w:rsidP="00266941">
      <w:pPr>
        <w:widowControl w:val="0"/>
        <w:numPr>
          <w:ilvl w:val="0"/>
          <w:numId w:val="3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Недоцільно поєднувати прийом домперидону з холінолітиками , які ней</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ралізують його антидиспептичну дію.</w:t>
      </w:r>
    </w:p>
    <w:p w:rsidR="00F035EE" w:rsidRPr="005A0043" w:rsidRDefault="00F035EE" w:rsidP="00266941">
      <w:pPr>
        <w:widowControl w:val="0"/>
        <w:numPr>
          <w:ilvl w:val="0"/>
          <w:numId w:val="3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Домперидон не рекомендується вагітним і в період лактації.</w:t>
      </w:r>
    </w:p>
    <w:p w:rsidR="00F035EE" w:rsidRPr="005A0043" w:rsidRDefault="00F035EE" w:rsidP="00266941">
      <w:pPr>
        <w:widowControl w:val="0"/>
        <w:numPr>
          <w:ilvl w:val="0"/>
          <w:numId w:val="3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Домперидон в терапевтичних дозах не впливає на швидкість психомото</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них реакцій , тому може застосовуватися водіями транспортних засобів.</w:t>
      </w:r>
    </w:p>
    <w:p w:rsidR="00F035EE" w:rsidRPr="005A0043" w:rsidRDefault="00F035EE" w:rsidP="00266941">
      <w:pPr>
        <w:widowControl w:val="0"/>
        <w:numPr>
          <w:ilvl w:val="0"/>
          <w:numId w:val="60"/>
        </w:numPr>
        <w:tabs>
          <w:tab w:val="left" w:pos="993"/>
        </w:tabs>
        <w:spacing w:after="0" w:line="360" w:lineRule="auto"/>
        <w:ind w:left="0"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Порушення функції печінки та жовчовивідних шляхів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Печінка - найбільший із внутрішніх органів людини.Її маса в середньому становить 1500 г. Зовні печінка являє собою однорідну тканину, яка при більш глибокому розгляді має набагато більш складну будову.Сотообразний, нескінче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но розгалужується лабіринт порожнин, зрошувану з усіх боків кров'ю, становить тривимірну комплексну структуру.Функції печінки різноманітні, проте всі вони знаходяться в тісному взаємозв'язку.Основні з них:</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підтримання постійного рівня глюкози в крові;</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підтримання стабільного вмісту в крові амінокислот і білків, регулюючи їх синтез і катаболізм ;</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нейтралізація кінцевих продуктів азотистого обміну шляхом перетворе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аміаку в сечовину;</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регуляція кислотно-лужної рівноваги крові;</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виробництво жовчі, включаючи синтез двох її компонентів - холестерину та жовчних кислот ;</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підтримання постійного рівню холестерину за рахунок катаболізму і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ведення його надмірної кількості з жовчю ;</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синтез ліпопротеїдів;</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участь в обміні гормонів , вітамінів , ферментів , регуляція пігментного обміну ;</w:t>
      </w:r>
    </w:p>
    <w:p w:rsidR="00F035EE" w:rsidRPr="005A0043" w:rsidRDefault="00F035EE" w:rsidP="00266941">
      <w:pPr>
        <w:widowControl w:val="0"/>
        <w:numPr>
          <w:ilvl w:val="0"/>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участь у метаболізмі ксенобіотиків (чужорідних хімічних речовин, в тому числі лікарських засобів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Різні захворювання печінки зустрічаються більш ніж у половини пацієнтів </w:t>
      </w:r>
      <w:r w:rsidRPr="005A0043">
        <w:rPr>
          <w:rFonts w:ascii="Times New Roman" w:eastAsia="Times New Roman" w:hAnsi="Times New Roman" w:cs="Times New Roman"/>
          <w:sz w:val="28"/>
          <w:szCs w:val="28"/>
          <w:lang w:val="uk-UA" w:eastAsia="ru-RU"/>
        </w:rPr>
        <w:lastRenderedPageBreak/>
        <w:t>гастроентерологічного профілю.Найбільш частими видами патології печінки є її запальні ураження - гепатити (гострі та хронічні), викликані вірусами гепатиту або іншими інфекційними збудниками, простішими, гельмінтами, а також впл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вом токсичних речовин (в першу чергу алкоголю, токсинів хімічного і рослинного походження, солей важких металів і т. п.). Прогресуючий гепатит переходить у цироз печінки. Патологія жовчного міхура та жовчовивідних шляхів обумовл</w:t>
      </w:r>
      <w:r w:rsidRPr="005A0043">
        <w:rPr>
          <w:rFonts w:ascii="Times New Roman" w:eastAsia="Times New Roman" w:hAnsi="Times New Roman" w:cs="Times New Roman"/>
          <w:sz w:val="28"/>
          <w:szCs w:val="28"/>
          <w:lang w:val="uk-UA" w:eastAsia="ru-RU"/>
        </w:rPr>
        <w:t>ю</w:t>
      </w:r>
      <w:r w:rsidRPr="005A0043">
        <w:rPr>
          <w:rFonts w:ascii="Times New Roman" w:eastAsia="Times New Roman" w:hAnsi="Times New Roman" w:cs="Times New Roman"/>
          <w:sz w:val="28"/>
          <w:szCs w:val="28"/>
          <w:lang w:val="uk-UA" w:eastAsia="ru-RU"/>
        </w:rPr>
        <w:t>ється розвитком запального процесу і каменеутворення в них, а також руховими порушеними – дискінезіями (за гіпокінетичним або гіперкінетичномим типом).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Клінічні прояви захворювань печінки та жовчовивідних шляхів у пацієнтів з неважкими проявами патології можна згрупувати в синдроми.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Синдром малої печінкової недостатності</w:t>
      </w:r>
      <w:r w:rsidRPr="005A0043">
        <w:rPr>
          <w:rFonts w:ascii="Times New Roman" w:eastAsia="Times New Roman" w:hAnsi="Times New Roman" w:cs="Times New Roman"/>
          <w:sz w:val="28"/>
          <w:szCs w:val="28"/>
          <w:lang w:val="uk-UA" w:eastAsia="ru-RU"/>
        </w:rPr>
        <w:t xml:space="preserve"> проявляється скаргами на сла</w:t>
      </w:r>
      <w:r w:rsidRPr="005A0043">
        <w:rPr>
          <w:rFonts w:ascii="Times New Roman" w:eastAsia="Times New Roman" w:hAnsi="Times New Roman" w:cs="Times New Roman"/>
          <w:sz w:val="28"/>
          <w:szCs w:val="28"/>
          <w:lang w:val="uk-UA" w:eastAsia="ru-RU"/>
        </w:rPr>
        <w:t>б</w:t>
      </w:r>
      <w:r w:rsidRPr="005A0043">
        <w:rPr>
          <w:rFonts w:ascii="Times New Roman" w:eastAsia="Times New Roman" w:hAnsi="Times New Roman" w:cs="Times New Roman"/>
          <w:sz w:val="28"/>
          <w:szCs w:val="28"/>
          <w:lang w:val="uk-UA" w:eastAsia="ru-RU"/>
        </w:rPr>
        <w:t>кість, млявість, швидку психічну виснаженість, підвищену дратівливість.Хворі відзначають явне, зовні не мотивоване зниження працездатності.Нерідко турбує частий головний біль, схильність до непритомних станів, пітливість, легке зап</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морочення, який поєднується з відчуттям тяжкості в надчеревній ділянці та пр</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вому підребер'ї, металевим або гірким присмаком у роті.Всі ці явища особливо ч</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тко виявляються після зловживання алкоголем або гострою їжею, а також при н</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достатньому надходженні або перевитрату вітамінів.Часто відзначаються скарги на підвищену кровоточивість ясен, поява «синців», переважно на гомілках і сте</w:t>
      </w:r>
      <w:r w:rsidRPr="005A0043">
        <w:rPr>
          <w:rFonts w:ascii="Times New Roman" w:eastAsia="Times New Roman" w:hAnsi="Times New Roman" w:cs="Times New Roman"/>
          <w:sz w:val="28"/>
          <w:szCs w:val="28"/>
          <w:lang w:val="uk-UA" w:eastAsia="ru-RU"/>
        </w:rPr>
        <w:t>г</w:t>
      </w:r>
      <w:r w:rsidRPr="005A0043">
        <w:rPr>
          <w:rFonts w:ascii="Times New Roman" w:eastAsia="Times New Roman" w:hAnsi="Times New Roman" w:cs="Times New Roman"/>
          <w:sz w:val="28"/>
          <w:szCs w:val="28"/>
          <w:lang w:val="uk-UA" w:eastAsia="ru-RU"/>
        </w:rPr>
        <w:t>нах, а також на згинальних поверхнях передпліч.</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Синдром портальної гіпертензії</w:t>
      </w:r>
      <w:r w:rsidRPr="005A0043">
        <w:rPr>
          <w:rFonts w:ascii="Times New Roman" w:eastAsia="Times New Roman" w:hAnsi="Times New Roman" w:cs="Times New Roman"/>
          <w:sz w:val="28"/>
          <w:szCs w:val="28"/>
          <w:lang w:val="uk-UA" w:eastAsia="ru-RU"/>
        </w:rPr>
        <w:t xml:space="preserve"> - підвищення тиску крові в системі ворі</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ної вени проявляється здуттям живота, рясним відходженням газів, гемороєм, зб</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льшенням обсягу живота внаслідок асциту, наявністю набряків на ногах.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Холестатичний синдром</w:t>
      </w:r>
      <w:r w:rsidRPr="005A0043">
        <w:rPr>
          <w:rFonts w:ascii="Times New Roman" w:eastAsia="Times New Roman" w:hAnsi="Times New Roman" w:cs="Times New Roman"/>
          <w:sz w:val="28"/>
          <w:szCs w:val="28"/>
          <w:lang w:val="uk-UA" w:eastAsia="ru-RU"/>
        </w:rPr>
        <w:t xml:space="preserve"> - шкірний свербіж, жовтянична забарвлення шк</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ри, включаючи «печінкові долоні», темний колір сечі, знебарвлений кал.</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Дискінезії жовчовивідних шляхів</w:t>
      </w:r>
      <w:r w:rsidRPr="005A0043">
        <w:rPr>
          <w:rFonts w:ascii="Times New Roman" w:eastAsia="Times New Roman" w:hAnsi="Times New Roman" w:cs="Times New Roman"/>
          <w:sz w:val="28"/>
          <w:szCs w:val="28"/>
          <w:lang w:val="uk-UA" w:eastAsia="ru-RU"/>
        </w:rPr>
        <w:t xml:space="preserve"> - порушення скоординованої рухової активності жовчного міхура і жовчовивідних шляхів, що призводить до погі</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шення процесів травлення і подальшого засвоєння їжі.У першу чергу це відн</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ситься до речовин ліпідної природи.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Нормальна жовч містить 0,15% холестерину, 1% жовчних кислот та їх с</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lastRenderedPageBreak/>
        <w:t>лей, 0,05% фосфоліпідів і 0,2% білірубіну.Склад жовчі досить постійний і забе</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печує розчинний стан холестерину, який практично не розчиняється у в</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ді.Порушення співвідношення компонентів жовчі призводить до її нестабільності, в результаті чого можлива кристалізація вмісту і виникають передумови до розв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тку жовчнокам'яної хвороби.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Жовчовивідні шляхи беруть початок від жовчних проток, що утворюють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гальний печінковий протік, в який впадає протока жовчного міхура. Загальний жовчний протік відкривається в дванадцятипалу кишку Фатерова соска, отвір як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го оточений м'язовим сфінктером Одді.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Жовч виробляється печінкою постійно, але надходження її в дванадцятип</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лу кишку відбувається неритмічно.В інтервалах між процесами травлення вона накопичується в жовчному міхурі і надходить у дванадцятипалу кишку після ст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мулюючого впливу прийнятої їжі.Її надходження залежить від таких характери</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тик жовчного міхура і жовчовивідних шляхів, як тонус, сили скорочень і їх коо</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динації, а також розслаблення сфінктера Одді.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Клінічні прояви рухових порушень (дискінезії) жовчного міхура і жовчов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відних шляхів залежатимуть від їх виду.При атонічних явищах (гипокінетичний тип), уповільненні спорожнення жовчного міхура відзначається почуттям диск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мфорту в правому підребер'ї, тупих, ниючих, тривалих болях. При надлишковій руховій активності (гіперкінетичний тип) відзначаються інтенсивні, що носять переймоподібний характер болі, що віддають у спину, праву лопатку, праву на</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ключичній область.Як при першому, так і при другому типі рухових порушень болі можуть супроводжуватися нудотою, відчуттям гіркоти у роті, відрижкою п</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сля їжі, почуттям тяжкості і розпирання в правому підребер'ї, метеоризмом, епіз</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дами послаблення стільця.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Найбільш часті причини захворювань печінки та жовчовивідних шл</w:t>
      </w:r>
      <w:r w:rsidRPr="005A0043">
        <w:rPr>
          <w:rFonts w:ascii="Times New Roman" w:eastAsia="Times New Roman" w:hAnsi="Times New Roman" w:cs="Times New Roman"/>
          <w:b/>
          <w:sz w:val="28"/>
          <w:szCs w:val="28"/>
          <w:lang w:val="uk-UA" w:eastAsia="ru-RU"/>
        </w:rPr>
        <w:t>я</w:t>
      </w:r>
      <w:r w:rsidRPr="005A0043">
        <w:rPr>
          <w:rFonts w:ascii="Times New Roman" w:eastAsia="Times New Roman" w:hAnsi="Times New Roman" w:cs="Times New Roman"/>
          <w:b/>
          <w:sz w:val="28"/>
          <w:szCs w:val="28"/>
          <w:lang w:val="uk-UA" w:eastAsia="ru-RU"/>
        </w:rPr>
        <w:t>хів:</w:t>
      </w:r>
    </w:p>
    <w:p w:rsidR="00F035EE" w:rsidRPr="005A0043" w:rsidRDefault="00F035EE" w:rsidP="00266941">
      <w:pPr>
        <w:widowControl w:val="0"/>
        <w:numPr>
          <w:ilvl w:val="0"/>
          <w:numId w:val="40"/>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розвиток запального процесу, викликаного вірусами або іншими інф</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кційними збудниками, найпростішими (лямблії) або гельмінтами (печінковий с</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сун);</w:t>
      </w:r>
    </w:p>
    <w:p w:rsidR="00F035EE" w:rsidRPr="005A0043" w:rsidRDefault="00F035EE" w:rsidP="00266941">
      <w:pPr>
        <w:widowControl w:val="0"/>
        <w:numPr>
          <w:ilvl w:val="0"/>
          <w:numId w:val="40"/>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вплив на організм значних кількостей токсичних речовин, в першу чергу алкоголю, а також токсинів хімічного і рослинного походження, солей ва</w:t>
      </w:r>
      <w:r w:rsidRPr="005A0043">
        <w:rPr>
          <w:rFonts w:ascii="Times New Roman" w:eastAsia="Times New Roman" w:hAnsi="Times New Roman" w:cs="Times New Roman"/>
          <w:sz w:val="28"/>
          <w:szCs w:val="28"/>
          <w:lang w:val="uk-UA" w:eastAsia="ru-RU"/>
        </w:rPr>
        <w:t>ж</w:t>
      </w:r>
      <w:r w:rsidRPr="005A0043">
        <w:rPr>
          <w:rFonts w:ascii="Times New Roman" w:eastAsia="Times New Roman" w:hAnsi="Times New Roman" w:cs="Times New Roman"/>
          <w:sz w:val="28"/>
          <w:szCs w:val="28"/>
          <w:lang w:val="uk-UA" w:eastAsia="ru-RU"/>
        </w:rPr>
        <w:t>ких металів і т. п.;</w:t>
      </w:r>
    </w:p>
    <w:p w:rsidR="00F035EE" w:rsidRPr="005A0043" w:rsidRDefault="00F035EE" w:rsidP="00266941">
      <w:pPr>
        <w:widowControl w:val="0"/>
        <w:numPr>
          <w:ilvl w:val="0"/>
          <w:numId w:val="40"/>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вторинне ураження печінки при цукровому діабеті, захворюваннях л</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генів і серцево-судинної системи, важких панкреатитах і ентеритах;</w:t>
      </w:r>
    </w:p>
    <w:p w:rsidR="00F035EE" w:rsidRPr="005A0043" w:rsidRDefault="00F035EE" w:rsidP="00266941">
      <w:pPr>
        <w:widowControl w:val="0"/>
        <w:numPr>
          <w:ilvl w:val="0"/>
          <w:numId w:val="40"/>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уповільнений рух (стаз) жовчі, пов'язане із змінами її хімічного скл</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ду, обумовленого прийомом лікарських засобів (анаболічні стероїди, тіазидові д</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уретики, естрогени, похідні сульфонілсечовини, тетрациклін, ацетамінофен, інд</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метацин, хлозепид та ін).</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Фактори, що сприяють захворювань печінки та жовчовивідних шляхів:</w:t>
      </w:r>
    </w:p>
    <w:p w:rsidR="00F035EE" w:rsidRPr="005A0043" w:rsidRDefault="00F035EE" w:rsidP="00266941">
      <w:pPr>
        <w:widowControl w:val="0"/>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нераціональне харчування (надлишок висококалорійної їжі і брак ро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линних волокон);</w:t>
      </w:r>
    </w:p>
    <w:p w:rsidR="00F035EE" w:rsidRPr="005A0043" w:rsidRDefault="00F035EE" w:rsidP="00266941">
      <w:pPr>
        <w:widowControl w:val="0"/>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порушення іннервації жовчного міхура вегетативною нервовою сист</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мою;</w:t>
      </w:r>
    </w:p>
    <w:p w:rsidR="00F035EE" w:rsidRPr="005A0043" w:rsidRDefault="00F035EE" w:rsidP="00266941">
      <w:pPr>
        <w:widowControl w:val="0"/>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вроджені аномалії жовчного міхура і жовчовивідних шляхів (нефункці</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нальна форма жовчного міхура - дугоподібний, звивистою, подовжений і пр., на</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вність перетяжок, звуження проток та ін);</w:t>
      </w:r>
    </w:p>
    <w:p w:rsidR="00F035EE" w:rsidRPr="005A0043" w:rsidRDefault="00F035EE" w:rsidP="00266941">
      <w:pPr>
        <w:widowControl w:val="0"/>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гіподинамія та ожиріння;</w:t>
      </w:r>
    </w:p>
    <w:p w:rsidR="00F035EE" w:rsidRPr="005A0043" w:rsidRDefault="00F035EE" w:rsidP="00266941">
      <w:pPr>
        <w:widowControl w:val="0"/>
        <w:numPr>
          <w:ilvl w:val="0"/>
          <w:numId w:val="4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підвищення внутрішньочеревного тиску через вагітність або інтенсивних занять спортом (особливо важка атлетика).</w:t>
      </w:r>
    </w:p>
    <w:p w:rsidR="00F035EE" w:rsidRPr="005A0043" w:rsidRDefault="00F035EE" w:rsidP="005A0043">
      <w:pPr>
        <w:widowControl w:val="0"/>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«Загрозливими» симптомами</w:t>
      </w:r>
      <w:r w:rsidRPr="005A0043">
        <w:rPr>
          <w:rFonts w:ascii="Times New Roman" w:eastAsia="Times New Roman" w:hAnsi="Times New Roman" w:cs="Times New Roman"/>
          <w:sz w:val="28"/>
          <w:szCs w:val="28"/>
          <w:lang w:val="uk-UA" w:eastAsia="ru-RU"/>
        </w:rPr>
        <w:t>, які дозволяють запідозрити у хворого се</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йозне стан, що вимагає обов'язкового втручання лікаря, при захворюваннях печ</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нки і жовчовивідних шляхів є:</w:t>
      </w:r>
    </w:p>
    <w:p w:rsidR="00F035EE" w:rsidRPr="005A0043" w:rsidRDefault="00F035EE" w:rsidP="00266941">
      <w:pPr>
        <w:widowControl w:val="0"/>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поява жовтяниці, свербежу;</w:t>
      </w:r>
    </w:p>
    <w:p w:rsidR="00F035EE" w:rsidRPr="005A0043" w:rsidRDefault="00F035EE" w:rsidP="00266941">
      <w:pPr>
        <w:widowControl w:val="0"/>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симптоми порушень функції жовчного міхура і жовчовивідних шляхів наростають протягом останніх 2-3 доби;</w:t>
      </w:r>
    </w:p>
    <w:p w:rsidR="00F035EE" w:rsidRPr="005A0043" w:rsidRDefault="00F035EE" w:rsidP="00266941">
      <w:pPr>
        <w:widowControl w:val="0"/>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розвивається напад печінкової кольки з характерними болями в правому підребер'ї;</w:t>
      </w:r>
    </w:p>
    <w:p w:rsidR="00F035EE" w:rsidRPr="005A0043" w:rsidRDefault="00F035EE" w:rsidP="00266941">
      <w:pPr>
        <w:widowControl w:val="0"/>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 тлі дискомфорту в правому підребер'ї з'являється виражена втома і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гальний занепад сил, пожовтіння шкіри та склер, які посилюються з часом;</w:t>
      </w:r>
    </w:p>
    <w:p w:rsidR="00F035EE" w:rsidRPr="005A0043" w:rsidRDefault="00F035EE" w:rsidP="00266941">
      <w:pPr>
        <w:widowControl w:val="0"/>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відчуття дискомфорту в правому підребер'ї, нудота, розлад стільця ту</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бують більше 2-х тижнів;</w:t>
      </w:r>
    </w:p>
    <w:p w:rsidR="00F035EE" w:rsidRPr="005A0043" w:rsidRDefault="00F035EE" w:rsidP="00266941">
      <w:pPr>
        <w:widowControl w:val="0"/>
        <w:numPr>
          <w:ilvl w:val="0"/>
          <w:numId w:val="4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відчуття дискомфорту в правому підребер'ї супроводжується підвище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ням температури тіла.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Загальні підходи до лікування захворювань печінки та жовчовивідних шляхів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нормального функціонування печінки найважливішими умовами є «р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бочий стан» її паренхіми і повноцінний відтік жовчі.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 метою відновлення паренхіми застосовуються препарати, що володіють гепатопротекторну властивостями.Слід враховувати, що на тлі застосування геп</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топротекторів можлива поява відчуття дискомфорту в епігастральній ділянці, н</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дота, розлад стулу.Перераховані симптоми не завжди є підставою для відміни препарату і можуть бути зведені до мінімуму при прийомі препарату після їжі, Для відновлення порушених функцій печінки раціональним є поєднання гепато</w:t>
      </w:r>
      <w:r w:rsidRPr="005A0043">
        <w:rPr>
          <w:rFonts w:ascii="Times New Roman" w:eastAsia="Times New Roman" w:hAnsi="Times New Roman" w:cs="Times New Roman"/>
          <w:sz w:val="28"/>
          <w:szCs w:val="28"/>
          <w:lang w:val="uk-UA" w:eastAsia="ru-RU"/>
        </w:rPr>
        <w:t>п</w:t>
      </w:r>
      <w:r w:rsidRPr="005A0043">
        <w:rPr>
          <w:rFonts w:ascii="Times New Roman" w:eastAsia="Times New Roman" w:hAnsi="Times New Roman" w:cs="Times New Roman"/>
          <w:sz w:val="28"/>
          <w:szCs w:val="28"/>
          <w:lang w:val="uk-UA" w:eastAsia="ru-RU"/>
        </w:rPr>
        <w:t>ротекторів з вітамінами групи В, аскорбіновою кислотою, мікроелемент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ми.Рекомендується застосування полівітамінних комплексів з мікроелемент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ми.Для усунення диспепсії, метеоризму при захворюваннях печінки можна рек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мендувати застосування ферментних препаратів, вітрогінних засобів - проносних або жовчогінних препаратів, так як часто причиною запору є порушення надх</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дження жовчі в травний тракт.</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Жовчогінні засоби</w:t>
      </w:r>
      <w:r w:rsidRPr="005A0043">
        <w:rPr>
          <w:rFonts w:ascii="Times New Roman" w:eastAsia="Times New Roman" w:hAnsi="Times New Roman" w:cs="Times New Roman"/>
          <w:sz w:val="28"/>
          <w:szCs w:val="28"/>
          <w:lang w:val="uk-UA" w:eastAsia="ru-RU"/>
        </w:rPr>
        <w:t>.Це речовини рослинного або синтетичного походження, що підвищують утворення жовчі (холеретики) і сприяють виведенню його в дв</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надцятипалу кишку (холекінетики).Стимулюють утворення жовчі жовчні кисл</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ти, що входять до складу комбінованих препаратів (холензим, аллохол, фестал), а також різні біологічно активні речовини (флаваноїди, гіркоти, сапоніни, ефірні олії та ін), що містяться в лікарських рослинах (расторопші, плодах шипшини, безсмертника піщаного, деревії, м'яті, чистотілі великому, куркумі та ін.)Холекінетики подразнюють слизову оболонку дванадцятипалої кишки, викл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кають виділення холецистокініну, який сприяє скороченню жовчного міхура та розслабляє сфінктер Одді (магнію сульфат, ксиліт, сорбіт; лікарські рослини: ба</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lastRenderedPageBreak/>
        <w:t>барис і пижма, олія соняшникова, оливкова, обліпихова).Слід враховувати, що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карські рослини проявляють, як правило, і холеретичний і холекінетичний ефект.Прийом препаратів, що впливають на утворення та секрецію жовчі, прот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показані при обструктивної непрохідності жовчовивідних шляхів, гострих гепат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тах, загостреннях хронічних захворювань нирок і сечовивідних шляхів.З урах</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ванням впливу функціонального стану нервової системи на жовчовиділення слід застосовувати седативні засоби рослинного походження при емоційному зб</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дженні, підвищеної тривожності, дратівливості, неспокої.Жовчогінні препарати слід приймати курсами по 10-20 днів.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t>Немедикаментозні методи нормалізації функції печінки і жовчовиві</w:t>
      </w:r>
      <w:r w:rsidRPr="005A0043">
        <w:rPr>
          <w:rFonts w:ascii="Times New Roman" w:eastAsia="Times New Roman" w:hAnsi="Times New Roman" w:cs="Times New Roman"/>
          <w:b/>
          <w:sz w:val="28"/>
          <w:szCs w:val="28"/>
          <w:lang w:val="uk-UA" w:eastAsia="ru-RU"/>
        </w:rPr>
        <w:t>д</w:t>
      </w:r>
      <w:r w:rsidRPr="005A0043">
        <w:rPr>
          <w:rFonts w:ascii="Times New Roman" w:eastAsia="Times New Roman" w:hAnsi="Times New Roman" w:cs="Times New Roman"/>
          <w:b/>
          <w:sz w:val="28"/>
          <w:szCs w:val="28"/>
          <w:lang w:val="uk-UA" w:eastAsia="ru-RU"/>
        </w:rPr>
        <w:t>них шляхів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осіб з патологією печінки і жовчовивідних шляхів харчування має бути частим (до 5-6 разів на добу), невеликими порціями, в один і той час. Останній прийом їжі не пізніше ніж за 3 години до сну. Якісний склад раціону харчування слід коригувати залежно від фази захворювання. У період між нападами бажано вживання їжі, багатої харчовими волокнами, виключити смажену, гостру, жирну їжу, алкогольні напої. При схильності до утворення жовчних каменів обмежується вживання борошняних виробів, круп, м'яса (свинини, яловичини, баранини), риби, яєць. При загостренні захворювання дієта повинна бути хімічно і механічно ща</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на, груба рослинна клітковина виключається. Протизапальна дієта передбачає о</w:t>
      </w:r>
      <w:r w:rsidRPr="005A0043">
        <w:rPr>
          <w:rFonts w:ascii="Times New Roman" w:eastAsia="Times New Roman" w:hAnsi="Times New Roman" w:cs="Times New Roman"/>
          <w:sz w:val="28"/>
          <w:szCs w:val="28"/>
          <w:lang w:val="uk-UA" w:eastAsia="ru-RU"/>
        </w:rPr>
        <w:t>б</w:t>
      </w:r>
      <w:r w:rsidRPr="005A0043">
        <w:rPr>
          <w:rFonts w:ascii="Times New Roman" w:eastAsia="Times New Roman" w:hAnsi="Times New Roman" w:cs="Times New Roman"/>
          <w:sz w:val="28"/>
          <w:szCs w:val="28"/>
          <w:lang w:val="uk-UA" w:eastAsia="ru-RU"/>
        </w:rPr>
        <w:t>меження вживання кухонної солі і збагачення їжі білками.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Оптимальна кількість випивається за день рідини 1,0-1,5 л (основний пр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йом у першій половині дня).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попередження застою жовчі рекомендується після прийому їжі 30-40 хвилин перебувати в горизонтальному положенні.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 домашніх умовах можна проводити тюбаж («сліпе зондування»). Вранці натщесерце пацієнт випиває 500 мл теплої мінеральної води і з грілкою на області печінки лежить в ліжку на правому боці з підкладеним валиком 40-60 хв. Проц</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дуру проводять через 1-2 дні, всього 4-6 процедур.</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 комплексне лікування дискінезії жовчовивідних шляхів включають пр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lastRenderedPageBreak/>
        <w:t>йом мінеральної води («Боржомі», «Єсентуки», «Поляна квасова» і т. п.). Її п'ють в теплому вигляді (42-45 °) перед їжею по одній склянці три рази на добу. Час прийому визначається секреторною активністю шлунку: при зниженій кислотно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ті - за 10-20 хв., При нормальній - за 40-60 хв., При підвищеній - за 1,5 години до вживання їжі. Курс лікування одним видом води триває в середньому три тижні.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Необхідно стежити за регулярним випорожненням кишківника. При вик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ристанні проносних засобів перевагу слід віддавати осмотичним препаратам «н</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повнювачам».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Хворим з патологією печінки та жовчовивідних протипоказана робота,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в'язана з фізичним напругою, вимушеним положенням тіла, постійної травматиз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цією надчеревній ділянці, а також тряска їзда.</w:t>
      </w:r>
    </w:p>
    <w:p w:rsidR="0057199D" w:rsidRPr="005A0043" w:rsidRDefault="0057199D" w:rsidP="005A0043">
      <w:pPr>
        <w:spacing w:line="360" w:lineRule="auto"/>
        <w:jc w:val="center"/>
        <w:rPr>
          <w:rFonts w:ascii="Times New Roman" w:hAnsi="Times New Roman" w:cs="Times New Roman"/>
          <w:b/>
          <w:sz w:val="28"/>
          <w:szCs w:val="28"/>
          <w:lang w:val="uk-UA"/>
        </w:rPr>
      </w:pPr>
      <w:r w:rsidRPr="005A0043">
        <w:rPr>
          <w:rFonts w:ascii="Times New Roman" w:hAnsi="Times New Roman" w:cs="Times New Roman"/>
          <w:b/>
          <w:sz w:val="28"/>
          <w:szCs w:val="28"/>
          <w:lang w:val="uk-UA"/>
        </w:rPr>
        <w:t>Алгоритм фармацевтичної опіки при порушення функції жовчного міхура і жовчовивідних шляхів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600"/>
        <w:gridCol w:w="2159"/>
        <w:gridCol w:w="3690"/>
      </w:tblGrid>
      <w:tr w:rsidR="0057199D" w:rsidRPr="005A0043" w:rsidTr="0057199D">
        <w:trPr>
          <w:trHeight w:val="20"/>
          <w:tblHeader/>
        </w:trPr>
        <w:tc>
          <w:tcPr>
            <w:tcW w:w="339" w:type="pct"/>
            <w:tcBorders>
              <w:top w:val="single" w:sz="4" w:space="0" w:color="auto"/>
              <w:left w:val="single" w:sz="4" w:space="0" w:color="auto"/>
              <w:bottom w:val="single" w:sz="4" w:space="0" w:color="auto"/>
              <w:right w:val="single" w:sz="4" w:space="0" w:color="auto"/>
            </w:tcBorders>
          </w:tcPr>
          <w:p w:rsidR="0057199D" w:rsidRPr="005A0043" w:rsidRDefault="0057199D" w:rsidP="00D274CB">
            <w:pPr>
              <w:spacing w:after="0"/>
              <w:jc w:val="both"/>
              <w:rPr>
                <w:rFonts w:ascii="Times New Roman" w:hAnsi="Times New Roman" w:cs="Times New Roman"/>
                <w:b/>
                <w:sz w:val="28"/>
                <w:szCs w:val="28"/>
              </w:rPr>
            </w:pPr>
            <w:r w:rsidRPr="005A0043">
              <w:rPr>
                <w:rFonts w:ascii="Times New Roman" w:hAnsi="Times New Roman" w:cs="Times New Roman"/>
                <w:b/>
                <w:sz w:val="28"/>
                <w:szCs w:val="28"/>
              </w:rPr>
              <w:t>№</w:t>
            </w:r>
          </w:p>
          <w:p w:rsidR="0057199D" w:rsidRPr="005A0043" w:rsidRDefault="0057199D" w:rsidP="00D274CB">
            <w:pPr>
              <w:spacing w:after="0"/>
              <w:jc w:val="both"/>
              <w:rPr>
                <w:rFonts w:ascii="Times New Roman" w:hAnsi="Times New Roman" w:cs="Times New Roman"/>
                <w:b/>
                <w:sz w:val="28"/>
                <w:szCs w:val="28"/>
              </w:rPr>
            </w:pPr>
            <w:r w:rsidRPr="005A0043">
              <w:rPr>
                <w:rFonts w:ascii="Times New Roman" w:hAnsi="Times New Roman" w:cs="Times New Roman"/>
                <w:b/>
                <w:sz w:val="28"/>
                <w:szCs w:val="28"/>
              </w:rPr>
              <w:t>з/п</w:t>
            </w:r>
          </w:p>
        </w:tc>
        <w:tc>
          <w:tcPr>
            <w:tcW w:w="1776"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b/>
                <w:sz w:val="28"/>
                <w:szCs w:val="28"/>
              </w:rPr>
            </w:pPr>
            <w:r w:rsidRPr="005A0043">
              <w:rPr>
                <w:rFonts w:ascii="Times New Roman" w:hAnsi="Times New Roman" w:cs="Times New Roman"/>
                <w:b/>
                <w:sz w:val="28"/>
                <w:szCs w:val="28"/>
              </w:rPr>
              <w:t>Питання провізора (фа</w:t>
            </w:r>
            <w:r w:rsidRPr="005A0043">
              <w:rPr>
                <w:rFonts w:ascii="Times New Roman" w:hAnsi="Times New Roman" w:cs="Times New Roman"/>
                <w:b/>
                <w:sz w:val="28"/>
                <w:szCs w:val="28"/>
              </w:rPr>
              <w:t>р</w:t>
            </w:r>
            <w:r w:rsidRPr="005A0043">
              <w:rPr>
                <w:rFonts w:ascii="Times New Roman" w:hAnsi="Times New Roman" w:cs="Times New Roman"/>
                <w:b/>
                <w:sz w:val="28"/>
                <w:szCs w:val="28"/>
              </w:rPr>
              <w:t>мацевта) до пацієнта/представника пацієнта</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b/>
                <w:sz w:val="28"/>
                <w:szCs w:val="28"/>
              </w:rPr>
            </w:pPr>
            <w:r w:rsidRPr="005A0043">
              <w:rPr>
                <w:rFonts w:ascii="Times New Roman" w:hAnsi="Times New Roman" w:cs="Times New Roman"/>
                <w:b/>
                <w:sz w:val="28"/>
                <w:szCs w:val="28"/>
              </w:rPr>
              <w:t>Відповіді пацієнта</w:t>
            </w:r>
          </w:p>
          <w:p w:rsidR="0057199D" w:rsidRPr="005A0043" w:rsidRDefault="0057199D" w:rsidP="00D274CB">
            <w:pPr>
              <w:spacing w:after="0"/>
              <w:jc w:val="both"/>
              <w:rPr>
                <w:rFonts w:ascii="Times New Roman" w:hAnsi="Times New Roman" w:cs="Times New Roman"/>
                <w:b/>
                <w:sz w:val="28"/>
                <w:szCs w:val="28"/>
              </w:rPr>
            </w:pPr>
            <w:r w:rsidRPr="005A0043">
              <w:rPr>
                <w:rFonts w:ascii="Times New Roman" w:hAnsi="Times New Roman" w:cs="Times New Roman"/>
                <w:b/>
                <w:sz w:val="28"/>
                <w:szCs w:val="28"/>
              </w:rPr>
              <w:t>/представника пацієнта</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b/>
                <w:sz w:val="28"/>
                <w:szCs w:val="28"/>
              </w:rPr>
            </w:pPr>
            <w:r w:rsidRPr="005A0043">
              <w:rPr>
                <w:rFonts w:ascii="Times New Roman" w:hAnsi="Times New Roman" w:cs="Times New Roman"/>
                <w:b/>
                <w:sz w:val="28"/>
                <w:szCs w:val="28"/>
              </w:rPr>
              <w:t xml:space="preserve">Рекомендації </w:t>
            </w:r>
          </w:p>
        </w:tc>
      </w:tr>
      <w:tr w:rsidR="0057199D" w:rsidRPr="005A0043" w:rsidTr="0057199D">
        <w:trPr>
          <w:trHeight w:val="20"/>
        </w:trPr>
        <w:tc>
          <w:tcPr>
            <w:tcW w:w="339"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sz w:val="28"/>
                <w:szCs w:val="28"/>
              </w:rPr>
            </w:pPr>
            <w:r w:rsidRPr="005A0043">
              <w:rPr>
                <w:rFonts w:ascii="Times New Roman" w:hAnsi="Times New Roman" w:cs="Times New Roman"/>
                <w:sz w:val="28"/>
                <w:szCs w:val="28"/>
              </w:rPr>
              <w:t>1.</w:t>
            </w:r>
          </w:p>
        </w:tc>
        <w:tc>
          <w:tcPr>
            <w:tcW w:w="1776"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наявні у пацієнта хронічні захворювання печінки, жовчного міхура і жовчовивідних шляхів, діагноз яких встановлено лікарем</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Необхідно приймати преп</w:t>
            </w:r>
            <w:r w:rsidRPr="005A0043">
              <w:rPr>
                <w:rFonts w:ascii="Times New Roman" w:hAnsi="Times New Roman" w:cs="Times New Roman"/>
                <w:sz w:val="28"/>
                <w:szCs w:val="28"/>
              </w:rPr>
              <w:t>а</w:t>
            </w:r>
            <w:r w:rsidRPr="005A0043">
              <w:rPr>
                <w:rFonts w:ascii="Times New Roman" w:hAnsi="Times New Roman" w:cs="Times New Roman"/>
                <w:sz w:val="28"/>
                <w:szCs w:val="28"/>
              </w:rPr>
              <w:t>рати, призначені лікарем, в тому числі жовчогінні лікарські засоби</w:t>
            </w:r>
          </w:p>
        </w:tc>
      </w:tr>
      <w:tr w:rsidR="0057199D" w:rsidRPr="005A0043" w:rsidTr="0057199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776"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57199D" w:rsidRPr="005A0043" w:rsidTr="0057199D">
        <w:trPr>
          <w:trHeight w:val="20"/>
        </w:trPr>
        <w:tc>
          <w:tcPr>
            <w:tcW w:w="339"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sz w:val="28"/>
                <w:szCs w:val="28"/>
              </w:rPr>
            </w:pPr>
            <w:r w:rsidRPr="005A0043">
              <w:rPr>
                <w:rFonts w:ascii="Times New Roman" w:hAnsi="Times New Roman" w:cs="Times New Roman"/>
                <w:sz w:val="28"/>
                <w:szCs w:val="28"/>
              </w:rPr>
              <w:t>2.</w:t>
            </w:r>
          </w:p>
        </w:tc>
        <w:tc>
          <w:tcPr>
            <w:tcW w:w="1776"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наявні у пацієнта:</w:t>
            </w:r>
          </w:p>
          <w:p w:rsidR="0057199D" w:rsidRPr="005A0043" w:rsidRDefault="0057199D" w:rsidP="00266941">
            <w:pPr>
              <w:numPr>
                <w:ilvl w:val="0"/>
                <w:numId w:val="66"/>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біль в правому підр</w:t>
            </w:r>
            <w:r w:rsidRPr="005A0043">
              <w:rPr>
                <w:rFonts w:ascii="Times New Roman" w:hAnsi="Times New Roman" w:cs="Times New Roman"/>
                <w:sz w:val="28"/>
                <w:szCs w:val="28"/>
              </w:rPr>
              <w:t>е</w:t>
            </w:r>
            <w:r w:rsidRPr="005A0043">
              <w:rPr>
                <w:rFonts w:ascii="Times New Roman" w:hAnsi="Times New Roman" w:cs="Times New Roman"/>
                <w:sz w:val="28"/>
                <w:szCs w:val="28"/>
              </w:rPr>
              <w:t>бер’ї (переважно після прийому жирної, смаженої, гострої їжі, алкогольних напоїв);</w:t>
            </w:r>
          </w:p>
          <w:p w:rsidR="0057199D" w:rsidRPr="005A0043" w:rsidRDefault="0057199D" w:rsidP="00266941">
            <w:pPr>
              <w:numPr>
                <w:ilvl w:val="0"/>
                <w:numId w:val="66"/>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стійке підвищення те</w:t>
            </w:r>
            <w:r w:rsidRPr="005A0043">
              <w:rPr>
                <w:rFonts w:ascii="Times New Roman" w:hAnsi="Times New Roman" w:cs="Times New Roman"/>
                <w:sz w:val="28"/>
                <w:szCs w:val="28"/>
              </w:rPr>
              <w:t>м</w:t>
            </w:r>
            <w:r w:rsidRPr="005A0043">
              <w:rPr>
                <w:rFonts w:ascii="Times New Roman" w:hAnsi="Times New Roman" w:cs="Times New Roman"/>
                <w:sz w:val="28"/>
                <w:szCs w:val="28"/>
              </w:rPr>
              <w:t>ператури тіла до 37,2-37,4 С;</w:t>
            </w:r>
          </w:p>
          <w:p w:rsidR="0057199D" w:rsidRPr="005A0043" w:rsidRDefault="0057199D" w:rsidP="00266941">
            <w:pPr>
              <w:numPr>
                <w:ilvl w:val="0"/>
                <w:numId w:val="66"/>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озноб;</w:t>
            </w:r>
          </w:p>
          <w:p w:rsidR="0057199D" w:rsidRPr="005A0043" w:rsidRDefault="0057199D" w:rsidP="00266941">
            <w:pPr>
              <w:numPr>
                <w:ilvl w:val="0"/>
                <w:numId w:val="66"/>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слабкість, нудота, м</w:t>
            </w:r>
            <w:r w:rsidRPr="005A0043">
              <w:rPr>
                <w:rFonts w:ascii="Times New Roman" w:hAnsi="Times New Roman" w:cs="Times New Roman"/>
                <w:sz w:val="28"/>
                <w:szCs w:val="28"/>
              </w:rPr>
              <w:t>е</w:t>
            </w:r>
            <w:r w:rsidRPr="005A0043">
              <w:rPr>
                <w:rFonts w:ascii="Times New Roman" w:hAnsi="Times New Roman" w:cs="Times New Roman"/>
                <w:sz w:val="28"/>
                <w:szCs w:val="28"/>
              </w:rPr>
              <w:lastRenderedPageBreak/>
              <w:t>теоризм, відчуття сухості та гіркоти в роті.</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lastRenderedPageBreak/>
              <w:t>ні</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57199D" w:rsidRPr="005A0043" w:rsidTr="0057199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776"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призначення лікування необхідно терміново зве</w:t>
            </w:r>
            <w:r w:rsidRPr="005A0043">
              <w:rPr>
                <w:rFonts w:ascii="Times New Roman" w:hAnsi="Times New Roman" w:cs="Times New Roman"/>
                <w:sz w:val="28"/>
                <w:szCs w:val="28"/>
              </w:rPr>
              <w:t>р</w:t>
            </w:r>
            <w:r w:rsidRPr="005A0043">
              <w:rPr>
                <w:rFonts w:ascii="Times New Roman" w:hAnsi="Times New Roman" w:cs="Times New Roman"/>
                <w:sz w:val="28"/>
                <w:szCs w:val="28"/>
              </w:rPr>
              <w:t>нутись до лікаря</w:t>
            </w:r>
          </w:p>
        </w:tc>
      </w:tr>
      <w:tr w:rsidR="0057199D" w:rsidRPr="005A0043" w:rsidTr="0057199D">
        <w:trPr>
          <w:trHeight w:val="20"/>
        </w:trPr>
        <w:tc>
          <w:tcPr>
            <w:tcW w:w="339"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keepNext/>
              <w:spacing w:after="0"/>
              <w:jc w:val="both"/>
              <w:rPr>
                <w:rFonts w:ascii="Times New Roman" w:hAnsi="Times New Roman" w:cs="Times New Roman"/>
                <w:sz w:val="28"/>
                <w:szCs w:val="28"/>
              </w:rPr>
            </w:pPr>
            <w:r w:rsidRPr="005A0043">
              <w:rPr>
                <w:rFonts w:ascii="Times New Roman" w:hAnsi="Times New Roman" w:cs="Times New Roman"/>
                <w:sz w:val="28"/>
                <w:szCs w:val="28"/>
              </w:rPr>
              <w:lastRenderedPageBreak/>
              <w:t>3.</w:t>
            </w:r>
          </w:p>
        </w:tc>
        <w:tc>
          <w:tcPr>
            <w:tcW w:w="1776"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keepNext/>
              <w:spacing w:after="0"/>
              <w:rPr>
                <w:rFonts w:ascii="Times New Roman" w:hAnsi="Times New Roman" w:cs="Times New Roman"/>
                <w:sz w:val="28"/>
                <w:szCs w:val="28"/>
              </w:rPr>
            </w:pPr>
            <w:r w:rsidRPr="005A0043">
              <w:rPr>
                <w:rFonts w:ascii="Times New Roman" w:hAnsi="Times New Roman" w:cs="Times New Roman"/>
                <w:sz w:val="28"/>
                <w:szCs w:val="28"/>
              </w:rPr>
              <w:t>Чи мали місце наступні симптоми:</w:t>
            </w:r>
          </w:p>
          <w:p w:rsidR="0057199D" w:rsidRPr="005A0043" w:rsidRDefault="0057199D" w:rsidP="00266941">
            <w:pPr>
              <w:numPr>
                <w:ilvl w:val="0"/>
                <w:numId w:val="67"/>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підвищення температури тіла вище 38 С;</w:t>
            </w:r>
          </w:p>
          <w:p w:rsidR="0057199D" w:rsidRPr="005A0043" w:rsidRDefault="0057199D" w:rsidP="00266941">
            <w:pPr>
              <w:numPr>
                <w:ilvl w:val="0"/>
                <w:numId w:val="67"/>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сильний біль в правому підребер’ї з іррадіацією в праву половину тіла;</w:t>
            </w:r>
          </w:p>
          <w:p w:rsidR="0057199D" w:rsidRPr="005A0043" w:rsidRDefault="0057199D" w:rsidP="00266941">
            <w:pPr>
              <w:numPr>
                <w:ilvl w:val="0"/>
                <w:numId w:val="67"/>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блювання;</w:t>
            </w:r>
          </w:p>
          <w:p w:rsidR="0057199D" w:rsidRPr="005A0043" w:rsidRDefault="0057199D" w:rsidP="00266941">
            <w:pPr>
              <w:numPr>
                <w:ilvl w:val="0"/>
                <w:numId w:val="67"/>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зміни кольору сечі;</w:t>
            </w:r>
          </w:p>
          <w:p w:rsidR="0057199D" w:rsidRPr="005A0043" w:rsidRDefault="0057199D" w:rsidP="00266941">
            <w:pPr>
              <w:numPr>
                <w:ilvl w:val="0"/>
                <w:numId w:val="67"/>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поява жовтого забарвл</w:t>
            </w:r>
            <w:r w:rsidRPr="005A0043">
              <w:rPr>
                <w:rFonts w:ascii="Times New Roman" w:hAnsi="Times New Roman" w:cs="Times New Roman"/>
                <w:sz w:val="28"/>
                <w:szCs w:val="28"/>
              </w:rPr>
              <w:t>е</w:t>
            </w:r>
            <w:r w:rsidRPr="005A0043">
              <w:rPr>
                <w:rFonts w:ascii="Times New Roman" w:hAnsi="Times New Roman" w:cs="Times New Roman"/>
                <w:sz w:val="28"/>
                <w:szCs w:val="28"/>
              </w:rPr>
              <w:t>ння шкіри та видимих сл</w:t>
            </w:r>
            <w:r w:rsidRPr="005A0043">
              <w:rPr>
                <w:rFonts w:ascii="Times New Roman" w:hAnsi="Times New Roman" w:cs="Times New Roman"/>
                <w:sz w:val="28"/>
                <w:szCs w:val="28"/>
              </w:rPr>
              <w:t>и</w:t>
            </w:r>
            <w:r w:rsidRPr="005A0043">
              <w:rPr>
                <w:rFonts w:ascii="Times New Roman" w:hAnsi="Times New Roman" w:cs="Times New Roman"/>
                <w:sz w:val="28"/>
                <w:szCs w:val="28"/>
              </w:rPr>
              <w:t>зових оболонок</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keepNext/>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keepNext/>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призначення лікування необхідно терміново зве</w:t>
            </w:r>
            <w:r w:rsidRPr="005A0043">
              <w:rPr>
                <w:rFonts w:ascii="Times New Roman" w:hAnsi="Times New Roman" w:cs="Times New Roman"/>
                <w:sz w:val="28"/>
                <w:szCs w:val="28"/>
              </w:rPr>
              <w:t>р</w:t>
            </w:r>
            <w:r w:rsidRPr="005A0043">
              <w:rPr>
                <w:rFonts w:ascii="Times New Roman" w:hAnsi="Times New Roman" w:cs="Times New Roman"/>
                <w:sz w:val="28"/>
                <w:szCs w:val="28"/>
              </w:rPr>
              <w:t>нутись до лікаря</w:t>
            </w:r>
          </w:p>
        </w:tc>
      </w:tr>
      <w:tr w:rsidR="0057199D" w:rsidRPr="005A0043" w:rsidTr="0057199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776"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57199D" w:rsidRPr="005A0043" w:rsidTr="0057199D">
        <w:trPr>
          <w:trHeight w:val="20"/>
        </w:trPr>
        <w:tc>
          <w:tcPr>
            <w:tcW w:w="339"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sz w:val="28"/>
                <w:szCs w:val="28"/>
              </w:rPr>
            </w:pPr>
            <w:r w:rsidRPr="005A0043">
              <w:rPr>
                <w:rFonts w:ascii="Times New Roman" w:hAnsi="Times New Roman" w:cs="Times New Roman"/>
                <w:sz w:val="28"/>
                <w:szCs w:val="28"/>
              </w:rPr>
              <w:t>4.</w:t>
            </w:r>
          </w:p>
        </w:tc>
        <w:tc>
          <w:tcPr>
            <w:tcW w:w="1776"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мають/мали місце такі патологічні стани:</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хронічні ЛОР-захворювання;</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хронічні захворювання шлунку, кишечнику;</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цукровий діабет;</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інфекційні захворюва</w:t>
            </w:r>
            <w:r w:rsidRPr="005A0043">
              <w:rPr>
                <w:rFonts w:ascii="Times New Roman" w:hAnsi="Times New Roman" w:cs="Times New Roman"/>
                <w:sz w:val="28"/>
                <w:szCs w:val="28"/>
              </w:rPr>
              <w:t>н</w:t>
            </w:r>
            <w:r w:rsidRPr="005A0043">
              <w:rPr>
                <w:rFonts w:ascii="Times New Roman" w:hAnsi="Times New Roman" w:cs="Times New Roman"/>
                <w:sz w:val="28"/>
                <w:szCs w:val="28"/>
              </w:rPr>
              <w:t>ня сечостатевої системи;</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алергічні захворювання;</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важкі інфекційні захв</w:t>
            </w:r>
            <w:r w:rsidRPr="005A0043">
              <w:rPr>
                <w:rFonts w:ascii="Times New Roman" w:hAnsi="Times New Roman" w:cs="Times New Roman"/>
                <w:sz w:val="28"/>
                <w:szCs w:val="28"/>
              </w:rPr>
              <w:t>о</w:t>
            </w:r>
            <w:r w:rsidRPr="005A0043">
              <w:rPr>
                <w:rFonts w:ascii="Times New Roman" w:hAnsi="Times New Roman" w:cs="Times New Roman"/>
                <w:sz w:val="28"/>
                <w:szCs w:val="28"/>
              </w:rPr>
              <w:t>рювання;</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травми животу;</w:t>
            </w:r>
          </w:p>
          <w:p w:rsidR="0057199D" w:rsidRPr="005A0043" w:rsidRDefault="0057199D" w:rsidP="00266941">
            <w:pPr>
              <w:numPr>
                <w:ilvl w:val="0"/>
                <w:numId w:val="68"/>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 xml:space="preserve">хірургічні втручання на </w:t>
            </w:r>
            <w:r w:rsidRPr="005A0043">
              <w:rPr>
                <w:rFonts w:ascii="Times New Roman" w:hAnsi="Times New Roman" w:cs="Times New Roman"/>
                <w:spacing w:val="-12"/>
                <w:sz w:val="28"/>
                <w:szCs w:val="28"/>
              </w:rPr>
              <w:t>органах черевної порожнини</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призначення лікування основного захв</w:t>
            </w:r>
            <w:r w:rsidRPr="005A0043">
              <w:rPr>
                <w:rFonts w:ascii="Times New Roman" w:hAnsi="Times New Roman" w:cs="Times New Roman"/>
                <w:sz w:val="28"/>
                <w:szCs w:val="28"/>
              </w:rPr>
              <w:t>о</w:t>
            </w:r>
            <w:r w:rsidRPr="005A0043">
              <w:rPr>
                <w:rFonts w:ascii="Times New Roman" w:hAnsi="Times New Roman" w:cs="Times New Roman"/>
                <w:sz w:val="28"/>
                <w:szCs w:val="28"/>
              </w:rPr>
              <w:t>рювання. В комплексній т</w:t>
            </w:r>
            <w:r w:rsidRPr="005A0043">
              <w:rPr>
                <w:rFonts w:ascii="Times New Roman" w:hAnsi="Times New Roman" w:cs="Times New Roman"/>
                <w:sz w:val="28"/>
                <w:szCs w:val="28"/>
              </w:rPr>
              <w:t>е</w:t>
            </w:r>
            <w:r w:rsidRPr="005A0043">
              <w:rPr>
                <w:rFonts w:ascii="Times New Roman" w:hAnsi="Times New Roman" w:cs="Times New Roman"/>
                <w:sz w:val="28"/>
                <w:szCs w:val="28"/>
              </w:rPr>
              <w:t>рапії доцільне застосування препаратів з холеретичною і холесекреторною дією</w:t>
            </w:r>
          </w:p>
        </w:tc>
      </w:tr>
      <w:tr w:rsidR="0057199D" w:rsidRPr="005A0043" w:rsidTr="0057199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776"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57199D" w:rsidRPr="005A0043" w:rsidTr="0057199D">
        <w:trPr>
          <w:trHeight w:val="20"/>
        </w:trPr>
        <w:tc>
          <w:tcPr>
            <w:tcW w:w="339"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sz w:val="28"/>
                <w:szCs w:val="28"/>
              </w:rPr>
            </w:pPr>
            <w:r w:rsidRPr="005A0043">
              <w:rPr>
                <w:rFonts w:ascii="Times New Roman" w:hAnsi="Times New Roman" w:cs="Times New Roman"/>
                <w:sz w:val="28"/>
                <w:szCs w:val="28"/>
              </w:rPr>
              <w:t>5.</w:t>
            </w:r>
          </w:p>
        </w:tc>
        <w:tc>
          <w:tcPr>
            <w:tcW w:w="1776"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наявні фактори, які сприяють порушенню функції жовчного міхура і жовчовивідних шляхів:</w:t>
            </w:r>
          </w:p>
          <w:p w:rsidR="0057199D" w:rsidRPr="005A0043" w:rsidRDefault="0057199D" w:rsidP="00266941">
            <w:pPr>
              <w:numPr>
                <w:ilvl w:val="0"/>
                <w:numId w:val="69"/>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lastRenderedPageBreak/>
              <w:t>вагітність (для жінок);</w:t>
            </w:r>
          </w:p>
          <w:p w:rsidR="0057199D" w:rsidRPr="005A0043" w:rsidRDefault="0057199D" w:rsidP="00266941">
            <w:pPr>
              <w:numPr>
                <w:ilvl w:val="0"/>
                <w:numId w:val="69"/>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вживання солоної, го</w:t>
            </w:r>
            <w:r w:rsidRPr="005A0043">
              <w:rPr>
                <w:rFonts w:ascii="Times New Roman" w:hAnsi="Times New Roman" w:cs="Times New Roman"/>
                <w:sz w:val="28"/>
                <w:szCs w:val="28"/>
              </w:rPr>
              <w:t>с</w:t>
            </w:r>
            <w:r w:rsidRPr="005A0043">
              <w:rPr>
                <w:rFonts w:ascii="Times New Roman" w:hAnsi="Times New Roman" w:cs="Times New Roman"/>
                <w:sz w:val="28"/>
                <w:szCs w:val="28"/>
              </w:rPr>
              <w:t>трої, жирної та смаженої їжі;</w:t>
            </w:r>
          </w:p>
          <w:p w:rsidR="0057199D" w:rsidRPr="005A0043" w:rsidRDefault="0057199D" w:rsidP="00266941">
            <w:pPr>
              <w:numPr>
                <w:ilvl w:val="0"/>
                <w:numId w:val="69"/>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переїдання або прийом їжі з великими інтервалами;</w:t>
            </w:r>
          </w:p>
          <w:p w:rsidR="0057199D" w:rsidRPr="005A0043" w:rsidRDefault="0057199D" w:rsidP="00266941">
            <w:pPr>
              <w:numPr>
                <w:ilvl w:val="0"/>
                <w:numId w:val="69"/>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часті запори;</w:t>
            </w:r>
          </w:p>
          <w:p w:rsidR="0057199D" w:rsidRPr="005A0043" w:rsidRDefault="0057199D" w:rsidP="00266941">
            <w:pPr>
              <w:numPr>
                <w:ilvl w:val="0"/>
                <w:numId w:val="69"/>
              </w:numPr>
              <w:spacing w:after="0"/>
              <w:ind w:left="0" w:firstLine="0"/>
              <w:rPr>
                <w:rFonts w:ascii="Times New Roman" w:hAnsi="Times New Roman" w:cs="Times New Roman"/>
                <w:sz w:val="28"/>
                <w:szCs w:val="28"/>
              </w:rPr>
            </w:pPr>
            <w:r w:rsidRPr="005A0043">
              <w:rPr>
                <w:rFonts w:ascii="Times New Roman" w:hAnsi="Times New Roman" w:cs="Times New Roman"/>
                <w:spacing w:val="-12"/>
                <w:sz w:val="28"/>
                <w:szCs w:val="28"/>
              </w:rPr>
              <w:t>малорухливий спосіб жи</w:t>
            </w:r>
            <w:r w:rsidRPr="005A0043">
              <w:rPr>
                <w:rFonts w:ascii="Times New Roman" w:hAnsi="Times New Roman" w:cs="Times New Roman"/>
                <w:spacing w:val="-12"/>
                <w:sz w:val="28"/>
                <w:szCs w:val="28"/>
              </w:rPr>
              <w:t>т</w:t>
            </w:r>
            <w:r w:rsidRPr="005A0043">
              <w:rPr>
                <w:rFonts w:ascii="Times New Roman" w:hAnsi="Times New Roman" w:cs="Times New Roman"/>
                <w:spacing w:val="-12"/>
                <w:sz w:val="28"/>
                <w:szCs w:val="28"/>
              </w:rPr>
              <w:t>тя</w:t>
            </w:r>
            <w:r w:rsidRPr="005A0043">
              <w:rPr>
                <w:rFonts w:ascii="Times New Roman" w:hAnsi="Times New Roman" w:cs="Times New Roman"/>
                <w:sz w:val="28"/>
                <w:szCs w:val="28"/>
              </w:rPr>
              <w:t>;</w:t>
            </w:r>
          </w:p>
          <w:p w:rsidR="0057199D" w:rsidRPr="005A0043" w:rsidRDefault="0057199D" w:rsidP="00266941">
            <w:pPr>
              <w:numPr>
                <w:ilvl w:val="0"/>
                <w:numId w:val="69"/>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вік старше 40 років;</w:t>
            </w:r>
          </w:p>
          <w:p w:rsidR="0057199D" w:rsidRPr="005A0043" w:rsidRDefault="0057199D" w:rsidP="00266941">
            <w:pPr>
              <w:numPr>
                <w:ilvl w:val="0"/>
                <w:numId w:val="69"/>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часті стресові ситуації</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lastRenderedPageBreak/>
              <w:t>так</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Пацієнту необхідно пр</w:t>
            </w:r>
            <w:r w:rsidRPr="005A0043">
              <w:rPr>
                <w:rFonts w:ascii="Times New Roman" w:hAnsi="Times New Roman" w:cs="Times New Roman"/>
                <w:sz w:val="28"/>
                <w:szCs w:val="28"/>
              </w:rPr>
              <w:t>а</w:t>
            </w:r>
            <w:r w:rsidRPr="005A0043">
              <w:rPr>
                <w:rFonts w:ascii="Times New Roman" w:hAnsi="Times New Roman" w:cs="Times New Roman"/>
                <w:sz w:val="28"/>
                <w:szCs w:val="28"/>
              </w:rPr>
              <w:t xml:space="preserve">вильно організувати умови праці та відпочинку, змінити режим харчування, для тимчасового полегшення </w:t>
            </w:r>
            <w:r w:rsidRPr="005A0043">
              <w:rPr>
                <w:rFonts w:ascii="Times New Roman" w:hAnsi="Times New Roman" w:cs="Times New Roman"/>
                <w:sz w:val="28"/>
                <w:szCs w:val="28"/>
              </w:rPr>
              <w:lastRenderedPageBreak/>
              <w:t>стану призначити жовч</w:t>
            </w:r>
            <w:r w:rsidRPr="005A0043">
              <w:rPr>
                <w:rFonts w:ascii="Times New Roman" w:hAnsi="Times New Roman" w:cs="Times New Roman"/>
                <w:sz w:val="28"/>
                <w:szCs w:val="28"/>
              </w:rPr>
              <w:t>о</w:t>
            </w:r>
            <w:r w:rsidRPr="005A0043">
              <w:rPr>
                <w:rFonts w:ascii="Times New Roman" w:hAnsi="Times New Roman" w:cs="Times New Roman"/>
                <w:sz w:val="28"/>
                <w:szCs w:val="28"/>
              </w:rPr>
              <w:t>гінні лікарські засоби</w:t>
            </w:r>
          </w:p>
        </w:tc>
      </w:tr>
      <w:tr w:rsidR="0057199D" w:rsidRPr="005A0043" w:rsidTr="0057199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776"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57199D" w:rsidRPr="005A0043" w:rsidTr="0057199D">
        <w:trPr>
          <w:trHeight w:val="20"/>
        </w:trPr>
        <w:tc>
          <w:tcPr>
            <w:tcW w:w="339"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sz w:val="28"/>
                <w:szCs w:val="28"/>
              </w:rPr>
            </w:pPr>
            <w:r w:rsidRPr="005A0043">
              <w:rPr>
                <w:rFonts w:ascii="Times New Roman" w:hAnsi="Times New Roman" w:cs="Times New Roman"/>
                <w:sz w:val="28"/>
                <w:szCs w:val="28"/>
              </w:rPr>
              <w:t>6.</w:t>
            </w:r>
          </w:p>
        </w:tc>
        <w:tc>
          <w:tcPr>
            <w:tcW w:w="1776"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має місце прийом таких лікарських засобів:</w:t>
            </w:r>
          </w:p>
          <w:p w:rsidR="0057199D" w:rsidRPr="005A0043" w:rsidRDefault="0057199D" w:rsidP="00266941">
            <w:pPr>
              <w:numPr>
                <w:ilvl w:val="0"/>
                <w:numId w:val="70"/>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протимікробні препар</w:t>
            </w:r>
            <w:r w:rsidRPr="005A0043">
              <w:rPr>
                <w:rFonts w:ascii="Times New Roman" w:hAnsi="Times New Roman" w:cs="Times New Roman"/>
                <w:sz w:val="28"/>
                <w:szCs w:val="28"/>
              </w:rPr>
              <w:t>а</w:t>
            </w:r>
            <w:r w:rsidRPr="005A0043">
              <w:rPr>
                <w:rFonts w:ascii="Times New Roman" w:hAnsi="Times New Roman" w:cs="Times New Roman"/>
                <w:sz w:val="28"/>
                <w:szCs w:val="28"/>
              </w:rPr>
              <w:t>ти,</w:t>
            </w:r>
          </w:p>
          <w:p w:rsidR="0057199D" w:rsidRPr="005A0043" w:rsidRDefault="0057199D" w:rsidP="00266941">
            <w:pPr>
              <w:numPr>
                <w:ilvl w:val="0"/>
                <w:numId w:val="70"/>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гормональні контраце</w:t>
            </w:r>
            <w:r w:rsidRPr="005A0043">
              <w:rPr>
                <w:rFonts w:ascii="Times New Roman" w:hAnsi="Times New Roman" w:cs="Times New Roman"/>
                <w:sz w:val="28"/>
                <w:szCs w:val="28"/>
              </w:rPr>
              <w:t>п</w:t>
            </w:r>
            <w:r w:rsidRPr="005A0043">
              <w:rPr>
                <w:rFonts w:ascii="Times New Roman" w:hAnsi="Times New Roman" w:cs="Times New Roman"/>
                <w:sz w:val="28"/>
                <w:szCs w:val="28"/>
              </w:rPr>
              <w:t>тиви,</w:t>
            </w:r>
          </w:p>
          <w:p w:rsidR="0057199D" w:rsidRPr="005A0043" w:rsidRDefault="0057199D" w:rsidP="00266941">
            <w:pPr>
              <w:numPr>
                <w:ilvl w:val="0"/>
                <w:numId w:val="70"/>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анаболічні стероїди,</w:t>
            </w:r>
          </w:p>
          <w:p w:rsidR="0057199D" w:rsidRPr="005A0043" w:rsidRDefault="0057199D" w:rsidP="00266941">
            <w:pPr>
              <w:numPr>
                <w:ilvl w:val="0"/>
                <w:numId w:val="70"/>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транквілізатори,</w:t>
            </w:r>
          </w:p>
          <w:p w:rsidR="0057199D" w:rsidRPr="005A0043" w:rsidRDefault="0057199D" w:rsidP="00266941">
            <w:pPr>
              <w:numPr>
                <w:ilvl w:val="0"/>
                <w:numId w:val="70"/>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снодійні,</w:t>
            </w:r>
          </w:p>
          <w:p w:rsidR="0057199D" w:rsidRPr="005A0043" w:rsidRDefault="0057199D" w:rsidP="00266941">
            <w:pPr>
              <w:numPr>
                <w:ilvl w:val="0"/>
                <w:numId w:val="70"/>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НПЗЗ</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корекції лікува</w:t>
            </w:r>
            <w:r w:rsidRPr="005A0043">
              <w:rPr>
                <w:rFonts w:ascii="Times New Roman" w:hAnsi="Times New Roman" w:cs="Times New Roman"/>
                <w:sz w:val="28"/>
                <w:szCs w:val="28"/>
              </w:rPr>
              <w:t>н</w:t>
            </w:r>
            <w:r w:rsidRPr="005A0043">
              <w:rPr>
                <w:rFonts w:ascii="Times New Roman" w:hAnsi="Times New Roman" w:cs="Times New Roman"/>
                <w:sz w:val="28"/>
                <w:szCs w:val="28"/>
              </w:rPr>
              <w:t>ня, оскільки скарги на сам</w:t>
            </w:r>
            <w:r w:rsidRPr="005A0043">
              <w:rPr>
                <w:rFonts w:ascii="Times New Roman" w:hAnsi="Times New Roman" w:cs="Times New Roman"/>
                <w:sz w:val="28"/>
                <w:szCs w:val="28"/>
              </w:rPr>
              <w:t>о</w:t>
            </w:r>
            <w:r w:rsidRPr="005A0043">
              <w:rPr>
                <w:rFonts w:ascii="Times New Roman" w:hAnsi="Times New Roman" w:cs="Times New Roman"/>
                <w:sz w:val="28"/>
                <w:szCs w:val="28"/>
              </w:rPr>
              <w:t>почуття можуть бути пов’язані з прийомом лікарських засобів, для тимчасового полегшення стану призначити жовч</w:t>
            </w:r>
            <w:r w:rsidRPr="005A0043">
              <w:rPr>
                <w:rFonts w:ascii="Times New Roman" w:hAnsi="Times New Roman" w:cs="Times New Roman"/>
                <w:sz w:val="28"/>
                <w:szCs w:val="28"/>
              </w:rPr>
              <w:t>о</w:t>
            </w:r>
            <w:r w:rsidRPr="005A0043">
              <w:rPr>
                <w:rFonts w:ascii="Times New Roman" w:hAnsi="Times New Roman" w:cs="Times New Roman"/>
                <w:sz w:val="28"/>
                <w:szCs w:val="28"/>
              </w:rPr>
              <w:t>гінні лікарські засоби</w:t>
            </w:r>
          </w:p>
        </w:tc>
      </w:tr>
      <w:tr w:rsidR="0057199D" w:rsidRPr="005A0043" w:rsidTr="0057199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776"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57199D" w:rsidRPr="005A0043" w:rsidTr="0057199D">
        <w:trPr>
          <w:trHeight w:val="20"/>
        </w:trPr>
        <w:tc>
          <w:tcPr>
            <w:tcW w:w="339"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jc w:val="both"/>
              <w:rPr>
                <w:rFonts w:ascii="Times New Roman" w:hAnsi="Times New Roman" w:cs="Times New Roman"/>
                <w:sz w:val="28"/>
                <w:szCs w:val="28"/>
              </w:rPr>
            </w:pPr>
            <w:r w:rsidRPr="005A0043">
              <w:rPr>
                <w:rFonts w:ascii="Times New Roman" w:hAnsi="Times New Roman" w:cs="Times New Roman"/>
                <w:sz w:val="28"/>
                <w:szCs w:val="28"/>
              </w:rPr>
              <w:t>7.</w:t>
            </w:r>
          </w:p>
        </w:tc>
        <w:tc>
          <w:tcPr>
            <w:tcW w:w="1776" w:type="pct"/>
            <w:vMerge w:val="restar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має пацієнт ч</w:t>
            </w:r>
            <w:r w:rsidRPr="005A0043">
              <w:rPr>
                <w:rFonts w:ascii="Times New Roman" w:hAnsi="Times New Roman" w:cs="Times New Roman"/>
                <w:sz w:val="28"/>
                <w:szCs w:val="28"/>
              </w:rPr>
              <w:t>а</w:t>
            </w:r>
            <w:r w:rsidRPr="005A0043">
              <w:rPr>
                <w:rFonts w:ascii="Times New Roman" w:hAnsi="Times New Roman" w:cs="Times New Roman"/>
                <w:sz w:val="28"/>
                <w:szCs w:val="28"/>
              </w:rPr>
              <w:t>стий/постійний контакт з органічними розчинниками, хлорованими вуглеводн</w:t>
            </w:r>
            <w:r w:rsidRPr="005A0043">
              <w:rPr>
                <w:rFonts w:ascii="Times New Roman" w:hAnsi="Times New Roman" w:cs="Times New Roman"/>
                <w:sz w:val="28"/>
                <w:szCs w:val="28"/>
              </w:rPr>
              <w:t>я</w:t>
            </w:r>
            <w:r w:rsidRPr="005A0043">
              <w:rPr>
                <w:rFonts w:ascii="Times New Roman" w:hAnsi="Times New Roman" w:cs="Times New Roman"/>
                <w:sz w:val="28"/>
                <w:szCs w:val="28"/>
              </w:rPr>
              <w:t>ми, солями важких металів (наприклад, на роботі)</w:t>
            </w: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Пацієнту необхідно змінити умови праці, уникати ко</w:t>
            </w:r>
            <w:r w:rsidRPr="005A0043">
              <w:rPr>
                <w:rFonts w:ascii="Times New Roman" w:hAnsi="Times New Roman" w:cs="Times New Roman"/>
                <w:sz w:val="28"/>
                <w:szCs w:val="28"/>
              </w:rPr>
              <w:t>н</w:t>
            </w:r>
            <w:r w:rsidRPr="005A0043">
              <w:rPr>
                <w:rFonts w:ascii="Times New Roman" w:hAnsi="Times New Roman" w:cs="Times New Roman"/>
                <w:sz w:val="28"/>
                <w:szCs w:val="28"/>
              </w:rPr>
              <w:t>такту з токсичними речов</w:t>
            </w:r>
            <w:r w:rsidRPr="005A0043">
              <w:rPr>
                <w:rFonts w:ascii="Times New Roman" w:hAnsi="Times New Roman" w:cs="Times New Roman"/>
                <w:sz w:val="28"/>
                <w:szCs w:val="28"/>
              </w:rPr>
              <w:t>и</w:t>
            </w:r>
            <w:r w:rsidRPr="005A0043">
              <w:rPr>
                <w:rFonts w:ascii="Times New Roman" w:hAnsi="Times New Roman" w:cs="Times New Roman"/>
                <w:sz w:val="28"/>
                <w:szCs w:val="28"/>
              </w:rPr>
              <w:t>нами, для тимчасового п</w:t>
            </w:r>
            <w:r w:rsidRPr="005A0043">
              <w:rPr>
                <w:rFonts w:ascii="Times New Roman" w:hAnsi="Times New Roman" w:cs="Times New Roman"/>
                <w:sz w:val="28"/>
                <w:szCs w:val="28"/>
              </w:rPr>
              <w:t>о</w:t>
            </w:r>
            <w:r w:rsidRPr="005A0043">
              <w:rPr>
                <w:rFonts w:ascii="Times New Roman" w:hAnsi="Times New Roman" w:cs="Times New Roman"/>
                <w:sz w:val="28"/>
                <w:szCs w:val="28"/>
              </w:rPr>
              <w:t>легшення стану призначити жовчогінні лікарські засоби</w:t>
            </w:r>
          </w:p>
        </w:tc>
      </w:tr>
      <w:tr w:rsidR="0057199D" w:rsidRPr="005A0043" w:rsidTr="0057199D">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776" w:type="pct"/>
            <w:vMerge/>
            <w:tcBorders>
              <w:top w:val="single" w:sz="4" w:space="0" w:color="auto"/>
              <w:left w:val="single" w:sz="4" w:space="0" w:color="auto"/>
              <w:bottom w:val="single" w:sz="4" w:space="0" w:color="auto"/>
              <w:right w:val="single" w:sz="4" w:space="0" w:color="auto"/>
            </w:tcBorders>
            <w:vAlign w:val="center"/>
            <w:hideMark/>
          </w:tcPr>
          <w:p w:rsidR="0057199D" w:rsidRPr="005A0043" w:rsidRDefault="0057199D" w:rsidP="00D274CB">
            <w:pPr>
              <w:spacing w:after="0"/>
              <w:rPr>
                <w:rFonts w:ascii="Times New Roman" w:hAnsi="Times New Roman" w:cs="Times New Roman"/>
                <w:sz w:val="28"/>
                <w:szCs w:val="28"/>
                <w:lang w:val="uk-UA" w:eastAsia="uk-UA"/>
              </w:rPr>
            </w:pPr>
          </w:p>
        </w:tc>
        <w:tc>
          <w:tcPr>
            <w:tcW w:w="1065"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20" w:type="pct"/>
            <w:tcBorders>
              <w:top w:val="single" w:sz="4" w:space="0" w:color="auto"/>
              <w:left w:val="single" w:sz="4" w:space="0" w:color="auto"/>
              <w:bottom w:val="single" w:sz="4" w:space="0" w:color="auto"/>
              <w:right w:val="single" w:sz="4" w:space="0" w:color="auto"/>
            </w:tcBorders>
            <w:hideMark/>
          </w:tcPr>
          <w:p w:rsidR="0057199D" w:rsidRPr="005A0043" w:rsidRDefault="0057199D"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призначення лікування необхідно звернутись до лікаря, для тимчасового п</w:t>
            </w:r>
            <w:r w:rsidRPr="005A0043">
              <w:rPr>
                <w:rFonts w:ascii="Times New Roman" w:hAnsi="Times New Roman" w:cs="Times New Roman"/>
                <w:sz w:val="28"/>
                <w:szCs w:val="28"/>
              </w:rPr>
              <w:t>о</w:t>
            </w:r>
            <w:r w:rsidRPr="005A0043">
              <w:rPr>
                <w:rFonts w:ascii="Times New Roman" w:hAnsi="Times New Roman" w:cs="Times New Roman"/>
                <w:sz w:val="28"/>
                <w:szCs w:val="28"/>
              </w:rPr>
              <w:t>легшення стану призначити жовчогінні лікарські засоби</w:t>
            </w:r>
          </w:p>
        </w:tc>
      </w:tr>
    </w:tbl>
    <w:p w:rsidR="005360C7" w:rsidRPr="0086612D" w:rsidRDefault="005360C7" w:rsidP="005A0043">
      <w:pPr>
        <w:widowControl w:val="0"/>
        <w:spacing w:after="0" w:line="360" w:lineRule="auto"/>
        <w:ind w:firstLine="709"/>
        <w:jc w:val="both"/>
        <w:rPr>
          <w:rFonts w:ascii="Times New Roman" w:eastAsia="Times New Roman" w:hAnsi="Times New Roman" w:cs="Times New Roman"/>
          <w:b/>
          <w:sz w:val="28"/>
          <w:szCs w:val="28"/>
          <w:lang w:eastAsia="ru-RU"/>
        </w:r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b/>
          <w:sz w:val="28"/>
          <w:szCs w:val="28"/>
          <w:lang w:val="uk-UA" w:eastAsia="ru-RU"/>
        </w:rPr>
      </w:pPr>
      <w:r w:rsidRPr="005A0043">
        <w:rPr>
          <w:rFonts w:ascii="Times New Roman" w:eastAsia="Times New Roman" w:hAnsi="Times New Roman" w:cs="Times New Roman"/>
          <w:b/>
          <w:sz w:val="28"/>
          <w:szCs w:val="28"/>
          <w:lang w:val="uk-UA" w:eastAsia="ru-RU"/>
        </w:rPr>
        <w:lastRenderedPageBreak/>
        <w:t>Фармацевтична опіка при застосуванні препаратівдля симптоматичн</w:t>
      </w:r>
      <w:r w:rsidRPr="005A0043">
        <w:rPr>
          <w:rFonts w:ascii="Times New Roman" w:eastAsia="Times New Roman" w:hAnsi="Times New Roman" w:cs="Times New Roman"/>
          <w:b/>
          <w:sz w:val="28"/>
          <w:szCs w:val="28"/>
          <w:lang w:val="uk-UA" w:eastAsia="ru-RU"/>
        </w:rPr>
        <w:t>о</w:t>
      </w:r>
      <w:r w:rsidRPr="005A0043">
        <w:rPr>
          <w:rFonts w:ascii="Times New Roman" w:eastAsia="Times New Roman" w:hAnsi="Times New Roman" w:cs="Times New Roman"/>
          <w:b/>
          <w:sz w:val="28"/>
          <w:szCs w:val="28"/>
          <w:lang w:val="uk-UA" w:eastAsia="ru-RU"/>
        </w:rPr>
        <w:t>го лікування захворювань печінки</w:t>
      </w:r>
      <w:r w:rsidR="002D5EBD" w:rsidRPr="005A0043">
        <w:rPr>
          <w:rFonts w:ascii="Times New Roman" w:eastAsia="Times New Roman" w:hAnsi="Times New Roman" w:cs="Times New Roman"/>
          <w:b/>
          <w:sz w:val="28"/>
          <w:szCs w:val="28"/>
          <w:lang w:val="uk-UA" w:eastAsia="ru-RU"/>
        </w:rPr>
        <w:t xml:space="preserve"> </w:t>
      </w:r>
      <w:r w:rsidRPr="005A0043">
        <w:rPr>
          <w:rFonts w:ascii="Times New Roman" w:eastAsia="Times New Roman" w:hAnsi="Times New Roman" w:cs="Times New Roman"/>
          <w:b/>
          <w:sz w:val="28"/>
          <w:szCs w:val="28"/>
          <w:lang w:val="uk-UA" w:eastAsia="ru-RU"/>
        </w:rPr>
        <w:t>та жовчовивідних шляхів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Гепатопротектори слід приймати після їжі.</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Курс лікування гепатопротекторами повинен складати від 1 міс. і б</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льше.</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Застосування гепатопротекторів доцільно поєднувати з вітамінами групи В, аскорбіновою кислотою, мікроелементами.</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гепатопротекторів може супроводжуватися появою відчуття дискомфорту в епігастральній ділянці, нудотою, розладом стулу. Ці явища м</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жуть бути зменшені при використанні препарату після їжі або прийомом симпт</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матичних засобів.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усунення диспепсії у хворих, які приймають гепатопротектори, показано використання поліферментних препаратів.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зв'язку з тривалим прийомом препаратів слід строго дотримуватися режиму дозування, щоб уникнути розвитку небажаних ефектів.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Глутаргін здатний підсилювати секрецію інсуліну та гормону росту, що необхідно враховувати хворим з супутньою ендокринною патологією.</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Жовчогінні препарати приймають до або під час їжі, запиваючи нев</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ликою кількістю рідини.</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Курс лікування жовчогінними препаратами повинен становити 10-20 днів.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Особам, що приймають гепатопротектори та жовчогінні препарати, протипоказано вживання алкогольних напоїв.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проведенні курсу лікування гепатопротекторами і жовчогінними засобами слід виключити смажену, гостру, жирну їжу. У раціон харчування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винні входити страви з багатим вмістом харчових волокон, вітамінів.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Пацієнти, які приймають гепатопротектори та жовчогінні препарати, повинні випивати за день 1,0-1,5 л рідини, причому основний її обсяг в першій половині дня.</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оптимального жовчовиділення, па тлі застосування гепатопроте</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lastRenderedPageBreak/>
        <w:t>торів та жовчогінних засобів пацієнтам рекомендується після прийому їжі 30-40 хвилин перебувати в горизонтальному положенні.</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препаратів, що впливають на вироблення і секрецію жовчі, слід припинити при появі утруднення її відтоку (шкірний свербіж, жовтуха).</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Жовчогінні препарати, що містять компоненти жовчі, не рекоменд</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ється приймати при схильності до діареї і при синдромі «подразненої товстої к</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шки».</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передозуванні рослинних холеретиків можливо послаблення ст</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лу. В такому випадку знижують дозу або відміняють препарат. При необхідності призначають симптоматичне лікування антидіарейні препаратами.</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період після зникнення симптомів загострення дискінезії жовчов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відних шляхів для поліпшення відтоку жовчі показаний прийом холеретиків.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 слід поєднувати прийом жовчогінних засобів і препаратів з від</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мою гепатотоксичностью (антибіотики, сульфаніламіди, НПЗП та ін),  це створює додаткове навантаження на печінку і може посилити її патологію.</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Після закінчення курсу лікування препаратами з відомою гепатото</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сичністю показано вживання жовчогінних засобів для поліпшення виведення з о</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ганізму лікарських метаболітів.</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Слід враховувати, що більшість поліферментних препаратів, що при</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начаються в комплексній терапії захворювань травної системи, мають у своєму складі компоненти жовчі і надають жовчогінну дію.</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жовчогінних препаратів доцільно поєднувати з седативними засобами рослинного походження для усунення емоційного збудження, підвищ</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ної тривожності, дратівливості, занепокоєння.</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Екстракт кукурудзяних рилець має здатність збільшувати рівень пр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тромбіну і тим самим підвищувати згортання крові. Він протипоказаний хворим з тромбофлебітом і при станах гіперкоагуляції, а в інших випадках потрібно кон</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роль за згортанням крові.</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sz w:val="28"/>
          <w:szCs w:val="28"/>
          <w:lang w:val="uk-UA" w:eastAsia="ru-RU"/>
        </w:rPr>
        <w:t>Жовчогінні препарати, що містять артишок, мають діуретичний і по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лаблюючий ефекти.</w:t>
      </w:r>
    </w:p>
    <w:p w:rsidR="00F035EE" w:rsidRPr="005A0043" w:rsidRDefault="00F035EE" w:rsidP="00266941">
      <w:pPr>
        <w:widowControl w:val="0"/>
        <w:numPr>
          <w:ilvl w:val="0"/>
          <w:numId w:val="43"/>
        </w:numPr>
        <w:spacing w:after="0" w:line="360" w:lineRule="auto"/>
        <w:ind w:left="0"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sz w:val="28"/>
          <w:szCs w:val="28"/>
          <w:lang w:val="uk-UA" w:eastAsia="ru-RU"/>
        </w:rPr>
        <w:lastRenderedPageBreak/>
        <w:t>Сульфат магнію, застосовуваний з жовчогінною метою, надає посла</w:t>
      </w:r>
      <w:r w:rsidRPr="005A0043">
        <w:rPr>
          <w:rFonts w:ascii="Times New Roman" w:eastAsia="Times New Roman" w:hAnsi="Times New Roman" w:cs="Times New Roman"/>
          <w:sz w:val="28"/>
          <w:szCs w:val="28"/>
          <w:lang w:val="uk-UA" w:eastAsia="ru-RU"/>
        </w:rPr>
        <w:t>б</w:t>
      </w:r>
      <w:r w:rsidRPr="005A0043">
        <w:rPr>
          <w:rFonts w:ascii="Times New Roman" w:eastAsia="Times New Roman" w:hAnsi="Times New Roman" w:cs="Times New Roman"/>
          <w:sz w:val="28"/>
          <w:szCs w:val="28"/>
          <w:lang w:val="uk-UA" w:eastAsia="ru-RU"/>
        </w:rPr>
        <w:t>люючий ефект. Використання сульфату магнію як проносного засобу протипок</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зано у перші дні після нападу печінкової кольки.</w:t>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eastAsia="uk-UA"/>
        </w:rPr>
      </w:pPr>
      <w:r w:rsidRPr="005A0043">
        <w:rPr>
          <w:rFonts w:ascii="Times New Roman" w:eastAsia="Calibri" w:hAnsi="Times New Roman" w:cs="Times New Roman"/>
          <w:b/>
          <w:sz w:val="28"/>
          <w:szCs w:val="28"/>
          <w:lang w:val="uk-UA" w:eastAsia="uk-UA"/>
        </w:rPr>
        <w:t>Практичне завдання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1. Заповнити таблицю «Симптоми порушення функції ЖКТ»: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752"/>
        <w:gridCol w:w="4166"/>
      </w:tblGrid>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Найменування</w:t>
            </w:r>
          </w:p>
        </w:tc>
        <w:tc>
          <w:tcPr>
            <w:tcW w:w="1851"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Коротка характеристика</w:t>
            </w:r>
          </w:p>
        </w:tc>
        <w:tc>
          <w:tcPr>
            <w:tcW w:w="2055"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eastAsia="uk-UA"/>
              </w:rPr>
              <w:t>Причини виникнення</w:t>
            </w:r>
          </w:p>
        </w:tc>
      </w:tr>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iCs/>
                <w:sz w:val="28"/>
                <w:szCs w:val="28"/>
                <w:lang w:val="uk-UA" w:eastAsia="uk-UA"/>
              </w:rPr>
              <w:t>Печія</w:t>
            </w:r>
          </w:p>
        </w:tc>
        <w:tc>
          <w:tcPr>
            <w:tcW w:w="1851"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055"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iCs/>
                <w:sz w:val="28"/>
                <w:szCs w:val="28"/>
                <w:lang w:val="uk-UA" w:eastAsia="uk-UA"/>
              </w:rPr>
              <w:t>Діарея</w:t>
            </w:r>
          </w:p>
        </w:tc>
        <w:tc>
          <w:tcPr>
            <w:tcW w:w="1851"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055"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iCs/>
                <w:sz w:val="28"/>
                <w:szCs w:val="28"/>
                <w:lang w:val="uk-UA" w:eastAsia="uk-UA"/>
              </w:rPr>
              <w:t>Запор</w:t>
            </w:r>
          </w:p>
        </w:tc>
        <w:tc>
          <w:tcPr>
            <w:tcW w:w="1851"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055"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eastAsia="uk-UA"/>
              </w:rPr>
              <w:t>Метеоризм</w:t>
            </w:r>
          </w:p>
        </w:tc>
        <w:tc>
          <w:tcPr>
            <w:tcW w:w="1851"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055"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Функціональна диспепсія</w:t>
            </w:r>
          </w:p>
        </w:tc>
        <w:tc>
          <w:tcPr>
            <w:tcW w:w="1851"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055"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Дисбіоз</w:t>
            </w:r>
          </w:p>
        </w:tc>
        <w:tc>
          <w:tcPr>
            <w:tcW w:w="1851"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055"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05204E">
        <w:trPr>
          <w:cantSplit/>
          <w:trHeight w:val="20"/>
        </w:trPr>
        <w:tc>
          <w:tcPr>
            <w:tcW w:w="1094"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Захворювань печінки та жо</w:t>
            </w:r>
            <w:r w:rsidRPr="005A0043">
              <w:rPr>
                <w:rFonts w:ascii="Times New Roman" w:eastAsia="Calibri" w:hAnsi="Times New Roman" w:cs="Times New Roman"/>
                <w:bCs/>
                <w:iCs/>
                <w:sz w:val="28"/>
                <w:szCs w:val="28"/>
                <w:lang w:val="uk-UA" w:eastAsia="uk-UA"/>
              </w:rPr>
              <w:t>в</w:t>
            </w:r>
            <w:r w:rsidRPr="005A0043">
              <w:rPr>
                <w:rFonts w:ascii="Times New Roman" w:eastAsia="Calibri" w:hAnsi="Times New Roman" w:cs="Times New Roman"/>
                <w:bCs/>
                <w:iCs/>
                <w:sz w:val="28"/>
                <w:szCs w:val="28"/>
                <w:lang w:val="uk-UA" w:eastAsia="uk-UA"/>
              </w:rPr>
              <w:t>човивідних шляхів</w:t>
            </w:r>
          </w:p>
        </w:tc>
        <w:tc>
          <w:tcPr>
            <w:tcW w:w="1851"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055"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2. Заповнити таблицю «Загрозливі» симптоми при захворюваннях ШКТ: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7030"/>
      </w:tblGrid>
      <w:tr w:rsidR="00F035EE" w:rsidRPr="005A0043" w:rsidTr="0005204E">
        <w:trPr>
          <w:trHeight w:val="762"/>
        </w:trPr>
        <w:tc>
          <w:tcPr>
            <w:tcW w:w="1532"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Простудні захворюва</w:t>
            </w:r>
            <w:r w:rsidRPr="005A0043">
              <w:rPr>
                <w:rFonts w:ascii="Times New Roman" w:eastAsia="Calibri" w:hAnsi="Times New Roman" w:cs="Times New Roman"/>
                <w:bCs/>
                <w:iCs/>
                <w:sz w:val="28"/>
                <w:szCs w:val="28"/>
                <w:lang w:val="uk-UA" w:eastAsia="uk-UA"/>
              </w:rPr>
              <w:t>н</w:t>
            </w:r>
            <w:r w:rsidRPr="005A0043">
              <w:rPr>
                <w:rFonts w:ascii="Times New Roman" w:eastAsia="Calibri" w:hAnsi="Times New Roman" w:cs="Times New Roman"/>
                <w:bCs/>
                <w:iCs/>
                <w:sz w:val="28"/>
                <w:szCs w:val="28"/>
                <w:lang w:val="uk-UA" w:eastAsia="uk-UA"/>
              </w:rPr>
              <w:t>ня</w:t>
            </w:r>
          </w:p>
        </w:tc>
        <w:tc>
          <w:tcPr>
            <w:tcW w:w="3468"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«Загрозливі» симптоми</w:t>
            </w:r>
          </w:p>
        </w:tc>
      </w:tr>
      <w:tr w:rsidR="00F035EE" w:rsidRPr="005A0043" w:rsidTr="0005204E">
        <w:tc>
          <w:tcPr>
            <w:tcW w:w="153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Печія</w:t>
            </w:r>
          </w:p>
        </w:tc>
        <w:tc>
          <w:tcPr>
            <w:tcW w:w="346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p>
        </w:tc>
      </w:tr>
      <w:tr w:rsidR="00F035EE" w:rsidRPr="005A0043" w:rsidTr="0005204E">
        <w:tc>
          <w:tcPr>
            <w:tcW w:w="153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Діарея</w:t>
            </w:r>
          </w:p>
        </w:tc>
        <w:tc>
          <w:tcPr>
            <w:tcW w:w="346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p>
        </w:tc>
      </w:tr>
      <w:tr w:rsidR="00F035EE" w:rsidRPr="005A0043" w:rsidTr="0005204E">
        <w:tc>
          <w:tcPr>
            <w:tcW w:w="153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Запор</w:t>
            </w:r>
          </w:p>
        </w:tc>
        <w:tc>
          <w:tcPr>
            <w:tcW w:w="346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p>
        </w:tc>
      </w:tr>
      <w:tr w:rsidR="00F035EE" w:rsidRPr="005A0043" w:rsidTr="0005204E">
        <w:tc>
          <w:tcPr>
            <w:tcW w:w="153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Метеоризм</w:t>
            </w:r>
          </w:p>
        </w:tc>
        <w:tc>
          <w:tcPr>
            <w:tcW w:w="346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p>
        </w:tc>
      </w:tr>
      <w:tr w:rsidR="00F035EE" w:rsidRPr="005A0043" w:rsidTr="0005204E">
        <w:tc>
          <w:tcPr>
            <w:tcW w:w="153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Функціональна диспе</w:t>
            </w:r>
            <w:r w:rsidRPr="005A0043">
              <w:rPr>
                <w:rFonts w:ascii="Times New Roman" w:eastAsia="Calibri" w:hAnsi="Times New Roman" w:cs="Times New Roman"/>
                <w:bCs/>
                <w:iCs/>
                <w:sz w:val="28"/>
                <w:szCs w:val="28"/>
                <w:lang w:val="uk-UA" w:eastAsia="uk-UA"/>
              </w:rPr>
              <w:t>п</w:t>
            </w:r>
            <w:r w:rsidRPr="005A0043">
              <w:rPr>
                <w:rFonts w:ascii="Times New Roman" w:eastAsia="Calibri" w:hAnsi="Times New Roman" w:cs="Times New Roman"/>
                <w:bCs/>
                <w:iCs/>
                <w:sz w:val="28"/>
                <w:szCs w:val="28"/>
                <w:lang w:val="uk-UA" w:eastAsia="uk-UA"/>
              </w:rPr>
              <w:t>сія</w:t>
            </w:r>
          </w:p>
        </w:tc>
        <w:tc>
          <w:tcPr>
            <w:tcW w:w="346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p>
        </w:tc>
      </w:tr>
      <w:tr w:rsidR="00F035EE" w:rsidRPr="005A0043" w:rsidTr="0005204E">
        <w:tc>
          <w:tcPr>
            <w:tcW w:w="153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Дисбіоз</w:t>
            </w:r>
          </w:p>
        </w:tc>
        <w:tc>
          <w:tcPr>
            <w:tcW w:w="346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p>
        </w:tc>
      </w:tr>
      <w:tr w:rsidR="00F035EE" w:rsidRPr="005A0043" w:rsidTr="0005204E">
        <w:tc>
          <w:tcPr>
            <w:tcW w:w="1532"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Захворювань печінки та жовчовивідних шляхів</w:t>
            </w:r>
          </w:p>
        </w:tc>
        <w:tc>
          <w:tcPr>
            <w:tcW w:w="346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3. Заповнити таблицю «Безрецептурні препарати для симптоматичного л</w:t>
      </w:r>
      <w:r w:rsidRPr="005A0043">
        <w:rPr>
          <w:rFonts w:ascii="Times New Roman" w:eastAsia="Calibri" w:hAnsi="Times New Roman" w:cs="Times New Roman"/>
          <w:sz w:val="28"/>
          <w:szCs w:val="28"/>
          <w:lang w:val="uk-UA" w:eastAsia="uk-UA"/>
        </w:rPr>
        <w:t>і</w:t>
      </w:r>
      <w:r w:rsidRPr="005A0043">
        <w:rPr>
          <w:rFonts w:ascii="Times New Roman" w:eastAsia="Calibri" w:hAnsi="Times New Roman" w:cs="Times New Roman"/>
          <w:sz w:val="28"/>
          <w:szCs w:val="28"/>
          <w:lang w:val="uk-UA" w:eastAsia="uk-UA"/>
        </w:rPr>
        <w:lastRenderedPageBreak/>
        <w:t>кування запорів»: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848"/>
        <w:gridCol w:w="2966"/>
      </w:tblGrid>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Фармакологічні групи</w:t>
            </w:r>
          </w:p>
        </w:tc>
        <w:tc>
          <w:tcPr>
            <w:tcW w:w="1898"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Контактні проносні:</w:t>
            </w:r>
          </w:p>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препарати, що містять антраглікозиди</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препарати – похідні д</w:t>
            </w:r>
            <w:r w:rsidRPr="005A0043">
              <w:rPr>
                <w:rFonts w:ascii="Times New Roman" w:eastAsia="Calibri" w:hAnsi="Times New Roman" w:cs="Times New Roman"/>
                <w:sz w:val="28"/>
                <w:szCs w:val="28"/>
                <w:lang w:val="uk-UA" w:eastAsia="uk-UA"/>
              </w:rPr>
              <w:t>и</w:t>
            </w:r>
            <w:r w:rsidRPr="005A0043">
              <w:rPr>
                <w:rFonts w:ascii="Times New Roman" w:eastAsia="Calibri" w:hAnsi="Times New Roman" w:cs="Times New Roman"/>
                <w:sz w:val="28"/>
                <w:szCs w:val="28"/>
                <w:lang w:val="uk-UA" w:eastAsia="uk-UA"/>
              </w:rPr>
              <w:t>фенілметану</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осмотичні проносні зас</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t>би</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синтетичні препарати інших груп (натрію пік</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t>сульфат)</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осмотичні проносні зас</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t>би, касторове масло</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Засоби - «наповнювачі»</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Засоби -, що розм'якш</w:t>
            </w:r>
            <w:r w:rsidRPr="005A0043">
              <w:rPr>
                <w:rFonts w:ascii="Times New Roman" w:eastAsia="Calibri" w:hAnsi="Times New Roman" w:cs="Times New Roman"/>
                <w:sz w:val="28"/>
                <w:szCs w:val="28"/>
                <w:lang w:val="uk-UA" w:eastAsia="uk-UA"/>
              </w:rPr>
              <w:t>у</w:t>
            </w:r>
            <w:r w:rsidRPr="005A0043">
              <w:rPr>
                <w:rFonts w:ascii="Times New Roman" w:eastAsia="Calibri" w:hAnsi="Times New Roman" w:cs="Times New Roman"/>
                <w:sz w:val="28"/>
                <w:szCs w:val="28"/>
                <w:lang w:val="uk-UA" w:eastAsia="uk-UA"/>
              </w:rPr>
              <w:t>ють калові маси.</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4. Заповнити таблицю «Безрецептурні ЛС для лікування діареї»:</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4203"/>
        <w:gridCol w:w="2816"/>
      </w:tblGrid>
      <w:tr w:rsidR="00F035EE" w:rsidRPr="005A0043" w:rsidTr="0005204E">
        <w:tc>
          <w:tcPr>
            <w:tcW w:w="1537"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Фармакологічні групи</w:t>
            </w:r>
          </w:p>
        </w:tc>
        <w:tc>
          <w:tcPr>
            <w:tcW w:w="207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Механізм дії й показання</w:t>
            </w:r>
          </w:p>
        </w:tc>
        <w:tc>
          <w:tcPr>
            <w:tcW w:w="138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Препарати для перор</w:t>
            </w:r>
            <w:r w:rsidRPr="005A0043">
              <w:rPr>
                <w:rFonts w:ascii="Times New Roman" w:eastAsia="Calibri" w:hAnsi="Times New Roman" w:cs="Times New Roman"/>
                <w:sz w:val="28"/>
                <w:szCs w:val="28"/>
                <w:lang w:val="uk-UA" w:eastAsia="uk-UA"/>
              </w:rPr>
              <w:t>а</w:t>
            </w:r>
            <w:r w:rsidRPr="005A0043">
              <w:rPr>
                <w:rFonts w:ascii="Times New Roman" w:eastAsia="Calibri" w:hAnsi="Times New Roman" w:cs="Times New Roman"/>
                <w:sz w:val="28"/>
                <w:szCs w:val="28"/>
                <w:lang w:val="uk-UA" w:eastAsia="uk-UA"/>
              </w:rPr>
              <w:t>льної регідратації</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Ентеросорбенти</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Антиперистальтичні ЛС</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Ферментні препарати</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Пробіотики</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Засобу рослинного п</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lastRenderedPageBreak/>
              <w:t>ходження</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lastRenderedPageBreak/>
              <w:t>Препарати інших фа</w:t>
            </w:r>
            <w:r w:rsidRPr="005A0043">
              <w:rPr>
                <w:rFonts w:ascii="Times New Roman" w:eastAsia="Calibri" w:hAnsi="Times New Roman" w:cs="Times New Roman"/>
                <w:sz w:val="28"/>
                <w:szCs w:val="28"/>
                <w:lang w:val="uk-UA" w:eastAsia="uk-UA"/>
              </w:rPr>
              <w:t>р</w:t>
            </w:r>
            <w:r w:rsidRPr="005A0043">
              <w:rPr>
                <w:rFonts w:ascii="Times New Roman" w:eastAsia="Calibri" w:hAnsi="Times New Roman" w:cs="Times New Roman"/>
                <w:sz w:val="28"/>
                <w:szCs w:val="28"/>
                <w:lang w:val="uk-UA" w:eastAsia="uk-UA"/>
              </w:rPr>
              <w:t>макологічних груп (смекта, спазмолітики)</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5. Заповнити таблицю «Безрецептурні ЛС для лікування метеоризму»: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4054"/>
        <w:gridCol w:w="2966"/>
      </w:tblGrid>
      <w:tr w:rsidR="00F035EE" w:rsidRPr="005A0043" w:rsidTr="0005204E">
        <w:tc>
          <w:tcPr>
            <w:tcW w:w="1537"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Фармакологічні групи</w:t>
            </w:r>
          </w:p>
        </w:tc>
        <w:tc>
          <w:tcPr>
            <w:tcW w:w="2000"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Ентеросорбенти</w:t>
            </w:r>
          </w:p>
        </w:tc>
        <w:tc>
          <w:tcPr>
            <w:tcW w:w="2000"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Силікони</w:t>
            </w:r>
          </w:p>
        </w:tc>
        <w:tc>
          <w:tcPr>
            <w:tcW w:w="2000"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Ферментні препарати</w:t>
            </w:r>
          </w:p>
        </w:tc>
        <w:tc>
          <w:tcPr>
            <w:tcW w:w="2000"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Вітрогонні рослинні препарати</w:t>
            </w:r>
          </w:p>
        </w:tc>
        <w:tc>
          <w:tcPr>
            <w:tcW w:w="2000"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Пробіотики</w:t>
            </w:r>
          </w:p>
        </w:tc>
        <w:tc>
          <w:tcPr>
            <w:tcW w:w="2000"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c>
          <w:tcPr>
            <w:tcW w:w="1537"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Домперідон</w:t>
            </w:r>
          </w:p>
        </w:tc>
        <w:tc>
          <w:tcPr>
            <w:tcW w:w="2000"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bl>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6. Заповнити таблицю «Безрецептурні препарати для симптоматичного лікування дисбіозу»: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848"/>
        <w:gridCol w:w="2966"/>
      </w:tblGrid>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Фармакологічні групи</w:t>
            </w:r>
          </w:p>
        </w:tc>
        <w:tc>
          <w:tcPr>
            <w:tcW w:w="1898"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Лікарські препарати</w:t>
            </w:r>
          </w:p>
        </w:tc>
      </w:tr>
      <w:tr w:rsidR="0018068F" w:rsidRPr="005A0043" w:rsidTr="00D872B7">
        <w:trPr>
          <w:trHeight w:val="117"/>
        </w:trPr>
        <w:tc>
          <w:tcPr>
            <w:tcW w:w="1639" w:type="pct"/>
            <w:vMerge w:val="restart"/>
            <w:tcBorders>
              <w:top w:val="single" w:sz="4" w:space="0" w:color="auto"/>
              <w:left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898" w:type="pct"/>
            <w:vMerge w:val="restart"/>
            <w:tcBorders>
              <w:top w:val="single" w:sz="4" w:space="0" w:color="auto"/>
              <w:left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r>
      <w:tr w:rsidR="0018068F" w:rsidRPr="005A0043" w:rsidTr="00D872B7">
        <w:trPr>
          <w:trHeight w:val="115"/>
        </w:trPr>
        <w:tc>
          <w:tcPr>
            <w:tcW w:w="1639" w:type="pct"/>
            <w:vMerge/>
            <w:tcBorders>
              <w:left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898" w:type="pct"/>
            <w:vMerge/>
            <w:tcBorders>
              <w:left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r>
      <w:tr w:rsidR="0018068F" w:rsidRPr="005A0043" w:rsidTr="00D872B7">
        <w:trPr>
          <w:trHeight w:val="115"/>
        </w:trPr>
        <w:tc>
          <w:tcPr>
            <w:tcW w:w="1639" w:type="pct"/>
            <w:vMerge/>
            <w:tcBorders>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898" w:type="pct"/>
            <w:vMerge/>
            <w:tcBorders>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r>
      <w:tr w:rsidR="0018068F" w:rsidRPr="005A0043" w:rsidTr="00D872B7">
        <w:trPr>
          <w:trHeight w:val="115"/>
        </w:trPr>
        <w:tc>
          <w:tcPr>
            <w:tcW w:w="1639" w:type="pct"/>
            <w:vMerge/>
            <w:tcBorders>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898" w:type="pct"/>
            <w:vMerge/>
            <w:tcBorders>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7. Заповнити таблицю «Безрецептурні препарати для симптоматичного л</w:t>
      </w:r>
      <w:r w:rsidRPr="005A0043">
        <w:rPr>
          <w:rFonts w:ascii="Times New Roman" w:eastAsia="Calibri" w:hAnsi="Times New Roman" w:cs="Times New Roman"/>
          <w:sz w:val="28"/>
          <w:szCs w:val="28"/>
          <w:lang w:val="uk-UA" w:eastAsia="uk-UA"/>
        </w:rPr>
        <w:t>і</w:t>
      </w:r>
      <w:r w:rsidRPr="005A0043">
        <w:rPr>
          <w:rFonts w:ascii="Times New Roman" w:eastAsia="Calibri" w:hAnsi="Times New Roman" w:cs="Times New Roman"/>
          <w:sz w:val="28"/>
          <w:szCs w:val="28"/>
          <w:lang w:val="uk-UA" w:eastAsia="uk-UA"/>
        </w:rPr>
        <w:t>кування функціональної диспепсії»: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848"/>
        <w:gridCol w:w="2966"/>
      </w:tblGrid>
      <w:tr w:rsidR="0018068F" w:rsidRPr="005A0043" w:rsidTr="0018068F">
        <w:trPr>
          <w:trHeight w:val="20"/>
        </w:trPr>
        <w:tc>
          <w:tcPr>
            <w:tcW w:w="1639" w:type="pct"/>
            <w:tcBorders>
              <w:top w:val="single" w:sz="4" w:space="0" w:color="auto"/>
              <w:left w:val="single" w:sz="4" w:space="0" w:color="auto"/>
              <w:bottom w:val="single" w:sz="4" w:space="0" w:color="auto"/>
              <w:right w:val="single" w:sz="4" w:space="0" w:color="auto"/>
            </w:tcBorders>
            <w:vAlign w:val="center"/>
            <w:hideMark/>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Фармакологічні групи</w:t>
            </w:r>
          </w:p>
        </w:tc>
        <w:tc>
          <w:tcPr>
            <w:tcW w:w="1898" w:type="pct"/>
            <w:tcBorders>
              <w:top w:val="single" w:sz="4" w:space="0" w:color="auto"/>
              <w:left w:val="single" w:sz="4" w:space="0" w:color="auto"/>
              <w:bottom w:val="single" w:sz="4" w:space="0" w:color="auto"/>
              <w:right w:val="single" w:sz="4" w:space="0" w:color="auto"/>
            </w:tcBorders>
            <w:vAlign w:val="center"/>
            <w:hideMark/>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Лікарські препарати</w:t>
            </w:r>
          </w:p>
        </w:tc>
      </w:tr>
      <w:tr w:rsidR="0018068F" w:rsidRPr="005A0043" w:rsidTr="0018068F">
        <w:trPr>
          <w:trHeight w:val="117"/>
        </w:trPr>
        <w:tc>
          <w:tcPr>
            <w:tcW w:w="1639" w:type="pct"/>
            <w:vMerge w:val="restar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898" w:type="pct"/>
            <w:vMerge w:val="restar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r>
      <w:tr w:rsidR="0018068F" w:rsidRPr="005A0043" w:rsidTr="0018068F">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68F" w:rsidRPr="005A0043" w:rsidRDefault="0018068F" w:rsidP="005A0043">
            <w:pPr>
              <w:spacing w:after="0" w:line="360" w:lineRule="auto"/>
              <w:rPr>
                <w:rFonts w:ascii="Times New Roman" w:eastAsia="Calibri"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68F" w:rsidRPr="005A0043" w:rsidRDefault="0018068F" w:rsidP="005A0043">
            <w:pPr>
              <w:spacing w:after="0" w:line="360" w:lineRule="auto"/>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18068F" w:rsidRPr="005A0043" w:rsidRDefault="0018068F" w:rsidP="005A0043">
            <w:pPr>
              <w:widowControl w:val="0"/>
              <w:spacing w:after="0" w:line="360" w:lineRule="auto"/>
              <w:jc w:val="both"/>
              <w:rPr>
                <w:rFonts w:ascii="Times New Roman" w:eastAsia="Calibri" w:hAnsi="Times New Roman" w:cs="Times New Roman"/>
                <w:sz w:val="28"/>
                <w:szCs w:val="28"/>
                <w:lang w:val="uk-UA"/>
              </w:rPr>
            </w:pPr>
          </w:p>
        </w:tc>
      </w:tr>
      <w:tr w:rsidR="00AC6FD8" w:rsidRPr="005A0043" w:rsidTr="00AC6FD8">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FD8" w:rsidRPr="005A0043" w:rsidRDefault="00AC6FD8" w:rsidP="005A0043">
            <w:pPr>
              <w:spacing w:after="0" w:line="360" w:lineRule="auto"/>
              <w:rPr>
                <w:rFonts w:ascii="Times New Roman" w:eastAsia="Calibri"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FD8" w:rsidRPr="005A0043" w:rsidRDefault="00AC6FD8" w:rsidP="005A0043">
            <w:pPr>
              <w:spacing w:after="0" w:line="360" w:lineRule="auto"/>
              <w:rPr>
                <w:rFonts w:ascii="Times New Roman" w:eastAsia="Calibri" w:hAnsi="Times New Roman" w:cs="Times New Roman"/>
                <w:sz w:val="28"/>
                <w:szCs w:val="28"/>
                <w:lang w:val="uk-UA"/>
              </w:rPr>
            </w:pPr>
          </w:p>
        </w:tc>
        <w:tc>
          <w:tcPr>
            <w:tcW w:w="1463" w:type="pct"/>
            <w:tcBorders>
              <w:top w:val="single" w:sz="4" w:space="0" w:color="auto"/>
              <w:left w:val="single" w:sz="4" w:space="0" w:color="auto"/>
              <w:right w:val="single" w:sz="4" w:space="0" w:color="auto"/>
            </w:tcBorders>
          </w:tcPr>
          <w:p w:rsidR="00AC6FD8" w:rsidRPr="005A0043" w:rsidRDefault="00AC6FD8" w:rsidP="005A0043">
            <w:pPr>
              <w:widowControl w:val="0"/>
              <w:spacing w:after="0" w:line="360" w:lineRule="auto"/>
              <w:jc w:val="both"/>
              <w:rPr>
                <w:rFonts w:ascii="Times New Roman" w:eastAsia="Calibri" w:hAnsi="Times New Roman" w:cs="Times New Roman"/>
                <w:sz w:val="28"/>
                <w:szCs w:val="28"/>
                <w:lang w:val="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8. Заповнити таблицю «Безрецептурні препарати для симптоматичного л</w:t>
      </w:r>
      <w:r w:rsidRPr="005A0043">
        <w:rPr>
          <w:rFonts w:ascii="Times New Roman" w:eastAsia="Calibri" w:hAnsi="Times New Roman" w:cs="Times New Roman"/>
          <w:sz w:val="28"/>
          <w:szCs w:val="28"/>
          <w:lang w:val="uk-UA" w:eastAsia="uk-UA"/>
        </w:rPr>
        <w:t>і</w:t>
      </w:r>
      <w:r w:rsidRPr="005A0043">
        <w:rPr>
          <w:rFonts w:ascii="Times New Roman" w:eastAsia="Calibri" w:hAnsi="Times New Roman" w:cs="Times New Roman"/>
          <w:sz w:val="28"/>
          <w:szCs w:val="28"/>
          <w:lang w:val="uk-UA" w:eastAsia="uk-UA"/>
        </w:rPr>
        <w:t>кування захворювань печінки та жовчовивідних шляхів»: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848"/>
        <w:gridCol w:w="2966"/>
      </w:tblGrid>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Фармакологічні групи</w:t>
            </w:r>
          </w:p>
        </w:tc>
        <w:tc>
          <w:tcPr>
            <w:tcW w:w="1898"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lastRenderedPageBreak/>
              <w:t>Гепатотропні препарати</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Комплексні препарати на основі сілімарину</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Різні гепатотропні преп</w:t>
            </w:r>
            <w:r w:rsidRPr="005A0043">
              <w:rPr>
                <w:rFonts w:ascii="Times New Roman" w:eastAsia="Calibri" w:hAnsi="Times New Roman" w:cs="Times New Roman"/>
                <w:sz w:val="28"/>
                <w:szCs w:val="28"/>
                <w:lang w:val="uk-UA" w:eastAsia="uk-UA"/>
              </w:rPr>
              <w:t>а</w:t>
            </w:r>
            <w:r w:rsidRPr="005A0043">
              <w:rPr>
                <w:rFonts w:ascii="Times New Roman" w:eastAsia="Calibri" w:hAnsi="Times New Roman" w:cs="Times New Roman"/>
                <w:sz w:val="28"/>
                <w:szCs w:val="28"/>
                <w:lang w:val="uk-UA" w:eastAsia="uk-UA"/>
              </w:rPr>
              <w:t>рати</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r w:rsidR="00F035EE" w:rsidRPr="005A0043" w:rsidTr="0005204E">
        <w:trPr>
          <w:trHeight w:val="20"/>
        </w:trPr>
        <w:tc>
          <w:tcPr>
            <w:tcW w:w="163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Жовчогінні засоби</w:t>
            </w:r>
          </w:p>
        </w:tc>
        <w:tc>
          <w:tcPr>
            <w:tcW w:w="189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p>
        </w:tc>
      </w:tr>
    </w:tbl>
    <w:p w:rsidR="00F035EE" w:rsidRPr="005A0043" w:rsidRDefault="00F035EE" w:rsidP="00266941">
      <w:pPr>
        <w:widowControl w:val="0"/>
        <w:numPr>
          <w:ilvl w:val="0"/>
          <w:numId w:val="28"/>
        </w:numPr>
        <w:spacing w:after="0" w:line="360" w:lineRule="auto"/>
        <w:ind w:left="0"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Скласти алгоритми бесіди провізора із хворим при виборі безрецепт</w:t>
      </w:r>
      <w:r w:rsidRPr="005A0043">
        <w:rPr>
          <w:rFonts w:ascii="Times New Roman" w:eastAsia="Calibri" w:hAnsi="Times New Roman" w:cs="Times New Roman"/>
          <w:sz w:val="28"/>
          <w:szCs w:val="28"/>
          <w:lang w:val="uk-UA" w:eastAsia="uk-UA"/>
        </w:rPr>
        <w:t>у</w:t>
      </w:r>
      <w:r w:rsidRPr="005A0043">
        <w:rPr>
          <w:rFonts w:ascii="Times New Roman" w:eastAsia="Calibri" w:hAnsi="Times New Roman" w:cs="Times New Roman"/>
          <w:sz w:val="28"/>
          <w:szCs w:val="28"/>
          <w:lang w:val="uk-UA" w:eastAsia="uk-UA"/>
        </w:rPr>
        <w:t>рного лікарського препарату для симптоматичного лікування печії, запору, діареї, метеоризму.</w:t>
      </w:r>
    </w:p>
    <w:p w:rsidR="00F035EE" w:rsidRPr="005A0043" w:rsidRDefault="00F035EE" w:rsidP="00266941">
      <w:pPr>
        <w:widowControl w:val="0"/>
        <w:numPr>
          <w:ilvl w:val="0"/>
          <w:numId w:val="28"/>
        </w:numPr>
        <w:spacing w:after="0" w:line="360" w:lineRule="auto"/>
        <w:ind w:left="0"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Виберіть і здійсните відпустку лікарського препарату для усунення запору.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А. Жінці 43 років, бухгалтерові.</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Б. Чоловікові 57 років, який страждає гемороєм.</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В. Жінці 82 років, яка тривалий час приймає антиангінальні та антигіперт</w:t>
      </w:r>
      <w:r w:rsidRPr="005A0043">
        <w:rPr>
          <w:rFonts w:ascii="Times New Roman" w:eastAsia="Calibri" w:hAnsi="Times New Roman" w:cs="Times New Roman"/>
          <w:sz w:val="28"/>
          <w:szCs w:val="28"/>
          <w:lang w:val="uk-UA" w:eastAsia="uk-UA"/>
        </w:rPr>
        <w:t>е</w:t>
      </w:r>
      <w:r w:rsidRPr="005A0043">
        <w:rPr>
          <w:rFonts w:ascii="Times New Roman" w:eastAsia="Calibri" w:hAnsi="Times New Roman" w:cs="Times New Roman"/>
          <w:sz w:val="28"/>
          <w:szCs w:val="28"/>
          <w:lang w:val="uk-UA" w:eastAsia="uk-UA"/>
        </w:rPr>
        <w:t>нзивні засоби.</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Для цього виконаєте такі завдання: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1. Дайте коротке визначення поняттю "запор".</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2. Приведіть алгоритм співбесіди провізора із хворим з акцентом на елеме</w:t>
      </w:r>
      <w:r w:rsidRPr="005A0043">
        <w:rPr>
          <w:rFonts w:ascii="Times New Roman" w:eastAsia="Calibri" w:hAnsi="Times New Roman" w:cs="Times New Roman"/>
          <w:sz w:val="28"/>
          <w:szCs w:val="28"/>
          <w:lang w:val="uk-UA" w:eastAsia="uk-UA"/>
        </w:rPr>
        <w:t>н</w:t>
      </w:r>
      <w:r w:rsidRPr="005A0043">
        <w:rPr>
          <w:rFonts w:ascii="Times New Roman" w:eastAsia="Calibri" w:hAnsi="Times New Roman" w:cs="Times New Roman"/>
          <w:sz w:val="28"/>
          <w:szCs w:val="28"/>
          <w:lang w:val="uk-UA" w:eastAsia="uk-UA"/>
        </w:rPr>
        <w:t>тах фармацевтичної опіки, використовуючи наведені ключові питання (так/немає):</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Ви завжди страждаєте запором?</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Коли вперше Ви помітили прояви запору?</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Чи помітили Ви, що поряд із запором дефекація стала болючою?</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Які ще симптоми (біль у животі, гурчання, печія) Ви відчуваєте?</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чи вживаєте Ви які-небудь лікарські препарати в цей час?</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Чи е у Вас які-небудь захворювання шлунково-кишкового тракту?</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чи пов'язана Ваша робота із тривалим сидінням?</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3. Назвіть лікарські засоби для усунення запору. До яких фармакологічних </w:t>
      </w:r>
      <w:r w:rsidRPr="005A0043">
        <w:rPr>
          <w:rFonts w:ascii="Times New Roman" w:eastAsia="Calibri" w:hAnsi="Times New Roman" w:cs="Times New Roman"/>
          <w:sz w:val="28"/>
          <w:szCs w:val="28"/>
          <w:lang w:val="uk-UA" w:eastAsia="uk-UA"/>
        </w:rPr>
        <w:lastRenderedPageBreak/>
        <w:t>груп вони належать?</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4. Дайте рекомендації хворому щодо умов раціонального застосування ви</w:t>
      </w:r>
      <w:r w:rsidRPr="005A0043">
        <w:rPr>
          <w:rFonts w:ascii="Times New Roman" w:eastAsia="Calibri" w:hAnsi="Times New Roman" w:cs="Times New Roman"/>
          <w:sz w:val="28"/>
          <w:szCs w:val="28"/>
          <w:lang w:val="uk-UA" w:eastAsia="uk-UA"/>
        </w:rPr>
        <w:t>б</w:t>
      </w:r>
      <w:r w:rsidRPr="005A0043">
        <w:rPr>
          <w:rFonts w:ascii="Times New Roman" w:eastAsia="Calibri" w:hAnsi="Times New Roman" w:cs="Times New Roman"/>
          <w:sz w:val="28"/>
          <w:szCs w:val="28"/>
          <w:lang w:val="uk-UA" w:eastAsia="uk-UA"/>
        </w:rPr>
        <w:t>раного Вами препарату (режим дозування, взаємодія з їжею, алкоголем, іншими ліками).</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A2D1F" w:rsidRPr="005A0043" w:rsidRDefault="00F035EE" w:rsidP="005A0043">
      <w:pPr>
        <w:widowControl w:val="0"/>
        <w:spacing w:after="0" w:line="360" w:lineRule="auto"/>
        <w:ind w:firstLine="709"/>
        <w:jc w:val="both"/>
        <w:rPr>
          <w:rFonts w:ascii="Times New Roman" w:eastAsia="Calibri" w:hAnsi="Times New Roman" w:cs="Times New Roman"/>
          <w:sz w:val="28"/>
          <w:szCs w:val="28"/>
          <w:u w:val="single"/>
          <w:lang w:val="uk-UA" w:eastAsia="uk-UA"/>
        </w:rPr>
      </w:pPr>
      <w:r w:rsidRPr="005A0043">
        <w:rPr>
          <w:rFonts w:ascii="Times New Roman" w:eastAsia="Calibri" w:hAnsi="Times New Roman" w:cs="Times New Roman"/>
          <w:sz w:val="28"/>
          <w:szCs w:val="28"/>
          <w:lang w:val="uk-UA" w:eastAsia="uk-UA"/>
        </w:rPr>
        <w:t>5. Які фітопрепарати екстемпорального виготовлення слід призначити хв</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t>рому?</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lang w:val="uk-UA" w:eastAsia="uk-UA"/>
        </w:rPr>
        <w:t xml:space="preserve"> Проконсультуйте його щодо технології виготовлення тавикор</w:t>
      </w:r>
      <w:r w:rsidRPr="005A0043">
        <w:rPr>
          <w:rFonts w:ascii="Times New Roman" w:eastAsia="Calibri" w:hAnsi="Times New Roman" w:cs="Times New Roman"/>
          <w:sz w:val="28"/>
          <w:szCs w:val="28"/>
          <w:lang w:val="uk-UA" w:eastAsia="uk-UA"/>
        </w:rPr>
        <w:t>и</w:t>
      </w:r>
      <w:r w:rsidRPr="005A0043">
        <w:rPr>
          <w:rFonts w:ascii="Times New Roman" w:eastAsia="Calibri" w:hAnsi="Times New Roman" w:cs="Times New Roman"/>
          <w:sz w:val="28"/>
          <w:szCs w:val="28"/>
          <w:lang w:val="uk-UA" w:eastAsia="uk-UA"/>
        </w:rPr>
        <w:t>стання вибраного фітопрепарату.</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eastAsia="uk-UA"/>
        </w:rPr>
      </w:pPr>
      <w:r w:rsidRPr="005A0043">
        <w:rPr>
          <w:rFonts w:ascii="Times New Roman" w:eastAsia="Calibri" w:hAnsi="Times New Roman" w:cs="Times New Roman"/>
          <w:b/>
          <w:sz w:val="28"/>
          <w:szCs w:val="28"/>
          <w:lang w:val="uk-UA" w:eastAsia="uk-UA"/>
        </w:rPr>
        <w:t>7. Пример виконання практичного завдання.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1. Заповнити таблицю «Симптоми порушення функції ЖКТ»: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404"/>
        <w:gridCol w:w="4565"/>
      </w:tblGrid>
      <w:tr w:rsidR="00F035EE" w:rsidRPr="005A0043" w:rsidTr="00FA2D1F">
        <w:trPr>
          <w:trHeight w:val="20"/>
        </w:trPr>
        <w:tc>
          <w:tcPr>
            <w:tcW w:w="106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Найменування</w:t>
            </w:r>
          </w:p>
        </w:tc>
        <w:tc>
          <w:tcPr>
            <w:tcW w:w="167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sz w:val="28"/>
                <w:szCs w:val="28"/>
                <w:lang w:val="uk-UA" w:eastAsia="uk-UA"/>
              </w:rPr>
              <w:t>Коротка характеристика</w:t>
            </w:r>
          </w:p>
        </w:tc>
        <w:tc>
          <w:tcPr>
            <w:tcW w:w="2252"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eastAsia="uk-UA"/>
              </w:rPr>
              <w:t>Причини виникнення</w:t>
            </w:r>
          </w:p>
        </w:tc>
      </w:tr>
      <w:tr w:rsidR="00F035EE" w:rsidRPr="0086612D" w:rsidTr="00FA2D1F">
        <w:trPr>
          <w:trHeight w:val="20"/>
        </w:trPr>
        <w:tc>
          <w:tcPr>
            <w:tcW w:w="106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iCs/>
                <w:sz w:val="28"/>
                <w:szCs w:val="28"/>
                <w:lang w:val="uk-UA" w:eastAsia="uk-UA"/>
              </w:rPr>
              <w:t>Печія</w:t>
            </w:r>
          </w:p>
        </w:tc>
        <w:tc>
          <w:tcPr>
            <w:tcW w:w="167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iCs/>
                <w:sz w:val="28"/>
                <w:szCs w:val="28"/>
                <w:lang w:val="uk-UA"/>
              </w:rPr>
              <w:t>відчуття печіння в епіга</w:t>
            </w:r>
            <w:r w:rsidRPr="005A0043">
              <w:rPr>
                <w:rFonts w:ascii="Times New Roman" w:eastAsia="Calibri" w:hAnsi="Times New Roman" w:cs="Times New Roman"/>
                <w:bCs/>
                <w:iCs/>
                <w:sz w:val="28"/>
                <w:szCs w:val="28"/>
                <w:lang w:val="uk-UA"/>
              </w:rPr>
              <w:t>с</w:t>
            </w:r>
            <w:r w:rsidRPr="005A0043">
              <w:rPr>
                <w:rFonts w:ascii="Times New Roman" w:eastAsia="Calibri" w:hAnsi="Times New Roman" w:cs="Times New Roman"/>
                <w:bCs/>
                <w:iCs/>
                <w:sz w:val="28"/>
                <w:szCs w:val="28"/>
                <w:lang w:val="uk-UA"/>
              </w:rPr>
              <w:t>тральній області та за грудиною, що супров</w:t>
            </w:r>
            <w:r w:rsidRPr="005A0043">
              <w:rPr>
                <w:rFonts w:ascii="Times New Roman" w:eastAsia="Calibri" w:hAnsi="Times New Roman" w:cs="Times New Roman"/>
                <w:bCs/>
                <w:iCs/>
                <w:sz w:val="28"/>
                <w:szCs w:val="28"/>
                <w:lang w:val="uk-UA"/>
              </w:rPr>
              <w:t>о</w:t>
            </w:r>
            <w:r w:rsidRPr="005A0043">
              <w:rPr>
                <w:rFonts w:ascii="Times New Roman" w:eastAsia="Calibri" w:hAnsi="Times New Roman" w:cs="Times New Roman"/>
                <w:bCs/>
                <w:iCs/>
                <w:sz w:val="28"/>
                <w:szCs w:val="28"/>
                <w:lang w:val="uk-UA"/>
              </w:rPr>
              <w:t>джується кислим смаком у роті.</w:t>
            </w:r>
          </w:p>
        </w:tc>
        <w:tc>
          <w:tcPr>
            <w:tcW w:w="2252"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tabs>
                <w:tab w:val="left" w:pos="142"/>
                <w:tab w:val="left" w:pos="426"/>
              </w:tabs>
              <w:spacing w:after="0" w:line="360" w:lineRule="auto"/>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хронічний хелікобактер-асоційований гастрит типу В); </w:t>
            </w:r>
          </w:p>
          <w:p w:rsidR="00F035EE" w:rsidRPr="005A0043" w:rsidRDefault="00F035EE" w:rsidP="005A0043">
            <w:pPr>
              <w:widowControl w:val="0"/>
              <w:tabs>
                <w:tab w:val="left" w:pos="142"/>
                <w:tab w:val="left" w:pos="426"/>
              </w:tabs>
              <w:spacing w:after="0" w:line="360" w:lineRule="auto"/>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виразка шлунка та/або дванадцят</w:t>
            </w:r>
            <w:r w:rsidRPr="005A0043">
              <w:rPr>
                <w:rFonts w:ascii="Times New Roman" w:eastAsia="Calibri" w:hAnsi="Times New Roman" w:cs="Times New Roman"/>
                <w:iCs/>
                <w:sz w:val="28"/>
                <w:szCs w:val="28"/>
                <w:lang w:val="uk-UA"/>
              </w:rPr>
              <w:t>и</w:t>
            </w:r>
            <w:r w:rsidRPr="005A0043">
              <w:rPr>
                <w:rFonts w:ascii="Times New Roman" w:eastAsia="Calibri" w:hAnsi="Times New Roman" w:cs="Times New Roman"/>
                <w:iCs/>
                <w:sz w:val="28"/>
                <w:szCs w:val="28"/>
                <w:lang w:val="uk-UA"/>
              </w:rPr>
              <w:t xml:space="preserve">палої кишки; </w:t>
            </w:r>
          </w:p>
          <w:p w:rsidR="00F035EE" w:rsidRPr="005A0043" w:rsidRDefault="00F035EE" w:rsidP="005A0043">
            <w:pPr>
              <w:widowControl w:val="0"/>
              <w:tabs>
                <w:tab w:val="left" w:pos="142"/>
                <w:tab w:val="left" w:pos="426"/>
              </w:tabs>
              <w:spacing w:after="0" w:line="360" w:lineRule="auto"/>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 xml:space="preserve">хронічний холецистит; </w:t>
            </w:r>
          </w:p>
          <w:p w:rsidR="00F035EE" w:rsidRPr="005A0043" w:rsidRDefault="00F035EE" w:rsidP="005A0043">
            <w:pPr>
              <w:widowControl w:val="0"/>
              <w:spacing w:after="0" w:line="360" w:lineRule="auto"/>
              <w:jc w:val="both"/>
              <w:rPr>
                <w:rFonts w:ascii="Times New Roman" w:eastAsia="Calibri" w:hAnsi="Times New Roman" w:cs="Times New Roman"/>
                <w:iCs/>
                <w:sz w:val="28"/>
                <w:szCs w:val="28"/>
                <w:lang w:val="uk-UA"/>
              </w:rPr>
            </w:pPr>
            <w:r w:rsidRPr="005A0043">
              <w:rPr>
                <w:rFonts w:ascii="Times New Roman" w:eastAsia="Calibri" w:hAnsi="Times New Roman" w:cs="Times New Roman"/>
                <w:iCs/>
                <w:sz w:val="28"/>
                <w:szCs w:val="28"/>
                <w:lang w:val="uk-UA"/>
              </w:rPr>
              <w:t>шлунково-стравохідний рефлюкс.</w:t>
            </w:r>
          </w:p>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нераціональне харчування: пере</w:t>
            </w:r>
            <w:r w:rsidRPr="005A0043">
              <w:rPr>
                <w:rFonts w:ascii="Times New Roman" w:eastAsia="Calibri" w:hAnsi="Times New Roman" w:cs="Times New Roman"/>
                <w:bCs/>
                <w:sz w:val="28"/>
                <w:szCs w:val="28"/>
                <w:lang w:val="uk-UA"/>
              </w:rPr>
              <w:t>ї</w:t>
            </w:r>
            <w:r w:rsidRPr="005A0043">
              <w:rPr>
                <w:rFonts w:ascii="Times New Roman" w:eastAsia="Calibri" w:hAnsi="Times New Roman" w:cs="Times New Roman"/>
                <w:bCs/>
                <w:sz w:val="28"/>
                <w:szCs w:val="28"/>
                <w:lang w:val="uk-UA"/>
              </w:rPr>
              <w:t>дання; зловживання здобною й ж</w:t>
            </w:r>
            <w:r w:rsidRPr="005A0043">
              <w:rPr>
                <w:rFonts w:ascii="Times New Roman" w:eastAsia="Calibri" w:hAnsi="Times New Roman" w:cs="Times New Roman"/>
                <w:bCs/>
                <w:sz w:val="28"/>
                <w:szCs w:val="28"/>
                <w:lang w:val="uk-UA"/>
              </w:rPr>
              <w:t>и</w:t>
            </w:r>
            <w:r w:rsidRPr="005A0043">
              <w:rPr>
                <w:rFonts w:ascii="Times New Roman" w:eastAsia="Calibri" w:hAnsi="Times New Roman" w:cs="Times New Roman"/>
                <w:bCs/>
                <w:sz w:val="28"/>
                <w:szCs w:val="28"/>
                <w:lang w:val="uk-UA"/>
              </w:rPr>
              <w:t xml:space="preserve">рною, а також гострою й пряною їжею; </w:t>
            </w:r>
          </w:p>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споживання великої кількості нас</w:t>
            </w:r>
            <w:r w:rsidRPr="005A0043">
              <w:rPr>
                <w:rFonts w:ascii="Times New Roman" w:eastAsia="Calibri" w:hAnsi="Times New Roman" w:cs="Times New Roman"/>
                <w:bCs/>
                <w:sz w:val="28"/>
                <w:szCs w:val="28"/>
                <w:lang w:val="uk-UA"/>
              </w:rPr>
              <w:t>о</w:t>
            </w:r>
            <w:r w:rsidRPr="005A0043">
              <w:rPr>
                <w:rFonts w:ascii="Times New Roman" w:eastAsia="Calibri" w:hAnsi="Times New Roman" w:cs="Times New Roman"/>
                <w:bCs/>
                <w:sz w:val="28"/>
                <w:szCs w:val="28"/>
                <w:lang w:val="uk-UA"/>
              </w:rPr>
              <w:t xml:space="preserve">лод і продуктів, що містять кофеїн (кава, чай, шоколад); </w:t>
            </w:r>
          </w:p>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 xml:space="preserve">швидке приймання їжі «на ходу», у стресовій обстановці </w:t>
            </w:r>
          </w:p>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індивідуальна підвищена чутл</w:t>
            </w:r>
            <w:r w:rsidRPr="005A0043">
              <w:rPr>
                <w:rFonts w:ascii="Times New Roman" w:eastAsia="Calibri" w:hAnsi="Times New Roman" w:cs="Times New Roman"/>
                <w:bCs/>
                <w:sz w:val="28"/>
                <w:szCs w:val="28"/>
                <w:lang w:val="uk-UA"/>
              </w:rPr>
              <w:t>и</w:t>
            </w:r>
            <w:r w:rsidRPr="005A0043">
              <w:rPr>
                <w:rFonts w:ascii="Times New Roman" w:eastAsia="Calibri" w:hAnsi="Times New Roman" w:cs="Times New Roman"/>
                <w:bCs/>
                <w:sz w:val="28"/>
                <w:szCs w:val="28"/>
                <w:lang w:val="uk-UA"/>
              </w:rPr>
              <w:t>вість до харчових продуктів цитр</w:t>
            </w:r>
            <w:r w:rsidRPr="005A0043">
              <w:rPr>
                <w:rFonts w:ascii="Times New Roman" w:eastAsia="Calibri" w:hAnsi="Times New Roman" w:cs="Times New Roman"/>
                <w:bCs/>
                <w:sz w:val="28"/>
                <w:szCs w:val="28"/>
                <w:lang w:val="uk-UA"/>
              </w:rPr>
              <w:t>у</w:t>
            </w:r>
            <w:r w:rsidRPr="005A0043">
              <w:rPr>
                <w:rFonts w:ascii="Times New Roman" w:eastAsia="Calibri" w:hAnsi="Times New Roman" w:cs="Times New Roman"/>
                <w:bCs/>
                <w:sz w:val="28"/>
                <w:szCs w:val="28"/>
                <w:lang w:val="uk-UA"/>
              </w:rPr>
              <w:t xml:space="preserve">сові, лук, часник продукти томатів (соки, пасти, соуси); </w:t>
            </w:r>
          </w:p>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lastRenderedPageBreak/>
              <w:t xml:space="preserve">перша половина вагітності; </w:t>
            </w:r>
          </w:p>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r w:rsidRPr="005A0043">
              <w:rPr>
                <w:rFonts w:ascii="Times New Roman" w:eastAsia="Calibri" w:hAnsi="Times New Roman" w:cs="Times New Roman"/>
                <w:bCs/>
                <w:sz w:val="28"/>
                <w:szCs w:val="28"/>
                <w:lang w:val="uk-UA"/>
              </w:rPr>
              <w:t>прийом лікарських препаратів (НПВП, стероїдних гормонів хол</w:t>
            </w:r>
            <w:r w:rsidRPr="005A0043">
              <w:rPr>
                <w:rFonts w:ascii="Times New Roman" w:eastAsia="Calibri" w:hAnsi="Times New Roman" w:cs="Times New Roman"/>
                <w:bCs/>
                <w:sz w:val="28"/>
                <w:szCs w:val="28"/>
                <w:lang w:val="uk-UA"/>
              </w:rPr>
              <w:t>і</w:t>
            </w:r>
            <w:r w:rsidRPr="005A0043">
              <w:rPr>
                <w:rFonts w:ascii="Times New Roman" w:eastAsia="Calibri" w:hAnsi="Times New Roman" w:cs="Times New Roman"/>
                <w:bCs/>
                <w:sz w:val="28"/>
                <w:szCs w:val="28"/>
                <w:lang w:val="uk-UA"/>
              </w:rPr>
              <w:t>номіметиків та ін.).</w:t>
            </w:r>
          </w:p>
        </w:tc>
      </w:tr>
      <w:tr w:rsidR="00F035EE" w:rsidRPr="005A0043" w:rsidTr="00FA2D1F">
        <w:trPr>
          <w:trHeight w:val="20"/>
        </w:trPr>
        <w:tc>
          <w:tcPr>
            <w:tcW w:w="106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iCs/>
                <w:sz w:val="28"/>
                <w:szCs w:val="28"/>
                <w:lang w:val="uk-UA" w:eastAsia="uk-UA"/>
              </w:rPr>
              <w:lastRenderedPageBreak/>
              <w:t>Діарея</w:t>
            </w:r>
          </w:p>
        </w:tc>
        <w:tc>
          <w:tcPr>
            <w:tcW w:w="1679"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252"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FA2D1F">
        <w:trPr>
          <w:trHeight w:val="20"/>
        </w:trPr>
        <w:tc>
          <w:tcPr>
            <w:tcW w:w="106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iCs/>
                <w:sz w:val="28"/>
                <w:szCs w:val="28"/>
                <w:lang w:val="uk-UA" w:eastAsia="uk-UA"/>
              </w:rPr>
              <w:t>Запор</w:t>
            </w:r>
          </w:p>
        </w:tc>
        <w:tc>
          <w:tcPr>
            <w:tcW w:w="1679"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252"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FA2D1F">
        <w:trPr>
          <w:trHeight w:val="20"/>
        </w:trPr>
        <w:tc>
          <w:tcPr>
            <w:tcW w:w="106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rPr>
            </w:pPr>
            <w:r w:rsidRPr="005A0043">
              <w:rPr>
                <w:rFonts w:ascii="Times New Roman" w:eastAsia="Calibri" w:hAnsi="Times New Roman" w:cs="Times New Roman"/>
                <w:bCs/>
                <w:sz w:val="28"/>
                <w:szCs w:val="28"/>
                <w:lang w:val="uk-UA" w:eastAsia="uk-UA"/>
              </w:rPr>
              <w:t>Метеоризм</w:t>
            </w:r>
          </w:p>
        </w:tc>
        <w:tc>
          <w:tcPr>
            <w:tcW w:w="1679"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252"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FA2D1F">
        <w:trPr>
          <w:trHeight w:val="20"/>
        </w:trPr>
        <w:tc>
          <w:tcPr>
            <w:tcW w:w="106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Функціональна диспепсія</w:t>
            </w:r>
          </w:p>
        </w:tc>
        <w:tc>
          <w:tcPr>
            <w:tcW w:w="1679"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252"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FA2D1F">
        <w:trPr>
          <w:trHeight w:val="20"/>
        </w:trPr>
        <w:tc>
          <w:tcPr>
            <w:tcW w:w="106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Дисбіоз</w:t>
            </w:r>
          </w:p>
        </w:tc>
        <w:tc>
          <w:tcPr>
            <w:tcW w:w="1679"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252"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r w:rsidR="00F035EE" w:rsidRPr="005A0043" w:rsidTr="00FA2D1F">
        <w:trPr>
          <w:trHeight w:val="20"/>
        </w:trPr>
        <w:tc>
          <w:tcPr>
            <w:tcW w:w="1069" w:type="pct"/>
            <w:tcBorders>
              <w:top w:val="single" w:sz="4" w:space="0" w:color="auto"/>
              <w:left w:val="single" w:sz="4" w:space="0" w:color="auto"/>
              <w:bottom w:val="single" w:sz="4" w:space="0" w:color="auto"/>
              <w:right w:val="single" w:sz="4" w:space="0" w:color="auto"/>
            </w:tcBorders>
            <w:hideMark/>
          </w:tcPr>
          <w:p w:rsidR="00F035EE" w:rsidRPr="005A0043" w:rsidRDefault="00F035EE" w:rsidP="005A0043">
            <w:pPr>
              <w:widowControl w:val="0"/>
              <w:spacing w:after="0" w:line="360" w:lineRule="auto"/>
              <w:jc w:val="both"/>
              <w:rPr>
                <w:rFonts w:ascii="Times New Roman" w:eastAsia="Calibri" w:hAnsi="Times New Roman" w:cs="Times New Roman"/>
                <w:bCs/>
                <w:iCs/>
                <w:sz w:val="28"/>
                <w:szCs w:val="28"/>
                <w:lang w:val="uk-UA"/>
              </w:rPr>
            </w:pPr>
            <w:r w:rsidRPr="005A0043">
              <w:rPr>
                <w:rFonts w:ascii="Times New Roman" w:eastAsia="Calibri" w:hAnsi="Times New Roman" w:cs="Times New Roman"/>
                <w:bCs/>
                <w:iCs/>
                <w:sz w:val="28"/>
                <w:szCs w:val="28"/>
                <w:lang w:val="uk-UA" w:eastAsia="uk-UA"/>
              </w:rPr>
              <w:t>Захворювань печінки та жо</w:t>
            </w:r>
            <w:r w:rsidRPr="005A0043">
              <w:rPr>
                <w:rFonts w:ascii="Times New Roman" w:eastAsia="Calibri" w:hAnsi="Times New Roman" w:cs="Times New Roman"/>
                <w:bCs/>
                <w:iCs/>
                <w:sz w:val="28"/>
                <w:szCs w:val="28"/>
                <w:lang w:val="uk-UA" w:eastAsia="uk-UA"/>
              </w:rPr>
              <w:t>в</w:t>
            </w:r>
            <w:r w:rsidRPr="005A0043">
              <w:rPr>
                <w:rFonts w:ascii="Times New Roman" w:eastAsia="Calibri" w:hAnsi="Times New Roman" w:cs="Times New Roman"/>
                <w:bCs/>
                <w:iCs/>
                <w:sz w:val="28"/>
                <w:szCs w:val="28"/>
                <w:lang w:val="uk-UA" w:eastAsia="uk-UA"/>
              </w:rPr>
              <w:t>човивідних шляхів</w:t>
            </w:r>
          </w:p>
        </w:tc>
        <w:tc>
          <w:tcPr>
            <w:tcW w:w="1679"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c>
          <w:tcPr>
            <w:tcW w:w="2252" w:type="pct"/>
            <w:tcBorders>
              <w:top w:val="single" w:sz="4" w:space="0" w:color="auto"/>
              <w:left w:val="single" w:sz="4" w:space="0" w:color="auto"/>
              <w:bottom w:val="single" w:sz="4" w:space="0" w:color="auto"/>
              <w:right w:val="single" w:sz="4" w:space="0" w:color="auto"/>
            </w:tcBorders>
            <w:vAlign w:val="center"/>
          </w:tcPr>
          <w:p w:rsidR="00F035EE" w:rsidRPr="005A0043" w:rsidRDefault="00F035EE" w:rsidP="005A0043">
            <w:pPr>
              <w:widowControl w:val="0"/>
              <w:spacing w:after="0" w:line="360" w:lineRule="auto"/>
              <w:jc w:val="both"/>
              <w:rPr>
                <w:rFonts w:ascii="Times New Roman" w:eastAsia="Calibri" w:hAnsi="Times New Roman" w:cs="Times New Roman"/>
                <w:bCs/>
                <w:sz w:val="28"/>
                <w:szCs w:val="28"/>
                <w:lang w:val="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eastAsia="uk-UA"/>
        </w:rPr>
      </w:pPr>
      <w:r w:rsidRPr="005A0043">
        <w:rPr>
          <w:rFonts w:ascii="Times New Roman" w:eastAsia="Calibri" w:hAnsi="Times New Roman" w:cs="Times New Roman"/>
          <w:b/>
          <w:sz w:val="28"/>
          <w:szCs w:val="28"/>
          <w:lang w:val="uk-UA" w:eastAsia="uk-UA"/>
        </w:rPr>
        <w:t xml:space="preserve">8. Контроль знань: </w:t>
      </w:r>
    </w:p>
    <w:p w:rsidR="00FA2D1F" w:rsidRPr="005A0043" w:rsidRDefault="00FA2D1F" w:rsidP="005A0043">
      <w:pPr>
        <w:widowControl w:val="0"/>
        <w:spacing w:after="0" w:line="360" w:lineRule="auto"/>
        <w:ind w:firstLine="709"/>
        <w:jc w:val="both"/>
        <w:rPr>
          <w:rFonts w:ascii="Times New Roman" w:eastAsia="Times New Roman" w:hAnsi="Times New Roman" w:cs="Times New Roman"/>
          <w:kern w:val="28"/>
          <w:sz w:val="28"/>
          <w:szCs w:val="28"/>
          <w:lang w:val="uk-UA" w:eastAsia="uk-UA"/>
        </w:rPr>
        <w:sectPr w:rsidR="00FA2D1F" w:rsidRPr="005A0043" w:rsidSect="00D274CB">
          <w:type w:val="continuous"/>
          <w:pgSz w:w="11905" w:h="16837"/>
          <w:pgMar w:top="1134" w:right="567" w:bottom="1134" w:left="1418" w:header="0" w:footer="624" w:gutter="0"/>
          <w:cols w:space="102"/>
          <w:titlePg/>
          <w:docGrid w:linePitch="326"/>
        </w:sectPr>
      </w:pPr>
    </w:p>
    <w:p w:rsidR="00F035EE" w:rsidRPr="005A0043" w:rsidRDefault="00F035EE" w:rsidP="005A0043">
      <w:pPr>
        <w:widowControl w:val="0"/>
        <w:spacing w:after="0" w:line="360" w:lineRule="auto"/>
        <w:jc w:val="both"/>
        <w:rPr>
          <w:rFonts w:ascii="Times New Roman" w:eastAsia="Calibri"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lastRenderedPageBreak/>
        <w:t>1. Хворий В., 42р., перед проведенням оперативного втручання з приводу вид</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лення жовчного міхура, тривожний, зб</w:t>
      </w:r>
      <w:r w:rsidRPr="005A0043">
        <w:rPr>
          <w:rFonts w:ascii="Times New Roman" w:eastAsia="Times New Roman" w:hAnsi="Times New Roman" w:cs="Times New Roman"/>
          <w:kern w:val="28"/>
          <w:sz w:val="28"/>
          <w:szCs w:val="28"/>
          <w:lang w:val="uk-UA" w:eastAsia="uk-UA"/>
        </w:rPr>
        <w:t>у</w:t>
      </w:r>
      <w:r w:rsidRPr="005A0043">
        <w:rPr>
          <w:rFonts w:ascii="Times New Roman" w:eastAsia="Times New Roman" w:hAnsi="Times New Roman" w:cs="Times New Roman"/>
          <w:kern w:val="28"/>
          <w:sz w:val="28"/>
          <w:szCs w:val="28"/>
          <w:lang w:val="uk-UA" w:eastAsia="uk-UA"/>
        </w:rPr>
        <w:t>джений, відмовляється від буд-якого л</w:t>
      </w:r>
      <w:r w:rsidRPr="005A0043">
        <w:rPr>
          <w:rFonts w:ascii="Times New Roman" w:eastAsia="Times New Roman" w:hAnsi="Times New Roman" w:cs="Times New Roman"/>
          <w:kern w:val="28"/>
          <w:sz w:val="28"/>
          <w:szCs w:val="28"/>
          <w:lang w:val="uk-UA" w:eastAsia="uk-UA"/>
        </w:rPr>
        <w:t>і</w:t>
      </w:r>
      <w:r w:rsidRPr="005A0043">
        <w:rPr>
          <w:rFonts w:ascii="Times New Roman" w:eastAsia="Times New Roman" w:hAnsi="Times New Roman" w:cs="Times New Roman"/>
          <w:kern w:val="28"/>
          <w:sz w:val="28"/>
          <w:szCs w:val="28"/>
          <w:lang w:val="uk-UA" w:eastAsia="uk-UA"/>
        </w:rPr>
        <w:t>кування. З метою корекції психоемоці</w:t>
      </w:r>
      <w:r w:rsidRPr="005A0043">
        <w:rPr>
          <w:rFonts w:ascii="Times New Roman" w:eastAsia="Times New Roman" w:hAnsi="Times New Roman" w:cs="Times New Roman"/>
          <w:kern w:val="28"/>
          <w:sz w:val="28"/>
          <w:szCs w:val="28"/>
          <w:lang w:val="uk-UA" w:eastAsia="uk-UA"/>
        </w:rPr>
        <w:t>й</w:t>
      </w:r>
      <w:r w:rsidRPr="005A0043">
        <w:rPr>
          <w:rFonts w:ascii="Times New Roman" w:eastAsia="Times New Roman" w:hAnsi="Times New Roman" w:cs="Times New Roman"/>
          <w:kern w:val="28"/>
          <w:sz w:val="28"/>
          <w:szCs w:val="28"/>
          <w:lang w:val="uk-UA" w:eastAsia="uk-UA"/>
        </w:rPr>
        <w:t xml:space="preserve">ного стану показана атарактанальгезія. Що є препаратом вибору?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Сибазон;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В. Каліпсол.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С. Фентаніл;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xml:space="preserve">. Тіопентал;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Е. Аміназин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2. Хворий Б., 35 років хворіє на виразк</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 xml:space="preserve">ву хворобу асоційовану з Helicobacter pylori. Лікар призначив амоксицилін, </w:t>
      </w:r>
      <w:r w:rsidRPr="005A0043">
        <w:rPr>
          <w:rFonts w:ascii="Times New Roman" w:eastAsia="Times New Roman" w:hAnsi="Times New Roman" w:cs="Times New Roman"/>
          <w:kern w:val="28"/>
          <w:sz w:val="28"/>
          <w:szCs w:val="28"/>
          <w:lang w:val="uk-UA" w:eastAsia="uk-UA"/>
        </w:rPr>
        <w:lastRenderedPageBreak/>
        <w:t>омепразол, вентер, маалокс, квамател. Вкажіть який із перерахованих лікарс</w:t>
      </w:r>
      <w:r w:rsidRPr="005A0043">
        <w:rPr>
          <w:rFonts w:ascii="Times New Roman" w:eastAsia="Times New Roman" w:hAnsi="Times New Roman" w:cs="Times New Roman"/>
          <w:kern w:val="28"/>
          <w:sz w:val="28"/>
          <w:szCs w:val="28"/>
          <w:lang w:val="uk-UA" w:eastAsia="uk-UA"/>
        </w:rPr>
        <w:t>ь</w:t>
      </w:r>
      <w:r w:rsidRPr="005A0043">
        <w:rPr>
          <w:rFonts w:ascii="Times New Roman" w:eastAsia="Times New Roman" w:hAnsi="Times New Roman" w:cs="Times New Roman"/>
          <w:kern w:val="28"/>
          <w:sz w:val="28"/>
          <w:szCs w:val="28"/>
          <w:lang w:val="uk-UA" w:eastAsia="uk-UA"/>
        </w:rPr>
        <w:t>ких засобів володіє антимікробною д</w:t>
      </w:r>
      <w:r w:rsidRPr="005A0043">
        <w:rPr>
          <w:rFonts w:ascii="Times New Roman" w:eastAsia="Times New Roman" w:hAnsi="Times New Roman" w:cs="Times New Roman"/>
          <w:kern w:val="28"/>
          <w:sz w:val="28"/>
          <w:szCs w:val="28"/>
          <w:lang w:val="uk-UA" w:eastAsia="uk-UA"/>
        </w:rPr>
        <w:t>і</w:t>
      </w:r>
      <w:r w:rsidRPr="005A0043">
        <w:rPr>
          <w:rFonts w:ascii="Times New Roman" w:eastAsia="Times New Roman" w:hAnsi="Times New Roman" w:cs="Times New Roman"/>
          <w:kern w:val="28"/>
          <w:sz w:val="28"/>
          <w:szCs w:val="28"/>
          <w:lang w:val="uk-UA" w:eastAsia="uk-UA"/>
        </w:rPr>
        <w:t xml:space="preserve">єю?  </w:t>
      </w:r>
    </w:p>
    <w:p w:rsidR="00F035EE" w:rsidRPr="005A0043" w:rsidRDefault="00F035EE" w:rsidP="005A0043">
      <w:pPr>
        <w:widowControl w:val="0"/>
        <w:spacing w:after="0" w:line="360" w:lineRule="auto"/>
        <w:jc w:val="both"/>
        <w:rPr>
          <w:rFonts w:ascii="Times New Roman" w:eastAsia="Times New Roman" w:hAnsi="Times New Roman" w:cs="Times New Roman"/>
          <w:bCs/>
          <w:iCs/>
          <w:kern w:val="28"/>
          <w:sz w:val="28"/>
          <w:szCs w:val="28"/>
          <w:lang w:val="uk-UA" w:eastAsia="uk-UA"/>
        </w:rPr>
      </w:pPr>
      <w:r w:rsidRPr="005A0043">
        <w:rPr>
          <w:rFonts w:ascii="Times New Roman" w:eastAsia="Times New Roman" w:hAnsi="Times New Roman" w:cs="Times New Roman"/>
          <w:kern w:val="28"/>
          <w:sz w:val="28"/>
          <w:szCs w:val="28"/>
          <w:lang w:val="uk-UA" w:eastAsia="uk-UA"/>
        </w:rPr>
        <w:t>А. Амоксицилін;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В. Вентер;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С. Маалокс;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xml:space="preserve">. Омепразол;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Е. Квамател</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3. До аптеки звернулася жінка з проха</w:t>
      </w:r>
      <w:r w:rsidRPr="005A0043">
        <w:rPr>
          <w:rFonts w:ascii="Times New Roman" w:eastAsia="Times New Roman" w:hAnsi="Times New Roman" w:cs="Times New Roman"/>
          <w:kern w:val="28"/>
          <w:sz w:val="28"/>
          <w:szCs w:val="28"/>
          <w:lang w:val="uk-UA" w:eastAsia="uk-UA"/>
        </w:rPr>
        <w:t>н</w:t>
      </w:r>
      <w:r w:rsidRPr="005A0043">
        <w:rPr>
          <w:rFonts w:ascii="Times New Roman" w:eastAsia="Times New Roman" w:hAnsi="Times New Roman" w:cs="Times New Roman"/>
          <w:kern w:val="28"/>
          <w:sz w:val="28"/>
          <w:szCs w:val="28"/>
          <w:lang w:val="uk-UA" w:eastAsia="uk-UA"/>
        </w:rPr>
        <w:t>ням порадити препарат для усунення здуття й «буркотіння» у животі після їжі. Провізор порадив препарат. Що ще мав зробити провізор у рамках фармацевт</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чної опіки?</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lastRenderedPageBreak/>
        <w:t>А. Рекомендувати як правильно прийм</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ти препарат.</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В. Рекомендувати негайно звернутися до лікаря.</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С. Запросити навідатися до аптеки н</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ступного дня й розповісти про ефекти</w:t>
      </w:r>
      <w:r w:rsidRPr="005A0043">
        <w:rPr>
          <w:rFonts w:ascii="Times New Roman" w:eastAsia="Times New Roman" w:hAnsi="Times New Roman" w:cs="Times New Roman"/>
          <w:kern w:val="28"/>
          <w:sz w:val="28"/>
          <w:szCs w:val="28"/>
          <w:lang w:val="uk-UA" w:eastAsia="uk-UA"/>
        </w:rPr>
        <w:t>в</w:t>
      </w:r>
      <w:r w:rsidRPr="005A0043">
        <w:rPr>
          <w:rFonts w:ascii="Times New Roman" w:eastAsia="Times New Roman" w:hAnsi="Times New Roman" w:cs="Times New Roman"/>
          <w:kern w:val="28"/>
          <w:sz w:val="28"/>
          <w:szCs w:val="28"/>
          <w:lang w:val="uk-UA" w:eastAsia="uk-UA"/>
        </w:rPr>
        <w:t>ність засобу.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Рекомендувати декілька лікарських засобів.</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Е. Вимогти принести амбулаторну кар</w:t>
      </w:r>
      <w:r w:rsidRPr="005A0043">
        <w:rPr>
          <w:rFonts w:ascii="Times New Roman" w:eastAsia="Times New Roman" w:hAnsi="Times New Roman" w:cs="Times New Roman"/>
          <w:kern w:val="28"/>
          <w:sz w:val="28"/>
          <w:szCs w:val="28"/>
          <w:lang w:val="uk-UA" w:eastAsia="uk-UA"/>
        </w:rPr>
        <w:t>т</w:t>
      </w:r>
      <w:r w:rsidRPr="005A0043">
        <w:rPr>
          <w:rFonts w:ascii="Times New Roman" w:eastAsia="Times New Roman" w:hAnsi="Times New Roman" w:cs="Times New Roman"/>
          <w:kern w:val="28"/>
          <w:sz w:val="28"/>
          <w:szCs w:val="28"/>
          <w:lang w:val="uk-UA" w:eastAsia="uk-UA"/>
        </w:rPr>
        <w:t xml:space="preserve">ку. </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4. У хворого П., 36 років, якій страждає на хронічний панкреатит, після пор</w:t>
      </w:r>
      <w:r w:rsidRPr="005A0043">
        <w:rPr>
          <w:rFonts w:ascii="Times New Roman" w:eastAsia="Times New Roman" w:hAnsi="Times New Roman" w:cs="Times New Roman"/>
          <w:kern w:val="28"/>
          <w:sz w:val="28"/>
          <w:szCs w:val="28"/>
          <w:lang w:val="uk-UA" w:eastAsia="uk-UA"/>
        </w:rPr>
        <w:t>у</w:t>
      </w:r>
      <w:r w:rsidRPr="005A0043">
        <w:rPr>
          <w:rFonts w:ascii="Times New Roman" w:eastAsia="Times New Roman" w:hAnsi="Times New Roman" w:cs="Times New Roman"/>
          <w:kern w:val="28"/>
          <w:sz w:val="28"/>
          <w:szCs w:val="28"/>
          <w:lang w:val="uk-UA" w:eastAsia="uk-UA"/>
        </w:rPr>
        <w:t>шення дієти з’явилися скарги, які дозв</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лили лікарю встановити загострення з</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хворювання. Які симптоми дозволили лікарю визначити діагноз?</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Нудота, проніс та опоясуючий біль в верхній половині живота.</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Нудота, блювота та біль у правому підребер'ї.</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Лихоманка 38 С, нудота, закріп.</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Гіркота у роті вранці, нудота, біль у попереку.</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Погіршення апетиту, «голодні» болі у епігастрії.</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5. Хворий Ж., 68 років звернувся до а</w:t>
      </w:r>
      <w:r w:rsidRPr="005A0043">
        <w:rPr>
          <w:rFonts w:ascii="Times New Roman" w:eastAsia="Times New Roman" w:hAnsi="Times New Roman" w:cs="Times New Roman"/>
          <w:kern w:val="28"/>
          <w:sz w:val="28"/>
          <w:szCs w:val="28"/>
          <w:lang w:val="uk-UA" w:eastAsia="uk-UA"/>
        </w:rPr>
        <w:t>п</w:t>
      </w:r>
      <w:r w:rsidRPr="005A0043">
        <w:rPr>
          <w:rFonts w:ascii="Times New Roman" w:eastAsia="Times New Roman" w:hAnsi="Times New Roman" w:cs="Times New Roman"/>
          <w:kern w:val="28"/>
          <w:sz w:val="28"/>
          <w:szCs w:val="28"/>
          <w:lang w:val="uk-UA" w:eastAsia="uk-UA"/>
        </w:rPr>
        <w:t>теки з проханням порадити засіб від з</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пору. Провізор з’ясував, що у хворого є ХСН, хронічний геморой. Який преп</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lastRenderedPageBreak/>
        <w:t>рат доцільно порадити хворому?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А. Норгалакс.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Форлакс.</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Карловарська сіль.</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Сенаде.</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Англійська сіль.</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6. До Вас в аптеку звернулася жінка із скаргами, що препарат який вона раніше приймала при запорах перестав діяти. Провізор встановив, що жінка вживала препарат протягом півроку майже щ</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 xml:space="preserve">дня. Який препарат знижує свій ефект при такому режимі прийому?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Препарати сенни.</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Препарати крушини.</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Бісакоділ.</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Гуталакс.</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Магнія сульфат.</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7. До аптеки звернувся хворий, якого т</w:t>
      </w:r>
      <w:r w:rsidRPr="005A0043">
        <w:rPr>
          <w:rFonts w:ascii="Times New Roman" w:eastAsia="Times New Roman" w:hAnsi="Times New Roman" w:cs="Times New Roman"/>
          <w:kern w:val="28"/>
          <w:sz w:val="28"/>
          <w:szCs w:val="28"/>
          <w:lang w:val="uk-UA" w:eastAsia="uk-UA"/>
        </w:rPr>
        <w:t>у</w:t>
      </w:r>
      <w:r w:rsidRPr="005A0043">
        <w:rPr>
          <w:rFonts w:ascii="Times New Roman" w:eastAsia="Times New Roman" w:hAnsi="Times New Roman" w:cs="Times New Roman"/>
          <w:kern w:val="28"/>
          <w:sz w:val="28"/>
          <w:szCs w:val="28"/>
          <w:lang w:val="uk-UA" w:eastAsia="uk-UA"/>
        </w:rPr>
        <w:t>рбує метеоризм, діарея, яки виникли внаслідок вживання деяких страв, з пр</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ханням пояснити як приймати активов</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не вугілля. Який режим прийом цього засобу найбільш доцільний?</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A</w:t>
      </w:r>
      <w:r w:rsidRPr="005A0043">
        <w:rPr>
          <w:rFonts w:ascii="Times New Roman" w:eastAsia="Times New Roman" w:hAnsi="Times New Roman" w:cs="Times New Roman"/>
          <w:kern w:val="28"/>
          <w:sz w:val="28"/>
          <w:szCs w:val="28"/>
          <w:lang w:val="uk-UA" w:eastAsia="uk-UA"/>
        </w:rPr>
        <w:t>. 1-2 г двічі на добу.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2 -4 г 3-4 рази на добу.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2-3 г тричі на добу.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1 г одноразово.</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xml:space="preserve">. 4 г одноразово.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8. До аптеки звернувся молодий чоловік </w:t>
      </w:r>
      <w:r w:rsidRPr="005A0043">
        <w:rPr>
          <w:rFonts w:ascii="Times New Roman" w:eastAsia="Times New Roman" w:hAnsi="Times New Roman" w:cs="Times New Roman"/>
          <w:kern w:val="28"/>
          <w:sz w:val="28"/>
          <w:szCs w:val="28"/>
          <w:lang w:val="uk-UA" w:eastAsia="uk-UA"/>
        </w:rPr>
        <w:lastRenderedPageBreak/>
        <w:t>з проханням порадити зручний препарат для лікування електролітної недостатн</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сті, яка виникла внаслідок діареї. Який препарат можна рекомендувати відвід</w:t>
      </w:r>
      <w:r w:rsidRPr="005A0043">
        <w:rPr>
          <w:rFonts w:ascii="Times New Roman" w:eastAsia="Times New Roman" w:hAnsi="Times New Roman" w:cs="Times New Roman"/>
          <w:kern w:val="28"/>
          <w:sz w:val="28"/>
          <w:szCs w:val="28"/>
          <w:lang w:val="uk-UA" w:eastAsia="uk-UA"/>
        </w:rPr>
        <w:t>у</w:t>
      </w:r>
      <w:r w:rsidRPr="005A0043">
        <w:rPr>
          <w:rFonts w:ascii="Times New Roman" w:eastAsia="Times New Roman" w:hAnsi="Times New Roman" w:cs="Times New Roman"/>
          <w:kern w:val="28"/>
          <w:sz w:val="28"/>
          <w:szCs w:val="28"/>
          <w:lang w:val="uk-UA" w:eastAsia="uk-UA"/>
        </w:rPr>
        <w:t>вачу?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A</w:t>
      </w:r>
      <w:r w:rsidRPr="005A0043">
        <w:rPr>
          <w:rFonts w:ascii="Times New Roman" w:eastAsia="Times New Roman" w:hAnsi="Times New Roman" w:cs="Times New Roman"/>
          <w:kern w:val="28"/>
          <w:sz w:val="28"/>
          <w:szCs w:val="28"/>
          <w:lang w:val="uk-UA" w:eastAsia="uk-UA"/>
        </w:rPr>
        <w:t>. Регидрон.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Трисоль.</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Реополіглюкін.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Гемодез.</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Поліглюкін.</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9. У хворої Л., 36 років встановлено в</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разкову хворобу 12-палої кишки, асоц</w:t>
      </w:r>
      <w:r w:rsidRPr="005A0043">
        <w:rPr>
          <w:rFonts w:ascii="Times New Roman" w:eastAsia="Times New Roman" w:hAnsi="Times New Roman" w:cs="Times New Roman"/>
          <w:kern w:val="28"/>
          <w:sz w:val="28"/>
          <w:szCs w:val="28"/>
          <w:lang w:val="uk-UA" w:eastAsia="uk-UA"/>
        </w:rPr>
        <w:t>і</w:t>
      </w:r>
      <w:r w:rsidRPr="005A0043">
        <w:rPr>
          <w:rFonts w:ascii="Times New Roman" w:eastAsia="Times New Roman" w:hAnsi="Times New Roman" w:cs="Times New Roman"/>
          <w:kern w:val="28"/>
          <w:sz w:val="28"/>
          <w:szCs w:val="28"/>
          <w:lang w:val="uk-UA" w:eastAsia="uk-UA"/>
        </w:rPr>
        <w:t>йовану з хелікобактерною інфекцією. Який напрямок фармакотерапії повинен бути здійснений даному випадку?</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Профілактичний.</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Замісний.</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Етіотропний.</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Патогенетичний.</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Симптоматичний.</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10. Хворій Д., 65 років лікар порадив прийом антациду у зв’язку із загостре</w:t>
      </w:r>
      <w:r w:rsidRPr="005A0043">
        <w:rPr>
          <w:rFonts w:ascii="Times New Roman" w:eastAsia="Times New Roman" w:hAnsi="Times New Roman" w:cs="Times New Roman"/>
          <w:kern w:val="28"/>
          <w:sz w:val="28"/>
          <w:szCs w:val="28"/>
          <w:lang w:val="uk-UA" w:eastAsia="uk-UA"/>
        </w:rPr>
        <w:t>н</w:t>
      </w:r>
      <w:r w:rsidRPr="005A0043">
        <w:rPr>
          <w:rFonts w:ascii="Times New Roman" w:eastAsia="Times New Roman" w:hAnsi="Times New Roman" w:cs="Times New Roman"/>
          <w:kern w:val="28"/>
          <w:sz w:val="28"/>
          <w:szCs w:val="28"/>
          <w:lang w:val="uk-UA" w:eastAsia="uk-UA"/>
        </w:rPr>
        <w:t>ням хронічного гастриту. Провізор з’ясував, що хвору турбують запори. Який препарат доцільно рекомендувати цій хворій?</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Маалокс.</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Альмагель.</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Тальцид.</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Контрацид.</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lastRenderedPageBreak/>
        <w:t>E</w:t>
      </w:r>
      <w:r w:rsidRPr="005A0043">
        <w:rPr>
          <w:rFonts w:ascii="Times New Roman" w:eastAsia="Times New Roman" w:hAnsi="Times New Roman" w:cs="Times New Roman"/>
          <w:kern w:val="28"/>
          <w:sz w:val="28"/>
          <w:szCs w:val="28"/>
          <w:lang w:val="uk-UA" w:eastAsia="uk-UA"/>
        </w:rPr>
        <w:t>. Алюмаг.</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11. Хворий Т., 67 років який страждає на ІХС та ХСН, внаслідок харчової токс</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коінфекції має діарею протягом 3 діб. Лікар не порадив прийом антидіарейних засобів. Хворого почали турбувати болі у ділянці серця й неритмічна його діял</w:t>
      </w:r>
      <w:r w:rsidRPr="005A0043">
        <w:rPr>
          <w:rFonts w:ascii="Times New Roman" w:eastAsia="Times New Roman" w:hAnsi="Times New Roman" w:cs="Times New Roman"/>
          <w:kern w:val="28"/>
          <w:sz w:val="28"/>
          <w:szCs w:val="28"/>
          <w:lang w:val="uk-UA" w:eastAsia="uk-UA"/>
        </w:rPr>
        <w:t>ь</w:t>
      </w:r>
      <w:r w:rsidRPr="005A0043">
        <w:rPr>
          <w:rFonts w:ascii="Times New Roman" w:eastAsia="Times New Roman" w:hAnsi="Times New Roman" w:cs="Times New Roman"/>
          <w:kern w:val="28"/>
          <w:sz w:val="28"/>
          <w:szCs w:val="28"/>
          <w:lang w:val="uk-UA" w:eastAsia="uk-UA"/>
        </w:rPr>
        <w:t>ність. З чим можна зв’язати появу цих симптомів?</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Звичайне явище при харчовій токс</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коінфекції.</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Прогресування ХСН.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Нестабільна стенокардія.</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Розвинення гіпокаліемії внаслідок д</w:t>
      </w:r>
      <w:r w:rsidRPr="005A0043">
        <w:rPr>
          <w:rFonts w:ascii="Times New Roman" w:eastAsia="Times New Roman" w:hAnsi="Times New Roman" w:cs="Times New Roman"/>
          <w:kern w:val="28"/>
          <w:sz w:val="28"/>
          <w:szCs w:val="28"/>
          <w:lang w:val="uk-UA" w:eastAsia="uk-UA"/>
        </w:rPr>
        <w:t>і</w:t>
      </w:r>
      <w:r w:rsidRPr="005A0043">
        <w:rPr>
          <w:rFonts w:ascii="Times New Roman" w:eastAsia="Times New Roman" w:hAnsi="Times New Roman" w:cs="Times New Roman"/>
          <w:kern w:val="28"/>
          <w:sz w:val="28"/>
          <w:szCs w:val="28"/>
          <w:lang w:val="uk-UA" w:eastAsia="uk-UA"/>
        </w:rPr>
        <w:t>ареї.</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Відсутність лікування протидіаре</w:t>
      </w:r>
      <w:r w:rsidRPr="005A0043">
        <w:rPr>
          <w:rFonts w:ascii="Times New Roman" w:eastAsia="Times New Roman" w:hAnsi="Times New Roman" w:cs="Times New Roman"/>
          <w:kern w:val="28"/>
          <w:sz w:val="28"/>
          <w:szCs w:val="28"/>
          <w:lang w:val="uk-UA" w:eastAsia="uk-UA"/>
        </w:rPr>
        <w:t>й</w:t>
      </w:r>
      <w:r w:rsidRPr="005A0043">
        <w:rPr>
          <w:rFonts w:ascii="Times New Roman" w:eastAsia="Times New Roman" w:hAnsi="Times New Roman" w:cs="Times New Roman"/>
          <w:kern w:val="28"/>
          <w:sz w:val="28"/>
          <w:szCs w:val="28"/>
          <w:lang w:val="uk-UA" w:eastAsia="uk-UA"/>
        </w:rPr>
        <w:t>ними препаратами.</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12 Хворому Т., 33 років з приводу заго</w:t>
      </w:r>
      <w:r w:rsidRPr="005A0043">
        <w:rPr>
          <w:rFonts w:ascii="Times New Roman" w:eastAsia="Times New Roman" w:hAnsi="Times New Roman" w:cs="Times New Roman"/>
          <w:kern w:val="28"/>
          <w:sz w:val="28"/>
          <w:szCs w:val="28"/>
          <w:lang w:val="uk-UA" w:eastAsia="uk-UA"/>
        </w:rPr>
        <w:t>с</w:t>
      </w:r>
      <w:r w:rsidRPr="005A0043">
        <w:rPr>
          <w:rFonts w:ascii="Times New Roman" w:eastAsia="Times New Roman" w:hAnsi="Times New Roman" w:cs="Times New Roman"/>
          <w:kern w:val="28"/>
          <w:sz w:val="28"/>
          <w:szCs w:val="28"/>
          <w:lang w:val="uk-UA" w:eastAsia="uk-UA"/>
        </w:rPr>
        <w:t>трення хронічного гастриту призначено ланзопразол. Який механізм дії цього препарату?</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Інгибиція протонового насосу.</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Блокада Н1-рецепторів.</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Блокада Н2-рецепторів.</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Інгибиція фосфодіестерази.</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Е. Пригнічення ЦОГ2.</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13 Хворому Б., який раніше завжди приймав антациди при загостренні вир</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зкової хвороби шлунку, призначена ко</w:t>
      </w:r>
      <w:r w:rsidRPr="005A0043">
        <w:rPr>
          <w:rFonts w:ascii="Times New Roman" w:eastAsia="Times New Roman" w:hAnsi="Times New Roman" w:cs="Times New Roman"/>
          <w:kern w:val="28"/>
          <w:sz w:val="28"/>
          <w:szCs w:val="28"/>
          <w:lang w:val="uk-UA" w:eastAsia="uk-UA"/>
        </w:rPr>
        <w:t>м</w:t>
      </w:r>
      <w:r w:rsidRPr="005A0043">
        <w:rPr>
          <w:rFonts w:ascii="Times New Roman" w:eastAsia="Times New Roman" w:hAnsi="Times New Roman" w:cs="Times New Roman"/>
          <w:kern w:val="28"/>
          <w:sz w:val="28"/>
          <w:szCs w:val="28"/>
          <w:lang w:val="uk-UA" w:eastAsia="uk-UA"/>
        </w:rPr>
        <w:t>плексна терапія. Лікар попередив хвор</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lastRenderedPageBreak/>
        <w:t>го, що не можна приймати разом з ант</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цидами деякий препарат, який він при</w:t>
      </w:r>
      <w:r w:rsidRPr="005A0043">
        <w:rPr>
          <w:rFonts w:ascii="Times New Roman" w:eastAsia="Times New Roman" w:hAnsi="Times New Roman" w:cs="Times New Roman"/>
          <w:kern w:val="28"/>
          <w:sz w:val="28"/>
          <w:szCs w:val="28"/>
          <w:lang w:val="uk-UA" w:eastAsia="uk-UA"/>
        </w:rPr>
        <w:t>з</w:t>
      </w:r>
      <w:r w:rsidRPr="005A0043">
        <w:rPr>
          <w:rFonts w:ascii="Times New Roman" w:eastAsia="Times New Roman" w:hAnsi="Times New Roman" w:cs="Times New Roman"/>
          <w:kern w:val="28"/>
          <w:sz w:val="28"/>
          <w:szCs w:val="28"/>
          <w:lang w:val="uk-UA" w:eastAsia="uk-UA"/>
        </w:rPr>
        <w:t>начив, тому що вони несумісні. Який препарат мав на увазі лікар?</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A</w:t>
      </w:r>
      <w:r w:rsidRPr="005A0043">
        <w:rPr>
          <w:rFonts w:ascii="Times New Roman" w:eastAsia="Times New Roman" w:hAnsi="Times New Roman" w:cs="Times New Roman"/>
          <w:kern w:val="28"/>
          <w:sz w:val="28"/>
          <w:szCs w:val="28"/>
          <w:lang w:val="uk-UA" w:eastAsia="uk-UA"/>
        </w:rPr>
        <w:t>. Альмагель А.</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Фамотидін.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Де-нол.</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Кларитроміцин.</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Трихопол.</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14. Хворий Р., 42, який страждає на в</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разкову хворобу 12-палої кишки із зна</w:t>
      </w:r>
      <w:r w:rsidRPr="005A0043">
        <w:rPr>
          <w:rFonts w:ascii="Times New Roman" w:eastAsia="Times New Roman" w:hAnsi="Times New Roman" w:cs="Times New Roman"/>
          <w:kern w:val="28"/>
          <w:sz w:val="28"/>
          <w:szCs w:val="28"/>
          <w:lang w:val="uk-UA" w:eastAsia="uk-UA"/>
        </w:rPr>
        <w:t>ч</w:t>
      </w:r>
      <w:r w:rsidRPr="005A0043">
        <w:rPr>
          <w:rFonts w:ascii="Times New Roman" w:eastAsia="Times New Roman" w:hAnsi="Times New Roman" w:cs="Times New Roman"/>
          <w:kern w:val="28"/>
          <w:sz w:val="28"/>
          <w:szCs w:val="28"/>
          <w:lang w:val="uk-UA" w:eastAsia="uk-UA"/>
        </w:rPr>
        <w:t>ним больовим синдромом та печією, звернувся до аптеки із проханням пор</w:t>
      </w:r>
      <w:r w:rsidRPr="005A0043">
        <w:rPr>
          <w:rFonts w:ascii="Times New Roman" w:eastAsia="Times New Roman" w:hAnsi="Times New Roman" w:cs="Times New Roman"/>
          <w:kern w:val="28"/>
          <w:sz w:val="28"/>
          <w:szCs w:val="28"/>
          <w:lang w:val="uk-UA" w:eastAsia="uk-UA"/>
        </w:rPr>
        <w:t>а</w:t>
      </w:r>
      <w:r w:rsidRPr="005A0043">
        <w:rPr>
          <w:rFonts w:ascii="Times New Roman" w:eastAsia="Times New Roman" w:hAnsi="Times New Roman" w:cs="Times New Roman"/>
          <w:kern w:val="28"/>
          <w:sz w:val="28"/>
          <w:szCs w:val="28"/>
          <w:lang w:val="uk-UA" w:eastAsia="uk-UA"/>
        </w:rPr>
        <w:t>дити препарат, який зменшив би ці си</w:t>
      </w:r>
      <w:r w:rsidRPr="005A0043">
        <w:rPr>
          <w:rFonts w:ascii="Times New Roman" w:eastAsia="Times New Roman" w:hAnsi="Times New Roman" w:cs="Times New Roman"/>
          <w:kern w:val="28"/>
          <w:sz w:val="28"/>
          <w:szCs w:val="28"/>
          <w:lang w:val="uk-UA" w:eastAsia="uk-UA"/>
        </w:rPr>
        <w:t>м</w:t>
      </w:r>
      <w:r w:rsidRPr="005A0043">
        <w:rPr>
          <w:rFonts w:ascii="Times New Roman" w:eastAsia="Times New Roman" w:hAnsi="Times New Roman" w:cs="Times New Roman"/>
          <w:kern w:val="28"/>
          <w:sz w:val="28"/>
          <w:szCs w:val="28"/>
          <w:lang w:val="uk-UA" w:eastAsia="uk-UA"/>
        </w:rPr>
        <w:t>птоми. Який препарат доцільно порад</w:t>
      </w:r>
      <w:r w:rsidRPr="005A0043">
        <w:rPr>
          <w:rFonts w:ascii="Times New Roman" w:eastAsia="Times New Roman" w:hAnsi="Times New Roman" w:cs="Times New Roman"/>
          <w:kern w:val="28"/>
          <w:sz w:val="28"/>
          <w:szCs w:val="28"/>
          <w:lang w:val="uk-UA" w:eastAsia="uk-UA"/>
        </w:rPr>
        <w:t>и</w:t>
      </w:r>
      <w:r w:rsidRPr="005A0043">
        <w:rPr>
          <w:rFonts w:ascii="Times New Roman" w:eastAsia="Times New Roman" w:hAnsi="Times New Roman" w:cs="Times New Roman"/>
          <w:kern w:val="28"/>
          <w:sz w:val="28"/>
          <w:szCs w:val="28"/>
          <w:lang w:val="uk-UA" w:eastAsia="uk-UA"/>
        </w:rPr>
        <w:t>ти цьому хворому?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A</w:t>
      </w:r>
      <w:r w:rsidRPr="005A0043">
        <w:rPr>
          <w:rFonts w:ascii="Times New Roman" w:eastAsia="Times New Roman" w:hAnsi="Times New Roman" w:cs="Times New Roman"/>
          <w:kern w:val="28"/>
          <w:sz w:val="28"/>
          <w:szCs w:val="28"/>
          <w:lang w:val="uk-UA" w:eastAsia="uk-UA"/>
        </w:rPr>
        <w:t>. Маалокс.</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Альмагель А.</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Контрацид.</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Ренні.</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Фосфалюгель.</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15. Хворій Б., 48 років, яка страждає на хронічний холецистопанкреатіт з вт</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ринним гепатитом, лікар призначив ко</w:t>
      </w:r>
      <w:r w:rsidRPr="005A0043">
        <w:rPr>
          <w:rFonts w:ascii="Times New Roman" w:eastAsia="Times New Roman" w:hAnsi="Times New Roman" w:cs="Times New Roman"/>
          <w:kern w:val="28"/>
          <w:sz w:val="28"/>
          <w:szCs w:val="28"/>
          <w:lang w:val="uk-UA" w:eastAsia="uk-UA"/>
        </w:rPr>
        <w:t>м</w:t>
      </w:r>
      <w:r w:rsidRPr="005A0043">
        <w:rPr>
          <w:rFonts w:ascii="Times New Roman" w:eastAsia="Times New Roman" w:hAnsi="Times New Roman" w:cs="Times New Roman"/>
          <w:kern w:val="28"/>
          <w:sz w:val="28"/>
          <w:szCs w:val="28"/>
          <w:lang w:val="uk-UA" w:eastAsia="uk-UA"/>
        </w:rPr>
        <w:t>плексне лікування, до якого залучено гептрал. До якої групи належить цей препарат?</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Холекінетики.</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Холеретики.</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Гепатопротекори.</w:t>
      </w:r>
    </w:p>
    <w:p w:rsidR="00F035EE" w:rsidRPr="005A0043" w:rsidRDefault="00F035EE" w:rsidP="005A0043">
      <w:pPr>
        <w:widowControl w:val="0"/>
        <w:autoSpaceDE w:val="0"/>
        <w:autoSpaceDN w:val="0"/>
        <w:adjustRightInd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lastRenderedPageBreak/>
        <w:t>D</w:t>
      </w:r>
      <w:r w:rsidRPr="005A0043">
        <w:rPr>
          <w:rFonts w:ascii="Times New Roman" w:eastAsia="Times New Roman" w:hAnsi="Times New Roman" w:cs="Times New Roman"/>
          <w:kern w:val="28"/>
          <w:sz w:val="28"/>
          <w:szCs w:val="28"/>
          <w:lang w:val="uk-UA" w:eastAsia="uk-UA"/>
        </w:rPr>
        <w:t>. Інгібітори протонового насосу.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Ферментні препарати.</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16 Хвора Т., звернулася до аптеки з пр</w:t>
      </w:r>
      <w:r w:rsidRPr="005A0043">
        <w:rPr>
          <w:rFonts w:ascii="Times New Roman" w:eastAsia="Times New Roman" w:hAnsi="Times New Roman" w:cs="Times New Roman"/>
          <w:kern w:val="28"/>
          <w:sz w:val="28"/>
          <w:szCs w:val="28"/>
          <w:lang w:val="uk-UA" w:eastAsia="uk-UA"/>
        </w:rPr>
        <w:t>о</w:t>
      </w:r>
      <w:r w:rsidRPr="005A0043">
        <w:rPr>
          <w:rFonts w:ascii="Times New Roman" w:eastAsia="Times New Roman" w:hAnsi="Times New Roman" w:cs="Times New Roman"/>
          <w:kern w:val="28"/>
          <w:sz w:val="28"/>
          <w:szCs w:val="28"/>
          <w:lang w:val="uk-UA" w:eastAsia="uk-UA"/>
        </w:rPr>
        <w:t>ханням відпустити антацидний препарат для зменшення печії. Провізор узнав з анамнезу, що у  хворої цукровий діабет. Який препарат доцільно рекомендувати хворій?</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A</w:t>
      </w:r>
      <w:r w:rsidRPr="005A0043">
        <w:rPr>
          <w:rFonts w:ascii="Times New Roman" w:eastAsia="Times New Roman" w:hAnsi="Times New Roman" w:cs="Times New Roman"/>
          <w:kern w:val="28"/>
          <w:sz w:val="28"/>
          <w:szCs w:val="28"/>
          <w:lang w:val="uk-UA" w:eastAsia="uk-UA"/>
        </w:rPr>
        <w:t>. Алюмаг.</w:t>
      </w:r>
    </w:p>
    <w:p w:rsidR="00F035EE" w:rsidRPr="005A0043" w:rsidRDefault="00F035EE" w:rsidP="005A0043">
      <w:pPr>
        <w:widowControl w:val="0"/>
        <w:tabs>
          <w:tab w:val="left" w:pos="1615"/>
        </w:tabs>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Гастал.</w:t>
      </w:r>
      <w:r w:rsidRPr="005A0043">
        <w:rPr>
          <w:rFonts w:ascii="Times New Roman" w:eastAsia="Times New Roman" w:hAnsi="Times New Roman" w:cs="Times New Roman"/>
          <w:kern w:val="28"/>
          <w:sz w:val="28"/>
          <w:szCs w:val="28"/>
          <w:lang w:val="uk-UA" w:eastAsia="uk-UA"/>
        </w:rPr>
        <w:tab/>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Контрацид.</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Фосфалюгель.</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Маалокс.</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17. Хвора Л., 68 років з приводу печії тривалий час приймає антациди, які мі</w:t>
      </w:r>
      <w:r w:rsidRPr="005A0043">
        <w:rPr>
          <w:rFonts w:ascii="Times New Roman" w:eastAsia="Times New Roman" w:hAnsi="Times New Roman" w:cs="Times New Roman"/>
          <w:kern w:val="28"/>
          <w:sz w:val="28"/>
          <w:szCs w:val="28"/>
          <w:lang w:val="uk-UA" w:eastAsia="uk-UA"/>
        </w:rPr>
        <w:t>с</w:t>
      </w:r>
      <w:r w:rsidRPr="005A0043">
        <w:rPr>
          <w:rFonts w:ascii="Times New Roman" w:eastAsia="Times New Roman" w:hAnsi="Times New Roman" w:cs="Times New Roman"/>
          <w:kern w:val="28"/>
          <w:sz w:val="28"/>
          <w:szCs w:val="28"/>
          <w:lang w:val="uk-UA" w:eastAsia="uk-UA"/>
        </w:rPr>
        <w:t>тять солі алюмінія. Лікар сказав, що це небезпечно для розвинення побічних р</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акцій. Що мав на увазі лікар?</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A</w:t>
      </w:r>
      <w:r w:rsidRPr="005A0043">
        <w:rPr>
          <w:rFonts w:ascii="Times New Roman" w:eastAsia="Times New Roman" w:hAnsi="Times New Roman" w:cs="Times New Roman"/>
          <w:kern w:val="28"/>
          <w:sz w:val="28"/>
          <w:szCs w:val="28"/>
          <w:lang w:val="uk-UA" w:eastAsia="uk-UA"/>
        </w:rPr>
        <w:t>. Прогресування атеросклеротичних процесів.</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Холестаз.</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Каменеутворення у нирках.</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Появу м’язових болей.</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Розвинення остеопрозу.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18. Хворий Т., 34 років звернувся до а</w:t>
      </w:r>
      <w:r w:rsidRPr="005A0043">
        <w:rPr>
          <w:rFonts w:ascii="Times New Roman" w:eastAsia="Times New Roman" w:hAnsi="Times New Roman" w:cs="Times New Roman"/>
          <w:kern w:val="28"/>
          <w:sz w:val="28"/>
          <w:szCs w:val="28"/>
          <w:lang w:val="uk-UA" w:eastAsia="uk-UA"/>
        </w:rPr>
        <w:t>п</w:t>
      </w:r>
      <w:r w:rsidRPr="005A0043">
        <w:rPr>
          <w:rFonts w:ascii="Times New Roman" w:eastAsia="Times New Roman" w:hAnsi="Times New Roman" w:cs="Times New Roman"/>
          <w:kern w:val="28"/>
          <w:sz w:val="28"/>
          <w:szCs w:val="28"/>
          <w:lang w:val="uk-UA" w:eastAsia="uk-UA"/>
        </w:rPr>
        <w:t>теки з проханням відпустити препарат Октреотид з приводу діареї. Провізор після опитування хворого відмовив. Яка причина дії провізора?</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A</w:t>
      </w:r>
      <w:r w:rsidRPr="005A0043">
        <w:rPr>
          <w:rFonts w:ascii="Times New Roman" w:eastAsia="Times New Roman" w:hAnsi="Times New Roman" w:cs="Times New Roman"/>
          <w:kern w:val="28"/>
          <w:sz w:val="28"/>
          <w:szCs w:val="28"/>
          <w:lang w:val="uk-UA" w:eastAsia="uk-UA"/>
        </w:rPr>
        <w:t>. Низька ціна препарату.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lastRenderedPageBreak/>
        <w:t>B</w:t>
      </w:r>
      <w:r w:rsidRPr="005A0043">
        <w:rPr>
          <w:rFonts w:ascii="Times New Roman" w:eastAsia="Times New Roman" w:hAnsi="Times New Roman" w:cs="Times New Roman"/>
          <w:kern w:val="28"/>
          <w:sz w:val="28"/>
          <w:szCs w:val="28"/>
          <w:lang w:val="uk-UA" w:eastAsia="uk-UA"/>
        </w:rPr>
        <w:t>. Препарат може бути призначений тільки лікарем.</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Багато побічних дій препарату.</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Вік хворого.</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Стать хворого.</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 xml:space="preserve">19. У хворої П., 25 виникли підвищення температури тіла до 37,7-38 С, нудота, блювота, біль у епігастрію, пронос із світлим калом й темний колір сечі, які вона зв’язала з загостренням хронічного холециститу після вживання жирної страви. Хвора звернулася до аптеки з </w:t>
      </w:r>
      <w:r w:rsidRPr="005A0043">
        <w:rPr>
          <w:rFonts w:ascii="Times New Roman" w:eastAsia="Times New Roman" w:hAnsi="Times New Roman" w:cs="Times New Roman"/>
          <w:kern w:val="28"/>
          <w:sz w:val="28"/>
          <w:szCs w:val="28"/>
          <w:lang w:val="uk-UA" w:eastAsia="uk-UA"/>
        </w:rPr>
        <w:lastRenderedPageBreak/>
        <w:t>проханням відпустити холензим і фе</w:t>
      </w:r>
      <w:r w:rsidRPr="005A0043">
        <w:rPr>
          <w:rFonts w:ascii="Times New Roman" w:eastAsia="Times New Roman" w:hAnsi="Times New Roman" w:cs="Times New Roman"/>
          <w:kern w:val="28"/>
          <w:sz w:val="28"/>
          <w:szCs w:val="28"/>
          <w:lang w:val="uk-UA" w:eastAsia="uk-UA"/>
        </w:rPr>
        <w:t>с</w:t>
      </w:r>
      <w:r w:rsidRPr="005A0043">
        <w:rPr>
          <w:rFonts w:ascii="Times New Roman" w:eastAsia="Times New Roman" w:hAnsi="Times New Roman" w:cs="Times New Roman"/>
          <w:kern w:val="28"/>
          <w:sz w:val="28"/>
          <w:szCs w:val="28"/>
          <w:lang w:val="uk-UA" w:eastAsia="uk-UA"/>
        </w:rPr>
        <w:t>тал, які раніше допомагали. Але пров</w:t>
      </w:r>
      <w:r w:rsidRPr="005A0043">
        <w:rPr>
          <w:rFonts w:ascii="Times New Roman" w:eastAsia="Times New Roman" w:hAnsi="Times New Roman" w:cs="Times New Roman"/>
          <w:kern w:val="28"/>
          <w:sz w:val="28"/>
          <w:szCs w:val="28"/>
          <w:lang w:val="uk-UA" w:eastAsia="uk-UA"/>
        </w:rPr>
        <w:t>і</w:t>
      </w:r>
      <w:r w:rsidRPr="005A0043">
        <w:rPr>
          <w:rFonts w:ascii="Times New Roman" w:eastAsia="Times New Roman" w:hAnsi="Times New Roman" w:cs="Times New Roman"/>
          <w:kern w:val="28"/>
          <w:sz w:val="28"/>
          <w:szCs w:val="28"/>
          <w:lang w:val="uk-UA" w:eastAsia="uk-UA"/>
        </w:rPr>
        <w:t>зор після погляду на хвору порадив н</w:t>
      </w:r>
      <w:r w:rsidRPr="005A0043">
        <w:rPr>
          <w:rFonts w:ascii="Times New Roman" w:eastAsia="Times New Roman" w:hAnsi="Times New Roman" w:cs="Times New Roman"/>
          <w:kern w:val="28"/>
          <w:sz w:val="28"/>
          <w:szCs w:val="28"/>
          <w:lang w:val="uk-UA" w:eastAsia="uk-UA"/>
        </w:rPr>
        <w:t>е</w:t>
      </w:r>
      <w:r w:rsidRPr="005A0043">
        <w:rPr>
          <w:rFonts w:ascii="Times New Roman" w:eastAsia="Times New Roman" w:hAnsi="Times New Roman" w:cs="Times New Roman"/>
          <w:kern w:val="28"/>
          <w:sz w:val="28"/>
          <w:szCs w:val="28"/>
          <w:lang w:val="uk-UA" w:eastAsia="uk-UA"/>
        </w:rPr>
        <w:t>гайно звернутися до лікаря. Який сим</w:t>
      </w:r>
      <w:r w:rsidRPr="005A0043">
        <w:rPr>
          <w:rFonts w:ascii="Times New Roman" w:eastAsia="Times New Roman" w:hAnsi="Times New Roman" w:cs="Times New Roman"/>
          <w:kern w:val="28"/>
          <w:sz w:val="28"/>
          <w:szCs w:val="28"/>
          <w:lang w:val="uk-UA" w:eastAsia="uk-UA"/>
        </w:rPr>
        <w:t>п</w:t>
      </w:r>
      <w:r w:rsidRPr="005A0043">
        <w:rPr>
          <w:rFonts w:ascii="Times New Roman" w:eastAsia="Times New Roman" w:hAnsi="Times New Roman" w:cs="Times New Roman"/>
          <w:kern w:val="28"/>
          <w:sz w:val="28"/>
          <w:szCs w:val="28"/>
          <w:lang w:val="uk-UA" w:eastAsia="uk-UA"/>
        </w:rPr>
        <w:t xml:space="preserve">том провізор встановив як погрозливий? </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А. Світлий кал та темна сеча.</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B</w:t>
      </w:r>
      <w:r w:rsidRPr="005A0043">
        <w:rPr>
          <w:rFonts w:ascii="Times New Roman" w:eastAsia="Times New Roman" w:hAnsi="Times New Roman" w:cs="Times New Roman"/>
          <w:kern w:val="28"/>
          <w:sz w:val="28"/>
          <w:szCs w:val="28"/>
          <w:lang w:val="uk-UA" w:eastAsia="uk-UA"/>
        </w:rPr>
        <w:t>. Температура тіла 37,7-38 С.</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C</w:t>
      </w:r>
      <w:r w:rsidRPr="005A0043">
        <w:rPr>
          <w:rFonts w:ascii="Times New Roman" w:eastAsia="Times New Roman" w:hAnsi="Times New Roman" w:cs="Times New Roman"/>
          <w:kern w:val="28"/>
          <w:sz w:val="28"/>
          <w:szCs w:val="28"/>
          <w:lang w:val="uk-UA" w:eastAsia="uk-UA"/>
        </w:rPr>
        <w:t>. Біль у епігастрію.</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eastAsia="uk-UA"/>
        </w:rPr>
      </w:pPr>
      <w:r w:rsidRPr="005A0043">
        <w:rPr>
          <w:rFonts w:ascii="Times New Roman" w:eastAsia="Times New Roman" w:hAnsi="Times New Roman" w:cs="Times New Roman"/>
          <w:kern w:val="28"/>
          <w:sz w:val="28"/>
          <w:szCs w:val="28"/>
          <w:lang w:val="en-US" w:eastAsia="uk-UA"/>
        </w:rPr>
        <w:t>D</w:t>
      </w:r>
      <w:r w:rsidRPr="005A0043">
        <w:rPr>
          <w:rFonts w:ascii="Times New Roman" w:eastAsia="Times New Roman" w:hAnsi="Times New Roman" w:cs="Times New Roman"/>
          <w:kern w:val="28"/>
          <w:sz w:val="28"/>
          <w:szCs w:val="28"/>
          <w:lang w:val="uk-UA" w:eastAsia="uk-UA"/>
        </w:rPr>
        <w:t>. Блювота.</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en-US" w:eastAsia="uk-UA"/>
        </w:rPr>
        <w:t>E</w:t>
      </w:r>
      <w:r w:rsidRPr="005A0043">
        <w:rPr>
          <w:rFonts w:ascii="Times New Roman" w:eastAsia="Times New Roman" w:hAnsi="Times New Roman" w:cs="Times New Roman"/>
          <w:kern w:val="28"/>
          <w:sz w:val="28"/>
          <w:szCs w:val="28"/>
          <w:lang w:val="uk-UA" w:eastAsia="uk-UA"/>
        </w:rPr>
        <w:t>. Нудота.</w:t>
      </w:r>
    </w:p>
    <w:p w:rsidR="00F035EE" w:rsidRPr="005A0043" w:rsidRDefault="00F035EE" w:rsidP="005A0043">
      <w:pPr>
        <w:widowControl w:val="0"/>
        <w:spacing w:after="0" w:line="360" w:lineRule="auto"/>
        <w:jc w:val="both"/>
        <w:rPr>
          <w:rFonts w:ascii="Times New Roman" w:eastAsia="Times New Roman" w:hAnsi="Times New Roman" w:cs="Times New Roman"/>
          <w:kern w:val="28"/>
          <w:sz w:val="28"/>
          <w:szCs w:val="28"/>
          <w:lang w:val="uk-UA" w:eastAsia="uk-UA"/>
        </w:rPr>
      </w:pPr>
      <w:r w:rsidRPr="005A0043">
        <w:rPr>
          <w:rFonts w:ascii="Times New Roman" w:eastAsia="Times New Roman" w:hAnsi="Times New Roman" w:cs="Times New Roman"/>
          <w:kern w:val="28"/>
          <w:sz w:val="28"/>
          <w:szCs w:val="28"/>
          <w:lang w:val="uk-UA" w:eastAsia="uk-UA"/>
        </w:rPr>
        <w:t>.</w:t>
      </w:r>
    </w:p>
    <w:p w:rsidR="00FA2D1F" w:rsidRPr="005A0043" w:rsidRDefault="00FA2D1F" w:rsidP="005A0043">
      <w:pPr>
        <w:widowControl w:val="0"/>
        <w:spacing w:after="0" w:line="360" w:lineRule="auto"/>
        <w:jc w:val="both"/>
        <w:rPr>
          <w:rFonts w:ascii="Times New Roman" w:eastAsia="Times New Roman" w:hAnsi="Times New Roman" w:cs="Times New Roman"/>
          <w:b/>
          <w:bCs/>
          <w:sz w:val="28"/>
          <w:szCs w:val="28"/>
          <w:lang w:eastAsia="ru-RU"/>
        </w:rPr>
        <w:sectPr w:rsidR="00FA2D1F" w:rsidRPr="005A0043" w:rsidSect="00D274CB">
          <w:type w:val="continuous"/>
          <w:pgSz w:w="11905" w:h="16837"/>
          <w:pgMar w:top="1134" w:right="567" w:bottom="1134" w:left="1418" w:header="0" w:footer="624" w:gutter="0"/>
          <w:cols w:num="2" w:space="102"/>
          <w:titlePg/>
          <w:docGrid w:linePitch="326"/>
        </w:sectPr>
      </w:pPr>
    </w:p>
    <w:p w:rsidR="00AC6FD8" w:rsidRDefault="00F035EE" w:rsidP="005A0043">
      <w:pPr>
        <w:widowControl w:val="0"/>
        <w:spacing w:after="0" w:line="360" w:lineRule="auto"/>
        <w:ind w:firstLine="709"/>
        <w:jc w:val="both"/>
        <w:rPr>
          <w:rFonts w:ascii="Times New Roman" w:eastAsia="Times New Roman" w:hAnsi="Times New Roman" w:cs="Times New Roman"/>
          <w:b/>
          <w:bCs/>
          <w:sz w:val="28"/>
          <w:szCs w:val="28"/>
          <w:lang w:eastAsia="ru-RU"/>
        </w:rPr>
      </w:pPr>
      <w:r w:rsidRPr="005A0043">
        <w:rPr>
          <w:rFonts w:ascii="Times New Roman" w:eastAsia="Times New Roman" w:hAnsi="Times New Roman" w:cs="Times New Roman"/>
          <w:sz w:val="28"/>
          <w:szCs w:val="28"/>
          <w:lang w:eastAsia="ru-RU"/>
        </w:rPr>
        <w:lastRenderedPageBreak/>
        <w:br w:type="page"/>
      </w:r>
      <w:r w:rsidR="00AC6FD8" w:rsidRPr="005A0043">
        <w:rPr>
          <w:rFonts w:ascii="Times New Roman" w:eastAsia="Times New Roman" w:hAnsi="Times New Roman" w:cs="Times New Roman"/>
          <w:b/>
          <w:bCs/>
          <w:sz w:val="28"/>
          <w:szCs w:val="28"/>
          <w:lang w:eastAsia="ru-RU"/>
        </w:rPr>
        <w:lastRenderedPageBreak/>
        <w:t>ТЕМА 3.</w:t>
      </w:r>
    </w:p>
    <w:p w:rsidR="00F035EE" w:rsidRPr="005A0043" w:rsidRDefault="00AC6FD8"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ФАРМАЦЕВТИЧНА ОПІКА ПРИ СИМПТОМАТИЧНОМУ ЛІК</w:t>
      </w:r>
      <w:r w:rsidRPr="005A0043">
        <w:rPr>
          <w:rFonts w:ascii="Times New Roman" w:eastAsia="Times New Roman" w:hAnsi="Times New Roman" w:cs="Times New Roman"/>
          <w:b/>
          <w:bCs/>
          <w:sz w:val="28"/>
          <w:szCs w:val="28"/>
          <w:lang w:val="uk-UA" w:eastAsia="ru-RU"/>
        </w:rPr>
        <w:t>У</w:t>
      </w:r>
      <w:r w:rsidRPr="005A0043">
        <w:rPr>
          <w:rFonts w:ascii="Times New Roman" w:eastAsia="Times New Roman" w:hAnsi="Times New Roman" w:cs="Times New Roman"/>
          <w:b/>
          <w:bCs/>
          <w:sz w:val="28"/>
          <w:szCs w:val="28"/>
          <w:lang w:val="uk-UA" w:eastAsia="ru-RU"/>
        </w:rPr>
        <w:t>ВАННІ ПОРУШЕНЬ ДІЯЛЬНОСТІ НЕРВОВОЇ СИСТЕМИ.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Cs/>
          <w:sz w:val="28"/>
          <w:szCs w:val="28"/>
          <w:lang w:val="uk-UA" w:eastAsia="ru-RU"/>
        </w:rPr>
      </w:pPr>
      <w:r w:rsidRPr="005A0043">
        <w:rPr>
          <w:rFonts w:ascii="Times New Roman" w:eastAsia="Times New Roman" w:hAnsi="Times New Roman" w:cs="Times New Roman"/>
          <w:sz w:val="28"/>
          <w:szCs w:val="28"/>
          <w:lang w:val="uk-UA" w:eastAsia="ru-RU"/>
        </w:rPr>
        <w:t>Цілі навчання: засвоїти визначення, мету та завдання ф</w:t>
      </w:r>
      <w:r w:rsidRPr="005A0043">
        <w:rPr>
          <w:rFonts w:ascii="Times New Roman" w:eastAsia="Times New Roman" w:hAnsi="Times New Roman" w:cs="Times New Roman"/>
          <w:bCs/>
          <w:sz w:val="28"/>
          <w:szCs w:val="28"/>
          <w:lang w:val="uk-UA" w:eastAsia="ru-RU"/>
        </w:rPr>
        <w:t xml:space="preserve">армацевтичної опіки при відпуску безрецептурних </w:t>
      </w:r>
      <w:r w:rsidR="005A0043">
        <w:rPr>
          <w:rFonts w:ascii="Times New Roman" w:eastAsia="Times New Roman" w:hAnsi="Times New Roman" w:cs="Times New Roman"/>
          <w:bCs/>
          <w:sz w:val="28"/>
          <w:szCs w:val="28"/>
          <w:lang w:val="uk-UA" w:eastAsia="ru-RU"/>
        </w:rPr>
        <w:t>ЛЗ</w:t>
      </w:r>
      <w:r w:rsidRPr="005A0043">
        <w:rPr>
          <w:rFonts w:ascii="Times New Roman" w:eastAsia="Times New Roman" w:hAnsi="Times New Roman" w:cs="Times New Roman"/>
          <w:bCs/>
          <w:sz w:val="28"/>
          <w:szCs w:val="28"/>
          <w:lang w:val="uk-UA" w:eastAsia="ru-RU"/>
        </w:rPr>
        <w:t xml:space="preserve"> для симптоматичного лікування порушень ді</w:t>
      </w:r>
      <w:r w:rsidRPr="005A0043">
        <w:rPr>
          <w:rFonts w:ascii="Times New Roman" w:eastAsia="Times New Roman" w:hAnsi="Times New Roman" w:cs="Times New Roman"/>
          <w:bCs/>
          <w:sz w:val="28"/>
          <w:szCs w:val="28"/>
          <w:lang w:val="uk-UA" w:eastAsia="ru-RU"/>
        </w:rPr>
        <w:t>я</w:t>
      </w:r>
      <w:r w:rsidRPr="005A0043">
        <w:rPr>
          <w:rFonts w:ascii="Times New Roman" w:eastAsia="Times New Roman" w:hAnsi="Times New Roman" w:cs="Times New Roman"/>
          <w:bCs/>
          <w:sz w:val="28"/>
          <w:szCs w:val="28"/>
          <w:lang w:val="uk-UA" w:eastAsia="ru-RU"/>
        </w:rPr>
        <w:t>льності нервової системи</w:t>
      </w:r>
      <w:r w:rsidRPr="005A0043">
        <w:rPr>
          <w:rFonts w:ascii="Times New Roman" w:eastAsia="Times New Roman" w:hAnsi="Times New Roman" w:cs="Times New Roman"/>
          <w:sz w:val="28"/>
          <w:szCs w:val="28"/>
          <w:lang w:val="uk-UA" w:eastAsia="ru-RU"/>
        </w:rPr>
        <w:t xml:space="preserve">, вміти визначати тип побічної дії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фармацевтичні ф</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 xml:space="preserve">ктори, що визначають терапевтичну ефективність </w:t>
      </w:r>
      <w:r w:rsidRPr="005A0043">
        <w:rPr>
          <w:rFonts w:ascii="Times New Roman" w:eastAsia="Times New Roman" w:hAnsi="Times New Roman" w:cs="Times New Roman"/>
          <w:bCs/>
          <w:sz w:val="28"/>
          <w:szCs w:val="28"/>
          <w:lang w:val="uk-UA" w:eastAsia="ru-RU"/>
        </w:rPr>
        <w:t xml:space="preserve">безрецептурних </w:t>
      </w:r>
      <w:r w:rsidR="005A0043">
        <w:rPr>
          <w:rFonts w:ascii="Times New Roman" w:eastAsia="Times New Roman" w:hAnsi="Times New Roman" w:cs="Times New Roman"/>
          <w:bCs/>
          <w:sz w:val="28"/>
          <w:szCs w:val="28"/>
          <w:lang w:val="uk-UA" w:eastAsia="ru-RU"/>
        </w:rPr>
        <w:t>ЛЗ</w:t>
      </w:r>
      <w:r w:rsidRPr="005A0043">
        <w:rPr>
          <w:rFonts w:ascii="Times New Roman" w:eastAsia="Times New Roman" w:hAnsi="Times New Roman" w:cs="Times New Roman"/>
          <w:bCs/>
          <w:sz w:val="28"/>
          <w:szCs w:val="28"/>
          <w:lang w:val="uk-UA" w:eastAsia="ru-RU"/>
        </w:rPr>
        <w:t xml:space="preserve"> </w:t>
      </w:r>
      <w:r w:rsidRPr="005A0043">
        <w:rPr>
          <w:rFonts w:ascii="Times New Roman" w:eastAsia="Times New Roman" w:hAnsi="Times New Roman" w:cs="Times New Roman"/>
          <w:sz w:val="28"/>
          <w:szCs w:val="28"/>
          <w:lang w:val="uk-UA" w:eastAsia="ru-RU"/>
        </w:rPr>
        <w:t>ліків (доп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 xml:space="preserve">міжні речовини, лікарські форми, шлях уведення ліків, хімічна природа лікарської речовини та ін.), які використовуються </w:t>
      </w:r>
      <w:r w:rsidRPr="005A0043">
        <w:rPr>
          <w:rFonts w:ascii="Times New Roman" w:eastAsia="Times New Roman" w:hAnsi="Times New Roman" w:cs="Times New Roman"/>
          <w:bCs/>
          <w:sz w:val="28"/>
          <w:szCs w:val="28"/>
          <w:lang w:val="uk-UA" w:eastAsia="ru-RU"/>
        </w:rPr>
        <w:t>для симптоматичного лікування порушень діяльності нервової системи</w:t>
      </w:r>
      <w:r w:rsidRPr="005A0043">
        <w:rPr>
          <w:rFonts w:ascii="Times New Roman" w:eastAsia="Times New Roman" w:hAnsi="Times New Roman" w:cs="Times New Roman"/>
          <w:sz w:val="28"/>
          <w:szCs w:val="28"/>
          <w:lang w:val="uk-UA" w:eastAsia="ru-RU"/>
        </w:rPr>
        <w:t xml:space="preserve">;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Перелік навиків: знати основні симптоми </w:t>
      </w:r>
      <w:r w:rsidRPr="005A0043">
        <w:rPr>
          <w:rFonts w:ascii="Times New Roman" w:eastAsia="Times New Roman" w:hAnsi="Times New Roman" w:cs="Times New Roman"/>
          <w:bCs/>
          <w:sz w:val="28"/>
          <w:szCs w:val="28"/>
          <w:lang w:val="uk-UA" w:eastAsia="ru-RU"/>
        </w:rPr>
        <w:t>порушень діяльності нервової с</w:t>
      </w:r>
      <w:r w:rsidRPr="005A0043">
        <w:rPr>
          <w:rFonts w:ascii="Times New Roman" w:eastAsia="Times New Roman" w:hAnsi="Times New Roman" w:cs="Times New Roman"/>
          <w:bCs/>
          <w:sz w:val="28"/>
          <w:szCs w:val="28"/>
          <w:lang w:val="uk-UA" w:eastAsia="ru-RU"/>
        </w:rPr>
        <w:t>и</w:t>
      </w:r>
      <w:r w:rsidRPr="005A0043">
        <w:rPr>
          <w:rFonts w:ascii="Times New Roman" w:eastAsia="Times New Roman" w:hAnsi="Times New Roman" w:cs="Times New Roman"/>
          <w:bCs/>
          <w:sz w:val="28"/>
          <w:szCs w:val="28"/>
          <w:lang w:val="uk-UA" w:eastAsia="ru-RU"/>
        </w:rPr>
        <w:t>стеми</w:t>
      </w:r>
      <w:r w:rsidRPr="005A0043">
        <w:rPr>
          <w:rFonts w:ascii="Times New Roman" w:eastAsia="Times New Roman" w:hAnsi="Times New Roman" w:cs="Times New Roman"/>
          <w:sz w:val="28"/>
          <w:szCs w:val="28"/>
          <w:lang w:val="uk-UA" w:eastAsia="ru-RU"/>
        </w:rPr>
        <w:t xml:space="preserve"> (тривожні стани, астенія, інсомнія), які можна лікувати безрецептурними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в межах відповідального самолікування. «Загрозливі» симптоми порушень д</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яльності нервової системи, при яких необхідне втручання лікаря (алгоритм виб</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ру хворих для обов'язкового направлення до лікаря).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Напрямки та засоби симптоматичної лікарської терапії тривожних станів, астенії, інсомнії. </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Сучасні лікарські форми для лікування порушень діяльності нервової си</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 xml:space="preserve">теми та особливості їх використання. Взаємодія безрецептурних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які застос</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 xml:space="preserve">вуються для симптоматичного лікування порушень діяльності нервової системи, з їжею, алкоголем; особливості їх використання в різні вікові періоди; вимоги до зберігання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xml:space="preserve"> в домашніх умовах. Критерії ефективності терапії безрецептурними </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 які використовуються для симптоматичного лікування порушень діяльності нервової системи.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Немедикаментозні методи усунення симптомів порушень діяльності нерв</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вої системи.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Складати алгоритми: </w:t>
      </w:r>
    </w:p>
    <w:p w:rsidR="00F035EE" w:rsidRPr="00C04B50" w:rsidRDefault="00F035EE" w:rsidP="00C04B50">
      <w:pPr>
        <w:pStyle w:val="a3"/>
        <w:widowControl w:val="0"/>
        <w:numPr>
          <w:ilvl w:val="0"/>
          <w:numId w:val="81"/>
        </w:numPr>
        <w:spacing w:line="360" w:lineRule="auto"/>
        <w:jc w:val="both"/>
        <w:rPr>
          <w:sz w:val="28"/>
          <w:szCs w:val="28"/>
          <w:lang w:eastAsia="ru-RU"/>
        </w:rPr>
      </w:pPr>
      <w:r w:rsidRPr="00C04B50">
        <w:rPr>
          <w:sz w:val="28"/>
          <w:szCs w:val="28"/>
          <w:lang w:eastAsia="ru-RU"/>
        </w:rPr>
        <w:t>здійснення фармацевтичної опіки відвідувача аптеки/пацієнта з тр</w:t>
      </w:r>
      <w:r w:rsidRPr="00C04B50">
        <w:rPr>
          <w:sz w:val="28"/>
          <w:szCs w:val="28"/>
          <w:lang w:eastAsia="ru-RU"/>
        </w:rPr>
        <w:t>и</w:t>
      </w:r>
      <w:r w:rsidRPr="00C04B50">
        <w:rPr>
          <w:sz w:val="28"/>
          <w:szCs w:val="28"/>
          <w:lang w:eastAsia="ru-RU"/>
        </w:rPr>
        <w:t>вожними станами;</w:t>
      </w:r>
    </w:p>
    <w:p w:rsidR="00F035EE" w:rsidRPr="00C04B50" w:rsidRDefault="00F035EE" w:rsidP="00C04B50">
      <w:pPr>
        <w:pStyle w:val="a3"/>
        <w:widowControl w:val="0"/>
        <w:numPr>
          <w:ilvl w:val="0"/>
          <w:numId w:val="81"/>
        </w:numPr>
        <w:spacing w:line="360" w:lineRule="auto"/>
        <w:jc w:val="both"/>
        <w:rPr>
          <w:sz w:val="28"/>
          <w:szCs w:val="28"/>
          <w:lang w:eastAsia="ru-RU"/>
        </w:rPr>
      </w:pPr>
      <w:r w:rsidRPr="00C04B50">
        <w:rPr>
          <w:sz w:val="28"/>
          <w:szCs w:val="28"/>
          <w:lang w:eastAsia="ru-RU"/>
        </w:rPr>
        <w:t>здійснення фармацевтичної опіки відвідувача аптеки/пацієнта з аст</w:t>
      </w:r>
      <w:r w:rsidRPr="00C04B50">
        <w:rPr>
          <w:sz w:val="28"/>
          <w:szCs w:val="28"/>
          <w:lang w:eastAsia="ru-RU"/>
        </w:rPr>
        <w:t>е</w:t>
      </w:r>
      <w:r w:rsidRPr="00C04B50">
        <w:rPr>
          <w:sz w:val="28"/>
          <w:szCs w:val="28"/>
          <w:lang w:eastAsia="ru-RU"/>
        </w:rPr>
        <w:lastRenderedPageBreak/>
        <w:t>нічним синдромом;</w:t>
      </w:r>
    </w:p>
    <w:p w:rsidR="00F035EE" w:rsidRPr="00C04B50" w:rsidRDefault="00F035EE" w:rsidP="00C04B50">
      <w:pPr>
        <w:pStyle w:val="a3"/>
        <w:widowControl w:val="0"/>
        <w:numPr>
          <w:ilvl w:val="0"/>
          <w:numId w:val="81"/>
        </w:numPr>
        <w:spacing w:line="360" w:lineRule="auto"/>
        <w:jc w:val="both"/>
        <w:rPr>
          <w:sz w:val="28"/>
          <w:szCs w:val="28"/>
          <w:lang w:eastAsia="ru-RU"/>
        </w:rPr>
      </w:pPr>
      <w:r w:rsidRPr="00C04B50">
        <w:rPr>
          <w:sz w:val="28"/>
          <w:szCs w:val="28"/>
          <w:lang w:eastAsia="ru-RU"/>
        </w:rPr>
        <w:t>здійснення фармацевтичної опіки відвідувача аптеки/пацієнта зінсо</w:t>
      </w:r>
      <w:r w:rsidRPr="00C04B50">
        <w:rPr>
          <w:sz w:val="28"/>
          <w:szCs w:val="28"/>
          <w:lang w:eastAsia="ru-RU"/>
        </w:rPr>
        <w:t>м</w:t>
      </w:r>
      <w:r w:rsidRPr="00C04B50">
        <w:rPr>
          <w:sz w:val="28"/>
          <w:szCs w:val="28"/>
          <w:lang w:eastAsia="ru-RU"/>
        </w:rPr>
        <w:t>нією;</w:t>
      </w:r>
    </w:p>
    <w:p w:rsidR="00F035EE" w:rsidRPr="00C04B50" w:rsidRDefault="00F035EE" w:rsidP="00C04B50">
      <w:pPr>
        <w:pStyle w:val="a3"/>
        <w:widowControl w:val="0"/>
        <w:numPr>
          <w:ilvl w:val="0"/>
          <w:numId w:val="81"/>
        </w:numPr>
        <w:spacing w:line="360" w:lineRule="auto"/>
        <w:jc w:val="both"/>
        <w:rPr>
          <w:sz w:val="28"/>
          <w:szCs w:val="28"/>
          <w:lang w:eastAsia="ru-RU"/>
        </w:rPr>
      </w:pPr>
      <w:r w:rsidRPr="00C04B50">
        <w:rPr>
          <w:sz w:val="28"/>
          <w:szCs w:val="28"/>
          <w:lang w:eastAsia="ru-RU"/>
        </w:rPr>
        <w:t xml:space="preserve">надання провізором належної інформації про безрецептурний </w:t>
      </w:r>
      <w:r w:rsidR="005A0043" w:rsidRPr="00C04B50">
        <w:rPr>
          <w:sz w:val="28"/>
          <w:szCs w:val="28"/>
          <w:lang w:eastAsia="ru-RU"/>
        </w:rPr>
        <w:t>ЛЗ</w:t>
      </w:r>
      <w:r w:rsidRPr="00C04B50">
        <w:rPr>
          <w:sz w:val="28"/>
          <w:szCs w:val="28"/>
          <w:lang w:eastAsia="ru-RU"/>
        </w:rPr>
        <w:t xml:space="preserve"> для лікування порушень діяльності нервової системи під час здійснення фармацевтичної опіки відвідувачів аптек/пацієнтів.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Тривожні стани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Неспокій, хвилювання, тривожний стан</w:t>
      </w:r>
      <w:r w:rsidRPr="005A0043">
        <w:rPr>
          <w:rFonts w:ascii="Times New Roman" w:eastAsia="Times New Roman" w:hAnsi="Times New Roman" w:cs="Times New Roman"/>
          <w:sz w:val="28"/>
          <w:szCs w:val="28"/>
          <w:lang w:val="uk-UA" w:eastAsia="ru-RU"/>
        </w:rPr>
        <w:t>- це нав'язливе відчуття очік</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 чогось Неприємного, невизначеною загрози, що насувається.На відміну від страху тривога не має певного джерела, це «страх невідомо чого».Психологи ро</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різняють тривогу як стан і тривожність як рису особистості.Тривога як стан вла</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тива всім нам.Певний рівень тривоги необхідний для мобілізації емоційних, інт</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лектуальних і вольових ресурсів людини.Цей оптимум тривоги у кожного свій і залежить від індивідуальних властивостей людини.Зберігающийсятривалий час тривожний стан супроводжується пригніченістю настрою, втратою інтересу до улюбленого роду занять, агресивністю по відношенню до оточуючих.Частим с</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путником тривожних станів є головний біль, серцебиття, погіршення апетиту, 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злад сну, які суттєво впливають на якість життя.Без відповідної медикаментозної та / або немедикаментозної корекції тривожний стан може стати першим передв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сником Неврозу, тому слід використовувати всі наявні можливості для його лік</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Найбільш поширені причини тривожних станів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Частіше над усе в основі цих розладів лежать виробничі або побутові пр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блеми, які викликають тривогу або супроводжуються невизначеністю: стан зд</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ров'я рідних і близьких; неприємності на роботі або в сім'ї, очікування рішення життєво важливих проблем, очікування важливих подій (іспити, зміна сімейного статусу, зміна місця роботи та ін.)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 ряді випадків стан підвищеної тривожності є проявом одного з сомати</w:t>
      </w:r>
      <w:r w:rsidRPr="005A0043">
        <w:rPr>
          <w:rFonts w:ascii="Times New Roman" w:eastAsia="Times New Roman" w:hAnsi="Times New Roman" w:cs="Times New Roman"/>
          <w:sz w:val="28"/>
          <w:szCs w:val="28"/>
          <w:lang w:val="uk-UA" w:eastAsia="ru-RU"/>
        </w:rPr>
        <w:t>ч</w:t>
      </w:r>
      <w:r w:rsidRPr="005A0043">
        <w:rPr>
          <w:rFonts w:ascii="Times New Roman" w:eastAsia="Times New Roman" w:hAnsi="Times New Roman" w:cs="Times New Roman"/>
          <w:sz w:val="28"/>
          <w:szCs w:val="28"/>
          <w:lang w:val="uk-UA" w:eastAsia="ru-RU"/>
        </w:rPr>
        <w:t>них захворювань.Серед таких захворювань найчастіше зустрічаються:</w:t>
      </w:r>
    </w:p>
    <w:p w:rsidR="00F035EE" w:rsidRPr="005A0043" w:rsidRDefault="00F035EE" w:rsidP="00266941">
      <w:pPr>
        <w:widowControl w:val="0"/>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підвищена активність щитовидної залози (тиреотоксикоз);</w:t>
      </w:r>
    </w:p>
    <w:p w:rsidR="00F035EE" w:rsidRPr="005A0043" w:rsidRDefault="00F035EE" w:rsidP="00266941">
      <w:pPr>
        <w:widowControl w:val="0"/>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стенокардія (порушення кровообігу в коронарних судинах);</w:t>
      </w:r>
    </w:p>
    <w:p w:rsidR="00F035EE" w:rsidRPr="005A0043" w:rsidRDefault="00F035EE" w:rsidP="00266941">
      <w:pPr>
        <w:widowControl w:val="0"/>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пониження рівня глюкози в крові (гіпоглікемія);</w:t>
      </w:r>
    </w:p>
    <w:p w:rsidR="00F035EE" w:rsidRPr="005A0043" w:rsidRDefault="00F035EE" w:rsidP="00266941">
      <w:pPr>
        <w:widowControl w:val="0"/>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синдром абстиненції - утримання від нікотину, алкоголю, снодійних пр</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паратів, наркотичних засобів;</w:t>
      </w:r>
    </w:p>
    <w:p w:rsidR="00F035EE" w:rsidRPr="005A0043" w:rsidRDefault="00F035EE" w:rsidP="00266941">
      <w:pPr>
        <w:widowControl w:val="0"/>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побічна дія лікарських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Підвищена тривожність може бути симптомом серйозного психічного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хворювання - шизофренії, маніакально-депресивного психозу.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Найбільш поширені причини тривожних станів у дітей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дітей причиною виникнення тривоги майже завжди є внутрішній кон</w:t>
      </w:r>
      <w:r w:rsidRPr="005A0043">
        <w:rPr>
          <w:rFonts w:ascii="Times New Roman" w:eastAsia="Times New Roman" w:hAnsi="Times New Roman" w:cs="Times New Roman"/>
          <w:sz w:val="28"/>
          <w:szCs w:val="28"/>
          <w:lang w:val="uk-UA" w:eastAsia="ru-RU"/>
        </w:rPr>
        <w:t>ф</w:t>
      </w:r>
      <w:r w:rsidRPr="005A0043">
        <w:rPr>
          <w:rFonts w:ascii="Times New Roman" w:eastAsia="Times New Roman" w:hAnsi="Times New Roman" w:cs="Times New Roman"/>
          <w:sz w:val="28"/>
          <w:szCs w:val="28"/>
          <w:lang w:val="uk-UA" w:eastAsia="ru-RU"/>
        </w:rPr>
        <w:t>лікт, незгода з самим собою.При цьому підвищена тривожність може проявлятися неспокійним, дратівливим поведінкою, грубістю по відношенню до оточуючих або навпаки - повною апатією, байдужістю, відмовою від будь-яких пра</w:t>
      </w:r>
      <w:r w:rsidRPr="005A0043">
        <w:rPr>
          <w:rFonts w:ascii="Times New Roman" w:eastAsia="Times New Roman" w:hAnsi="Times New Roman" w:cs="Times New Roman"/>
          <w:sz w:val="28"/>
          <w:szCs w:val="28"/>
          <w:lang w:val="uk-UA" w:eastAsia="ru-RU"/>
        </w:rPr>
        <w:t>г</w:t>
      </w:r>
      <w:r w:rsidRPr="005A0043">
        <w:rPr>
          <w:rFonts w:ascii="Times New Roman" w:eastAsia="Times New Roman" w:hAnsi="Times New Roman" w:cs="Times New Roman"/>
          <w:sz w:val="28"/>
          <w:szCs w:val="28"/>
          <w:lang w:val="uk-UA" w:eastAsia="ru-RU"/>
        </w:rPr>
        <w:t>нень.Важливо, щоб тривожність не стала особистісної рисою дитини.Такі люди постійно не впевнені в собі і своїх рішеннях, весь час чекають неприємностей, емоційно нестійкі, недовірливі, недовірливі, капризні і дратівливі.А це вже пров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сники розвивається неврозу.Розвитку патологічної тривожності у дітей сприяють:</w:t>
      </w:r>
    </w:p>
    <w:p w:rsidR="00F035EE" w:rsidRPr="005A0043" w:rsidRDefault="00F035EE" w:rsidP="00266941">
      <w:pPr>
        <w:widowControl w:val="0"/>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емоційна холодність з боку близьких;</w:t>
      </w:r>
    </w:p>
    <w:p w:rsidR="00F035EE" w:rsidRPr="005A0043" w:rsidRDefault="00F035EE" w:rsidP="00266941">
      <w:pPr>
        <w:widowControl w:val="0"/>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завищені вимоги з боку дорослих, що не відповідають можливостям і прагненням дитини;</w:t>
      </w:r>
    </w:p>
    <w:p w:rsidR="00F035EE" w:rsidRPr="005A0043" w:rsidRDefault="00F035EE" w:rsidP="00266941">
      <w:pPr>
        <w:widowControl w:val="0"/>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суперечливі вимоги до дитини, які виходять від різних осіб (наприклад, мама забороняє те, що дозволяє бабуся).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Хоча практика показує, що у дітей часто цілком можна обійтися без мед</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каментозної корекції тривожних станів, більшість батьків довіряють лікам.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Лікарські засоби, прийом яких найбільш часто може супроводжуватися пі</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вищеною тривожністю, емоційною збудливістю:</w:t>
      </w:r>
    </w:p>
    <w:p w:rsidR="00F035EE" w:rsidRPr="005A0043" w:rsidRDefault="00F035EE" w:rsidP="00266941">
      <w:pPr>
        <w:widowControl w:val="0"/>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симпатоміметики (у тому числі препарати для лікування бронхіальної а</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тми, судинозвужувальні препарати для лікування риніту, комплексні засоби для купірування симптомів застуди);</w:t>
      </w:r>
    </w:p>
    <w:p w:rsidR="00F035EE" w:rsidRPr="005A0043" w:rsidRDefault="00F035EE" w:rsidP="00266941">
      <w:pPr>
        <w:widowControl w:val="0"/>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гормонів щитовидної залози;</w:t>
      </w:r>
    </w:p>
    <w:p w:rsidR="00F035EE" w:rsidRPr="005A0043" w:rsidRDefault="00F035EE" w:rsidP="00266941">
      <w:pPr>
        <w:widowControl w:val="0"/>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загальнотонізуючі засоби (настоянка женьшеню, лимонника та ін) - при </w:t>
      </w:r>
      <w:r w:rsidRPr="005A0043">
        <w:rPr>
          <w:rFonts w:ascii="Times New Roman" w:eastAsia="Times New Roman" w:hAnsi="Times New Roman" w:cs="Times New Roman"/>
          <w:sz w:val="28"/>
          <w:szCs w:val="28"/>
          <w:lang w:val="uk-UA" w:eastAsia="ru-RU"/>
        </w:rPr>
        <w:lastRenderedPageBreak/>
        <w:t>передозуванні;</w:t>
      </w:r>
    </w:p>
    <w:p w:rsidR="00F035EE" w:rsidRPr="005A0043" w:rsidRDefault="00F035EE" w:rsidP="00266941">
      <w:pPr>
        <w:widowControl w:val="0"/>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що містять кофеїн, при тривалому застосуванні або прийомі великих доз.</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sz w:val="28"/>
          <w:szCs w:val="28"/>
          <w:lang w:val="uk-UA" w:eastAsia="ru-RU"/>
        </w:rPr>
        <w:t>«Загрозливі»</w:t>
      </w:r>
      <w:r w:rsidRPr="005A0043">
        <w:rPr>
          <w:rFonts w:ascii="Times New Roman" w:eastAsia="Times New Roman" w:hAnsi="Times New Roman" w:cs="Times New Roman"/>
          <w:b/>
          <w:bCs/>
          <w:i/>
          <w:iCs/>
          <w:sz w:val="28"/>
          <w:szCs w:val="28"/>
          <w:lang w:val="uk-UA" w:eastAsia="ru-RU"/>
        </w:rPr>
        <w:t>симптоми</w:t>
      </w:r>
      <w:r w:rsidRPr="005A0043">
        <w:rPr>
          <w:rFonts w:ascii="Times New Roman" w:eastAsia="Times New Roman" w:hAnsi="Times New Roman" w:cs="Times New Roman"/>
          <w:sz w:val="28"/>
          <w:szCs w:val="28"/>
          <w:lang w:val="uk-UA" w:eastAsia="ru-RU"/>
        </w:rPr>
        <w:t>при підвищеній тривожності. При виникненні пі</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вищеної тривожності на тлі якої складної життєвої ситуації дуже важливо не пр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пустити серйозне захворювання, яке може супроводжуватися симптомом трив</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ги.Ознаками такого захворювання можуть бути:</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біль у грудях, який віддає в руку, шию, щелепу (особливо в ліву половину тіла);</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нерівномірне або прискорене серцебиття;</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задишка, прискорене або утруднене дихання; високий артеріальний тиск;</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тривога супроводжується нудотою, блювотою, розладом, втратою ваги;</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тривога супроводжується відчуттям жару, пітливістю сухістю в роті;</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тривога виникає натщесерце або після фізичного навантаження (нерідко відзначається при цукровому діабеті);</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тривога з'являється на фоні прийому якого лікарського препарату або й</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го скасування;</w:t>
      </w:r>
    </w:p>
    <w:p w:rsidR="00F035EE" w:rsidRPr="005A0043" w:rsidRDefault="00F035EE" w:rsidP="00266941">
      <w:pPr>
        <w:widowControl w:val="0"/>
        <w:numPr>
          <w:ilvl w:val="0"/>
          <w:numId w:val="4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тривога супроводжується панічними настроями, страхами.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Напрямки лікування пацієнтів з синдромом підвищеної тривожності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Постійна тривожність і пов'язані з нею негативні емоції можуть значною мірою відбиватися на здоров'я.Лікування тривожного симптому поєднує вплив на фізичний, розумовий і емоційний стан.У першу чергу пацієнту слід проаналізув</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ти ситуацію, що склалася і знайти джерело тривоги.Надзвичайно корисно навча</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простим методам розслаблення (релаксації), одним з найпростіших є глибоке спокійне дихання, має значення, збалансоване регулярне харчування і повноці</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ний сон 7-8 годин на добу.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прояві тривожності у дитини треба підвищувати його самооцінку, хв</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лити якомога частіше, не скупитися на прояви любові, надати йому повну свободу для ініціативи.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більшості випадків зазначених заходів в поєднанні із застосуванням бе</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lastRenderedPageBreak/>
        <w:t>рецептурних препаратів седативного дії виявляється достатньо.</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складніших випадках необхідно звертатися до лікаря.</w:t>
      </w:r>
    </w:p>
    <w:p w:rsidR="006723E7" w:rsidRPr="005A0043" w:rsidRDefault="006723E7" w:rsidP="005A0043">
      <w:pPr>
        <w:spacing w:line="360" w:lineRule="auto"/>
        <w:jc w:val="center"/>
        <w:rPr>
          <w:rFonts w:ascii="Times New Roman" w:hAnsi="Times New Roman" w:cs="Times New Roman"/>
          <w:b/>
          <w:sz w:val="28"/>
          <w:szCs w:val="28"/>
        </w:rPr>
      </w:pPr>
      <w:r w:rsidRPr="005A0043">
        <w:rPr>
          <w:rFonts w:ascii="Times New Roman" w:hAnsi="Times New Roman" w:cs="Times New Roman"/>
          <w:b/>
          <w:sz w:val="28"/>
          <w:szCs w:val="28"/>
        </w:rPr>
        <w:t>Алгоритм фармацевтичної опіки при стресі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784"/>
        <w:gridCol w:w="1976"/>
        <w:gridCol w:w="3803"/>
      </w:tblGrid>
      <w:tr w:rsidR="006723E7" w:rsidRPr="005A0043" w:rsidTr="006723E7">
        <w:trPr>
          <w:tblHeader/>
        </w:trPr>
        <w:tc>
          <w:tcPr>
            <w:tcW w:w="297"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w:t>
            </w:r>
          </w:p>
          <w:p w:rsidR="006723E7" w:rsidRPr="005A0043" w:rsidRDefault="006723E7" w:rsidP="00D274CB">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з/п</w:t>
            </w:r>
          </w:p>
          <w:p w:rsidR="006723E7" w:rsidRPr="005A0043" w:rsidRDefault="006723E7" w:rsidP="00D274CB">
            <w:pPr>
              <w:widowControl w:val="0"/>
              <w:spacing w:after="0"/>
              <w:rPr>
                <w:rFonts w:ascii="Times New Roman" w:hAnsi="Times New Roman" w:cs="Times New Roman"/>
                <w:b/>
                <w:sz w:val="28"/>
                <w:szCs w:val="28"/>
              </w:rPr>
            </w:pPr>
          </w:p>
        </w:tc>
        <w:tc>
          <w:tcPr>
            <w:tcW w:w="188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Питання провізора (фа</w:t>
            </w:r>
            <w:r w:rsidRPr="005A0043">
              <w:rPr>
                <w:rFonts w:ascii="Times New Roman" w:hAnsi="Times New Roman" w:cs="Times New Roman"/>
                <w:b/>
                <w:sz w:val="28"/>
                <w:szCs w:val="28"/>
              </w:rPr>
              <w:t>р</w:t>
            </w:r>
            <w:r w:rsidRPr="005A0043">
              <w:rPr>
                <w:rFonts w:ascii="Times New Roman" w:hAnsi="Times New Roman" w:cs="Times New Roman"/>
                <w:b/>
                <w:sz w:val="28"/>
                <w:szCs w:val="28"/>
              </w:rPr>
              <w:t>мацевта) до пацієнта/представника пацієнта</w:t>
            </w: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Відповіді пацієнта/</w:t>
            </w:r>
          </w:p>
          <w:p w:rsidR="006723E7" w:rsidRPr="005A0043" w:rsidRDefault="006723E7" w:rsidP="00D274CB">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представника пацієнта</w:t>
            </w:r>
          </w:p>
        </w:tc>
        <w:tc>
          <w:tcPr>
            <w:tcW w:w="189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b/>
                <w:sz w:val="28"/>
                <w:szCs w:val="28"/>
              </w:rPr>
            </w:pPr>
            <w:r w:rsidRPr="005A0043">
              <w:rPr>
                <w:rFonts w:ascii="Times New Roman" w:hAnsi="Times New Roman" w:cs="Times New Roman"/>
                <w:b/>
                <w:sz w:val="28"/>
                <w:szCs w:val="28"/>
              </w:rPr>
              <w:t xml:space="preserve">Рекомендації </w:t>
            </w:r>
          </w:p>
        </w:tc>
      </w:tr>
      <w:tr w:rsidR="006723E7" w:rsidRPr="005A0043" w:rsidTr="006723E7">
        <w:trPr>
          <w:trHeight w:val="590"/>
        </w:trPr>
        <w:tc>
          <w:tcPr>
            <w:tcW w:w="297"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1</w:t>
            </w:r>
          </w:p>
        </w:tc>
        <w:tc>
          <w:tcPr>
            <w:tcW w:w="1881"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наявні на фоні стресу з</w:t>
            </w:r>
            <w:r w:rsidRPr="005A0043">
              <w:rPr>
                <w:rFonts w:ascii="Times New Roman" w:hAnsi="Times New Roman" w:cs="Times New Roman"/>
                <w:sz w:val="28"/>
                <w:szCs w:val="28"/>
              </w:rPr>
              <w:t>а</w:t>
            </w:r>
            <w:r w:rsidRPr="005A0043">
              <w:rPr>
                <w:rFonts w:ascii="Times New Roman" w:hAnsi="Times New Roman" w:cs="Times New Roman"/>
                <w:sz w:val="28"/>
                <w:szCs w:val="28"/>
              </w:rPr>
              <w:t>гострення хронічних захв</w:t>
            </w:r>
            <w:r w:rsidRPr="005A0043">
              <w:rPr>
                <w:rFonts w:ascii="Times New Roman" w:hAnsi="Times New Roman" w:cs="Times New Roman"/>
                <w:sz w:val="28"/>
                <w:szCs w:val="28"/>
              </w:rPr>
              <w:t>о</w:t>
            </w:r>
            <w:r w:rsidRPr="005A0043">
              <w:rPr>
                <w:rFonts w:ascii="Times New Roman" w:hAnsi="Times New Roman" w:cs="Times New Roman"/>
                <w:sz w:val="28"/>
                <w:szCs w:val="28"/>
              </w:rPr>
              <w:t>рювань: бронхіальна астма, хронічний гастрит, виразкова хвороба шлунку і дв</w:t>
            </w:r>
            <w:r w:rsidRPr="005A0043">
              <w:rPr>
                <w:rFonts w:ascii="Times New Roman" w:hAnsi="Times New Roman" w:cs="Times New Roman"/>
                <w:sz w:val="28"/>
                <w:szCs w:val="28"/>
              </w:rPr>
              <w:t>а</w:t>
            </w:r>
            <w:r w:rsidRPr="005A0043">
              <w:rPr>
                <w:rFonts w:ascii="Times New Roman" w:hAnsi="Times New Roman" w:cs="Times New Roman"/>
                <w:sz w:val="28"/>
                <w:szCs w:val="28"/>
              </w:rPr>
              <w:t>надцятипалої кишки, серц</w:t>
            </w:r>
            <w:r w:rsidRPr="005A0043">
              <w:rPr>
                <w:rFonts w:ascii="Times New Roman" w:hAnsi="Times New Roman" w:cs="Times New Roman"/>
                <w:sz w:val="28"/>
                <w:szCs w:val="28"/>
              </w:rPr>
              <w:t>е</w:t>
            </w:r>
            <w:r w:rsidRPr="005A0043">
              <w:rPr>
                <w:rFonts w:ascii="Times New Roman" w:hAnsi="Times New Roman" w:cs="Times New Roman"/>
                <w:sz w:val="28"/>
                <w:szCs w:val="28"/>
              </w:rPr>
              <w:t>во-судинні захворювання, гіпертонічна хвороба тощо.</w:t>
            </w: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9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призначення лік</w:t>
            </w:r>
            <w:r w:rsidRPr="005A0043">
              <w:rPr>
                <w:rFonts w:ascii="Times New Roman" w:hAnsi="Times New Roman" w:cs="Times New Roman"/>
                <w:sz w:val="28"/>
                <w:szCs w:val="28"/>
              </w:rPr>
              <w:t>у</w:t>
            </w:r>
            <w:r w:rsidRPr="005A0043">
              <w:rPr>
                <w:rFonts w:ascii="Times New Roman" w:hAnsi="Times New Roman" w:cs="Times New Roman"/>
                <w:sz w:val="28"/>
                <w:szCs w:val="28"/>
              </w:rPr>
              <w:t>вання</w:t>
            </w:r>
          </w:p>
        </w:tc>
      </w:tr>
      <w:tr w:rsidR="006723E7" w:rsidRPr="005A0043" w:rsidTr="006723E7">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widowControl w:val="0"/>
              <w:spacing w:after="0"/>
              <w:rPr>
                <w:rFonts w:ascii="Times New Roman" w:hAnsi="Times New Roman" w:cs="Times New Roman"/>
                <w:sz w:val="28"/>
                <w:szCs w:val="28"/>
                <w:lang w:val="uk-UA" w:eastAsia="uk-UA"/>
              </w:rPr>
            </w:pP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9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 для виявлення симптомів, спр</w:t>
            </w:r>
            <w:r w:rsidRPr="005A0043">
              <w:rPr>
                <w:rFonts w:ascii="Times New Roman" w:hAnsi="Times New Roman" w:cs="Times New Roman"/>
                <w:sz w:val="28"/>
                <w:szCs w:val="28"/>
              </w:rPr>
              <w:t>и</w:t>
            </w:r>
            <w:r w:rsidRPr="005A0043">
              <w:rPr>
                <w:rFonts w:ascii="Times New Roman" w:hAnsi="Times New Roman" w:cs="Times New Roman"/>
                <w:sz w:val="28"/>
                <w:szCs w:val="28"/>
              </w:rPr>
              <w:t>чинених стресом і надання рекомендацій</w:t>
            </w:r>
          </w:p>
        </w:tc>
      </w:tr>
      <w:tr w:rsidR="006723E7" w:rsidRPr="005A0043" w:rsidTr="006723E7">
        <w:trPr>
          <w:trHeight w:val="1290"/>
        </w:trPr>
        <w:tc>
          <w:tcPr>
            <w:tcW w:w="297"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2</w:t>
            </w:r>
          </w:p>
        </w:tc>
        <w:tc>
          <w:tcPr>
            <w:tcW w:w="1881"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наявні наступні симпт</w:t>
            </w:r>
            <w:r w:rsidRPr="005A0043">
              <w:rPr>
                <w:rFonts w:ascii="Times New Roman" w:hAnsi="Times New Roman" w:cs="Times New Roman"/>
                <w:sz w:val="28"/>
                <w:szCs w:val="28"/>
              </w:rPr>
              <w:t>о</w:t>
            </w:r>
            <w:r w:rsidRPr="005A0043">
              <w:rPr>
                <w:rFonts w:ascii="Times New Roman" w:hAnsi="Times New Roman" w:cs="Times New Roman"/>
                <w:sz w:val="28"/>
                <w:szCs w:val="28"/>
              </w:rPr>
              <w:t>ми:</w:t>
            </w:r>
          </w:p>
          <w:p w:rsidR="006723E7" w:rsidRPr="005A0043" w:rsidRDefault="006723E7" w:rsidP="00266941">
            <w:pPr>
              <w:widowControl w:val="0"/>
              <w:numPr>
                <w:ilvl w:val="0"/>
                <w:numId w:val="71"/>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втома, млявість</w:t>
            </w:r>
          </w:p>
          <w:p w:rsidR="006723E7" w:rsidRPr="005A0043" w:rsidRDefault="006723E7" w:rsidP="00266941">
            <w:pPr>
              <w:widowControl w:val="0"/>
              <w:numPr>
                <w:ilvl w:val="0"/>
                <w:numId w:val="71"/>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роздратованість</w:t>
            </w:r>
          </w:p>
          <w:p w:rsidR="006723E7" w:rsidRPr="005A0043" w:rsidRDefault="006723E7" w:rsidP="00266941">
            <w:pPr>
              <w:widowControl w:val="0"/>
              <w:numPr>
                <w:ilvl w:val="0"/>
                <w:numId w:val="71"/>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зниження концентрації уваги</w:t>
            </w:r>
          </w:p>
          <w:p w:rsidR="006723E7" w:rsidRPr="005A0043" w:rsidRDefault="006723E7" w:rsidP="00266941">
            <w:pPr>
              <w:widowControl w:val="0"/>
              <w:numPr>
                <w:ilvl w:val="0"/>
                <w:numId w:val="71"/>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безсоння</w:t>
            </w:r>
          </w:p>
          <w:p w:rsidR="006723E7" w:rsidRPr="005A0043" w:rsidRDefault="006723E7" w:rsidP="00266941">
            <w:pPr>
              <w:widowControl w:val="0"/>
              <w:numPr>
                <w:ilvl w:val="0"/>
                <w:numId w:val="71"/>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депресія, апатія</w:t>
            </w:r>
          </w:p>
          <w:p w:rsidR="006723E7" w:rsidRPr="005A0043" w:rsidRDefault="006723E7" w:rsidP="00266941">
            <w:pPr>
              <w:widowControl w:val="0"/>
              <w:numPr>
                <w:ilvl w:val="0"/>
                <w:numId w:val="71"/>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агресивність</w:t>
            </w: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9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Для призначення симптом</w:t>
            </w:r>
            <w:r w:rsidRPr="005A0043">
              <w:rPr>
                <w:rFonts w:ascii="Times New Roman" w:hAnsi="Times New Roman" w:cs="Times New Roman"/>
                <w:sz w:val="28"/>
                <w:szCs w:val="28"/>
              </w:rPr>
              <w:t>а</w:t>
            </w:r>
            <w:r w:rsidRPr="005A0043">
              <w:rPr>
                <w:rFonts w:ascii="Times New Roman" w:hAnsi="Times New Roman" w:cs="Times New Roman"/>
                <w:sz w:val="28"/>
                <w:szCs w:val="28"/>
              </w:rPr>
              <w:t>тичного лікування необхідно виявити, що спричиняє ці симптоми</w:t>
            </w:r>
          </w:p>
        </w:tc>
      </w:tr>
      <w:tr w:rsidR="006723E7" w:rsidRPr="005A0043" w:rsidTr="006723E7">
        <w:trPr>
          <w:trHeight w:val="1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widowControl w:val="0"/>
              <w:spacing w:after="0"/>
              <w:rPr>
                <w:rFonts w:ascii="Times New Roman" w:hAnsi="Times New Roman" w:cs="Times New Roman"/>
                <w:sz w:val="28"/>
                <w:szCs w:val="28"/>
                <w:lang w:val="uk-UA" w:eastAsia="uk-UA"/>
              </w:rPr>
            </w:pP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9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уточнення діагн</w:t>
            </w:r>
            <w:r w:rsidRPr="005A0043">
              <w:rPr>
                <w:rFonts w:ascii="Times New Roman" w:hAnsi="Times New Roman" w:cs="Times New Roman"/>
                <w:sz w:val="28"/>
                <w:szCs w:val="28"/>
              </w:rPr>
              <w:t>о</w:t>
            </w:r>
            <w:r w:rsidRPr="005A0043">
              <w:rPr>
                <w:rFonts w:ascii="Times New Roman" w:hAnsi="Times New Roman" w:cs="Times New Roman"/>
                <w:sz w:val="28"/>
                <w:szCs w:val="28"/>
              </w:rPr>
              <w:t xml:space="preserve">зу </w:t>
            </w:r>
          </w:p>
        </w:tc>
      </w:tr>
      <w:tr w:rsidR="006723E7" w:rsidRPr="005A0043" w:rsidTr="006723E7">
        <w:trPr>
          <w:trHeight w:val="2738"/>
        </w:trPr>
        <w:tc>
          <w:tcPr>
            <w:tcW w:w="297"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3</w:t>
            </w:r>
          </w:p>
        </w:tc>
        <w:tc>
          <w:tcPr>
            <w:tcW w:w="1881"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з’явились ці симптоми після:</w:t>
            </w:r>
          </w:p>
          <w:p w:rsidR="006723E7" w:rsidRPr="005A0043" w:rsidRDefault="006723E7" w:rsidP="00266941">
            <w:pPr>
              <w:widowControl w:val="0"/>
              <w:numPr>
                <w:ilvl w:val="0"/>
                <w:numId w:val="72"/>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нервово-емоційного пер</w:t>
            </w:r>
            <w:r w:rsidRPr="005A0043">
              <w:rPr>
                <w:rFonts w:ascii="Times New Roman" w:hAnsi="Times New Roman" w:cs="Times New Roman"/>
                <w:sz w:val="28"/>
                <w:szCs w:val="28"/>
              </w:rPr>
              <w:t>е</w:t>
            </w:r>
            <w:r w:rsidRPr="005A0043">
              <w:rPr>
                <w:rFonts w:ascii="Times New Roman" w:hAnsi="Times New Roman" w:cs="Times New Roman"/>
                <w:sz w:val="28"/>
                <w:szCs w:val="28"/>
              </w:rPr>
              <w:t>вантаження (страх, сильне нервове потрясіння, дефіцит часу, складності у взаємовідносинах в сім’ї, на роботі)</w:t>
            </w:r>
          </w:p>
          <w:p w:rsidR="006723E7" w:rsidRPr="005A0043" w:rsidRDefault="006723E7" w:rsidP="00266941">
            <w:pPr>
              <w:widowControl w:val="0"/>
              <w:numPr>
                <w:ilvl w:val="0"/>
                <w:numId w:val="72"/>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фізичного навантаження</w:t>
            </w:r>
          </w:p>
          <w:p w:rsidR="006723E7" w:rsidRPr="005A0043" w:rsidRDefault="006723E7" w:rsidP="00266941">
            <w:pPr>
              <w:widowControl w:val="0"/>
              <w:numPr>
                <w:ilvl w:val="0"/>
                <w:numId w:val="72"/>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недотримання режиму праці і відпочинку (пор</w:t>
            </w:r>
            <w:r w:rsidRPr="005A0043">
              <w:rPr>
                <w:rFonts w:ascii="Times New Roman" w:hAnsi="Times New Roman" w:cs="Times New Roman"/>
                <w:sz w:val="28"/>
                <w:szCs w:val="28"/>
              </w:rPr>
              <w:t>у</w:t>
            </w:r>
            <w:r w:rsidRPr="005A0043">
              <w:rPr>
                <w:rFonts w:ascii="Times New Roman" w:hAnsi="Times New Roman" w:cs="Times New Roman"/>
                <w:sz w:val="28"/>
                <w:szCs w:val="28"/>
              </w:rPr>
              <w:t>шення режиму сну, незб</w:t>
            </w:r>
            <w:r w:rsidRPr="005A0043">
              <w:rPr>
                <w:rFonts w:ascii="Times New Roman" w:hAnsi="Times New Roman" w:cs="Times New Roman"/>
                <w:sz w:val="28"/>
                <w:szCs w:val="28"/>
              </w:rPr>
              <w:t>а</w:t>
            </w:r>
            <w:r w:rsidRPr="005A0043">
              <w:rPr>
                <w:rFonts w:ascii="Times New Roman" w:hAnsi="Times New Roman" w:cs="Times New Roman"/>
                <w:sz w:val="28"/>
                <w:szCs w:val="28"/>
              </w:rPr>
              <w:lastRenderedPageBreak/>
              <w:t>лансоване харчування, часта зміна часових поясів тощо)</w:t>
            </w: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lastRenderedPageBreak/>
              <w:t>так</w:t>
            </w:r>
          </w:p>
        </w:tc>
        <w:tc>
          <w:tcPr>
            <w:tcW w:w="1891" w:type="pct"/>
            <w:tcBorders>
              <w:top w:val="single" w:sz="4" w:space="0" w:color="auto"/>
              <w:left w:val="single" w:sz="4" w:space="0" w:color="auto"/>
              <w:bottom w:val="single" w:sz="4" w:space="0" w:color="auto"/>
              <w:right w:val="single" w:sz="4" w:space="0" w:color="auto"/>
            </w:tcBorders>
          </w:tcPr>
          <w:p w:rsidR="006723E7" w:rsidRPr="005A0043" w:rsidRDefault="006723E7" w:rsidP="00266941">
            <w:pPr>
              <w:widowControl w:val="0"/>
              <w:numPr>
                <w:ilvl w:val="0"/>
                <w:numId w:val="73"/>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Необхідно зменшити, по можливості, вплив стресових факторів;</w:t>
            </w:r>
          </w:p>
          <w:p w:rsidR="006723E7" w:rsidRPr="005A0043" w:rsidRDefault="006723E7" w:rsidP="00266941">
            <w:pPr>
              <w:widowControl w:val="0"/>
              <w:numPr>
                <w:ilvl w:val="0"/>
                <w:numId w:val="73"/>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для зменшення проявів наявних симптомів призн</w:t>
            </w:r>
            <w:r w:rsidRPr="005A0043">
              <w:rPr>
                <w:rFonts w:ascii="Times New Roman" w:hAnsi="Times New Roman" w:cs="Times New Roman"/>
                <w:sz w:val="28"/>
                <w:szCs w:val="28"/>
              </w:rPr>
              <w:t>а</w:t>
            </w:r>
            <w:r w:rsidRPr="005A0043">
              <w:rPr>
                <w:rFonts w:ascii="Times New Roman" w:hAnsi="Times New Roman" w:cs="Times New Roman"/>
                <w:sz w:val="28"/>
                <w:szCs w:val="28"/>
              </w:rPr>
              <w:t>чити безрецептурні препар</w:t>
            </w:r>
            <w:r w:rsidRPr="005A0043">
              <w:rPr>
                <w:rFonts w:ascii="Times New Roman" w:hAnsi="Times New Roman" w:cs="Times New Roman"/>
                <w:sz w:val="28"/>
                <w:szCs w:val="28"/>
              </w:rPr>
              <w:t>а</w:t>
            </w:r>
            <w:r w:rsidRPr="005A0043">
              <w:rPr>
                <w:rFonts w:ascii="Times New Roman" w:hAnsi="Times New Roman" w:cs="Times New Roman"/>
                <w:sz w:val="28"/>
                <w:szCs w:val="28"/>
              </w:rPr>
              <w:t>ти відповідної дії – седативні, снодійні, анксиолітики, ант</w:t>
            </w:r>
            <w:r w:rsidRPr="005A0043">
              <w:rPr>
                <w:rFonts w:ascii="Times New Roman" w:hAnsi="Times New Roman" w:cs="Times New Roman"/>
                <w:sz w:val="28"/>
                <w:szCs w:val="28"/>
              </w:rPr>
              <w:t>и</w:t>
            </w:r>
            <w:r w:rsidRPr="005A0043">
              <w:rPr>
                <w:rFonts w:ascii="Times New Roman" w:hAnsi="Times New Roman" w:cs="Times New Roman"/>
                <w:sz w:val="28"/>
                <w:szCs w:val="28"/>
              </w:rPr>
              <w:t>депресанти (рослинного п</w:t>
            </w:r>
            <w:r w:rsidRPr="005A0043">
              <w:rPr>
                <w:rFonts w:ascii="Times New Roman" w:hAnsi="Times New Roman" w:cs="Times New Roman"/>
                <w:sz w:val="28"/>
                <w:szCs w:val="28"/>
              </w:rPr>
              <w:t>о</w:t>
            </w:r>
            <w:r w:rsidRPr="005A0043">
              <w:rPr>
                <w:rFonts w:ascii="Times New Roman" w:hAnsi="Times New Roman" w:cs="Times New Roman"/>
                <w:sz w:val="28"/>
                <w:szCs w:val="28"/>
              </w:rPr>
              <w:t>ходження);</w:t>
            </w:r>
          </w:p>
          <w:p w:rsidR="006723E7" w:rsidRPr="005A0043" w:rsidRDefault="006723E7" w:rsidP="00266941">
            <w:pPr>
              <w:widowControl w:val="0"/>
              <w:numPr>
                <w:ilvl w:val="0"/>
                <w:numId w:val="73"/>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надати рекомендації щодо способів подолання стресу</w:t>
            </w:r>
          </w:p>
          <w:p w:rsidR="006723E7" w:rsidRPr="005A0043" w:rsidRDefault="006723E7" w:rsidP="00D274CB">
            <w:pPr>
              <w:widowControl w:val="0"/>
              <w:spacing w:after="0"/>
              <w:rPr>
                <w:rFonts w:ascii="Times New Roman" w:hAnsi="Times New Roman" w:cs="Times New Roman"/>
                <w:sz w:val="28"/>
                <w:szCs w:val="28"/>
              </w:rPr>
            </w:pPr>
          </w:p>
        </w:tc>
      </w:tr>
      <w:tr w:rsidR="006723E7" w:rsidRPr="005A0043" w:rsidTr="006723E7">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widowControl w:val="0"/>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widowControl w:val="0"/>
              <w:spacing w:after="0"/>
              <w:rPr>
                <w:rFonts w:ascii="Times New Roman" w:hAnsi="Times New Roman" w:cs="Times New Roman"/>
                <w:sz w:val="28"/>
                <w:szCs w:val="28"/>
                <w:lang w:val="uk-UA" w:eastAsia="uk-UA"/>
              </w:rPr>
            </w:pP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189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уточнення діагн</w:t>
            </w:r>
            <w:r w:rsidRPr="005A0043">
              <w:rPr>
                <w:rFonts w:ascii="Times New Roman" w:hAnsi="Times New Roman" w:cs="Times New Roman"/>
                <w:sz w:val="28"/>
                <w:szCs w:val="28"/>
              </w:rPr>
              <w:t>о</w:t>
            </w:r>
            <w:r w:rsidRPr="005A0043">
              <w:rPr>
                <w:rFonts w:ascii="Times New Roman" w:hAnsi="Times New Roman" w:cs="Times New Roman"/>
                <w:sz w:val="28"/>
                <w:szCs w:val="28"/>
              </w:rPr>
              <w:t>зу</w:t>
            </w:r>
          </w:p>
        </w:tc>
      </w:tr>
      <w:tr w:rsidR="006723E7" w:rsidRPr="005A0043" w:rsidTr="006723E7">
        <w:trPr>
          <w:trHeight w:val="1095"/>
        </w:trPr>
        <w:tc>
          <w:tcPr>
            <w:tcW w:w="297"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lastRenderedPageBreak/>
              <w:t>4</w:t>
            </w:r>
          </w:p>
        </w:tc>
        <w:tc>
          <w:tcPr>
            <w:tcW w:w="1881"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Чи має місце прийом лікарських засобів:</w:t>
            </w:r>
          </w:p>
          <w:p w:rsidR="006723E7" w:rsidRPr="005A0043" w:rsidRDefault="006723E7" w:rsidP="00266941">
            <w:pPr>
              <w:widowControl w:val="0"/>
              <w:numPr>
                <w:ilvl w:val="0"/>
                <w:numId w:val="73"/>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симпатоміметики (преп</w:t>
            </w:r>
            <w:r w:rsidRPr="005A0043">
              <w:rPr>
                <w:rFonts w:ascii="Times New Roman" w:hAnsi="Times New Roman" w:cs="Times New Roman"/>
                <w:sz w:val="28"/>
                <w:szCs w:val="28"/>
              </w:rPr>
              <w:t>а</w:t>
            </w:r>
            <w:r w:rsidRPr="005A0043">
              <w:rPr>
                <w:rFonts w:ascii="Times New Roman" w:hAnsi="Times New Roman" w:cs="Times New Roman"/>
                <w:sz w:val="28"/>
                <w:szCs w:val="28"/>
              </w:rPr>
              <w:t xml:space="preserve">рати для лікування бронхіальної астми, риніту) </w:t>
            </w:r>
          </w:p>
          <w:p w:rsidR="006723E7" w:rsidRPr="005A0043" w:rsidRDefault="006723E7" w:rsidP="00266941">
            <w:pPr>
              <w:widowControl w:val="0"/>
              <w:numPr>
                <w:ilvl w:val="0"/>
                <w:numId w:val="73"/>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гормони щитовидної зал</w:t>
            </w:r>
            <w:r w:rsidRPr="005A0043">
              <w:rPr>
                <w:rFonts w:ascii="Times New Roman" w:hAnsi="Times New Roman" w:cs="Times New Roman"/>
                <w:sz w:val="28"/>
                <w:szCs w:val="28"/>
              </w:rPr>
              <w:t>о</w:t>
            </w:r>
            <w:r w:rsidRPr="005A0043">
              <w:rPr>
                <w:rFonts w:ascii="Times New Roman" w:hAnsi="Times New Roman" w:cs="Times New Roman"/>
                <w:sz w:val="28"/>
                <w:szCs w:val="28"/>
              </w:rPr>
              <w:t>зи</w:t>
            </w:r>
          </w:p>
          <w:p w:rsidR="006723E7" w:rsidRPr="005A0043" w:rsidRDefault="006723E7" w:rsidP="00266941">
            <w:pPr>
              <w:widowControl w:val="0"/>
              <w:numPr>
                <w:ilvl w:val="0"/>
                <w:numId w:val="73"/>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препарати, що містять к</w:t>
            </w:r>
            <w:r w:rsidRPr="005A0043">
              <w:rPr>
                <w:rFonts w:ascii="Times New Roman" w:hAnsi="Times New Roman" w:cs="Times New Roman"/>
                <w:sz w:val="28"/>
                <w:szCs w:val="28"/>
              </w:rPr>
              <w:t>о</w:t>
            </w:r>
            <w:r w:rsidRPr="005A0043">
              <w:rPr>
                <w:rFonts w:ascii="Times New Roman" w:hAnsi="Times New Roman" w:cs="Times New Roman"/>
                <w:sz w:val="28"/>
                <w:szCs w:val="28"/>
              </w:rPr>
              <w:t>феїн</w:t>
            </w:r>
          </w:p>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загальнотонізуючі засоби або має місце синдром відміни снодійних, транквілізаторів, нікотину, алкоголю</w:t>
            </w:r>
          </w:p>
        </w:tc>
        <w:tc>
          <w:tcPr>
            <w:tcW w:w="93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1891"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widowControl w:val="0"/>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оскільки стан пацієнта може бути пов’язаний з прийманням / відміною лікарських засобів</w:t>
            </w:r>
          </w:p>
          <w:p w:rsidR="006723E7" w:rsidRPr="005A0043" w:rsidRDefault="006723E7" w:rsidP="00D274CB">
            <w:pPr>
              <w:widowControl w:val="0"/>
              <w:spacing w:after="0"/>
              <w:rPr>
                <w:rFonts w:ascii="Times New Roman" w:hAnsi="Times New Roman" w:cs="Times New Roman"/>
                <w:sz w:val="28"/>
                <w:szCs w:val="28"/>
              </w:rPr>
            </w:pPr>
          </w:p>
        </w:tc>
      </w:tr>
    </w:tbl>
    <w:p w:rsidR="006723E7" w:rsidRPr="005A0043" w:rsidRDefault="006723E7"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Лікарські препарати, що використовуються при підвищеної тривожн</w:t>
      </w:r>
      <w:r w:rsidRPr="005A0043">
        <w:rPr>
          <w:rFonts w:ascii="Times New Roman" w:eastAsia="Times New Roman" w:hAnsi="Times New Roman" w:cs="Times New Roman"/>
          <w:b/>
          <w:bCs/>
          <w:sz w:val="28"/>
          <w:szCs w:val="28"/>
          <w:lang w:val="uk-UA" w:eastAsia="ru-RU"/>
        </w:rPr>
        <w:t>о</w:t>
      </w:r>
      <w:r w:rsidRPr="005A0043">
        <w:rPr>
          <w:rFonts w:ascii="Times New Roman" w:eastAsia="Times New Roman" w:hAnsi="Times New Roman" w:cs="Times New Roman"/>
          <w:b/>
          <w:bCs/>
          <w:sz w:val="28"/>
          <w:szCs w:val="28"/>
          <w:lang w:val="uk-UA" w:eastAsia="ru-RU"/>
        </w:rPr>
        <w:t>сті, та умови їх раціонального застосування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симптоматичного лікування підвищеної тривожності широко викори</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товуються рослинні препарати.Багато людей з тривожними станами, підвищеною емоційною збудливістю воліють застосовувати саме їх для лікування.У разі слабо виражених симптомів це може бути цілком виправдане.Існує думка, що комплекс активних речовин рослин, що сформувався в живій клітині, має більшу спорідн</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ність з людським організмом, ніж ізольоване хімічно чисте діюча речовина, легше асимілюється і дає менше побічних ефектів.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Складність застосування фітопрепаратів полягає в тому, що в кожному з 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слин міститься цілий ряд біологічно активних речовин, що володіють різност</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ронньою активністю.У зв'язку з цим досить важливе значення має правильний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бір і застосування, як окремих лікарських рослин, так і спеціальних лікарських зборів, що містять в ряді випадків до 15-20 лікарських рослин.Особливо важл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lastRenderedPageBreak/>
        <w:t>вим є суворий облік можливих побічних ефектів, які можуть зустрічатися у ро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линних препаратів так само часто, як і при застосуванні синтетичних речовин.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Валеріана лікарська.</w:t>
      </w:r>
      <w:r w:rsidRPr="005A0043">
        <w:rPr>
          <w:rFonts w:ascii="Times New Roman" w:eastAsia="Times New Roman" w:hAnsi="Times New Roman" w:cs="Times New Roman"/>
          <w:sz w:val="28"/>
          <w:szCs w:val="28"/>
          <w:lang w:val="uk-UA" w:eastAsia="ru-RU"/>
        </w:rPr>
        <w:t>Препарати на її основі (настої, настойки, екстракти, а також мікстури в комбінації з іншими комплексними засобами) зменшують збу</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ливість ЦНС, внаслідок чого їх широко використовують як седативних зас</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бів.Доведено, що препарати валеріани знижують рефлекторну збудливість в центральних відділах нервової системи та посилюють гальмівні процеси в нейр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нах коркових і підкіркових структур головного мозку.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Заспокійлива дія валеріани особливо виразно виявляється при нервовому збудженні.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валеріани протипоказані при індивідуальній нестерпності.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Пустирник.</w:t>
      </w:r>
      <w:r w:rsidRPr="005A0043">
        <w:rPr>
          <w:rFonts w:ascii="Times New Roman" w:eastAsia="Times New Roman" w:hAnsi="Times New Roman" w:cs="Times New Roman"/>
          <w:sz w:val="28"/>
          <w:szCs w:val="28"/>
          <w:lang w:val="uk-UA" w:eastAsia="ru-RU"/>
        </w:rPr>
        <w:t>Препарати пустирника - настої, настоянки і екстракти - викор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стовують при підвищеній збудливості, неврастенії і неврозах, як у дорослих, так і у дітей і підлітків.Препарати пустирника мають заспокійливу дію на центральну нервову систему, уповільнюють ритм серця, збільшують силу серцевих скорочень і знижують артеріальний тиск.Вважається, що седативний ефект настоянки соб</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чої кропиви в 2-3 рази сильніше, ніж настойки валеріани.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Надаючи седативну дію, препарати пустирника у всіх лікарських формах не порушують процесу засвоєння і відтворення інформації, не змінюють адекватної </w:t>
      </w:r>
      <w:r w:rsidRPr="005A0043">
        <w:rPr>
          <w:rFonts w:ascii="Times New Roman" w:eastAsia="Times New Roman" w:hAnsi="Times New Roman" w:cs="Times New Roman"/>
          <w:b/>
          <w:bCs/>
          <w:sz w:val="28"/>
          <w:szCs w:val="28"/>
          <w:lang w:val="uk-UA" w:eastAsia="ru-RU"/>
        </w:rPr>
        <w:t>поведінки,</w:t>
      </w:r>
      <w:r w:rsidRPr="005A0043">
        <w:rPr>
          <w:rFonts w:ascii="Times New Roman" w:eastAsia="Times New Roman" w:hAnsi="Times New Roman" w:cs="Times New Roman"/>
          <w:sz w:val="28"/>
          <w:szCs w:val="28"/>
          <w:lang w:val="uk-UA" w:eastAsia="ru-RU"/>
        </w:rPr>
        <w:t xml:space="preserve"> не викликають зниження м'язового тонусу (міорелаксації) і поруше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координації рухів.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протипоказані при індивідуальній нестерпності.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Пасифлора.</w:t>
      </w:r>
      <w:r w:rsidRPr="005A0043">
        <w:rPr>
          <w:rFonts w:ascii="Times New Roman" w:eastAsia="Times New Roman" w:hAnsi="Times New Roman" w:cs="Times New Roman"/>
          <w:sz w:val="28"/>
          <w:szCs w:val="28"/>
          <w:lang w:val="uk-UA" w:eastAsia="ru-RU"/>
        </w:rPr>
        <w:t>Діє як заспокійливий засіб, її ефект сильніший впливу бромидов і при цьому не викликає неприємного важкого самопочуття після пробудже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ня.Пассифлора прекрасно знімає нервове збудження, пов'язане зі скасуванням а</w:t>
      </w:r>
      <w:r w:rsidRPr="005A0043">
        <w:rPr>
          <w:rFonts w:ascii="Times New Roman" w:eastAsia="Times New Roman" w:hAnsi="Times New Roman" w:cs="Times New Roman"/>
          <w:sz w:val="28"/>
          <w:szCs w:val="28"/>
          <w:lang w:val="uk-UA" w:eastAsia="ru-RU"/>
        </w:rPr>
        <w:t>л</w:t>
      </w:r>
      <w:r w:rsidRPr="005A0043">
        <w:rPr>
          <w:rFonts w:ascii="Times New Roman" w:eastAsia="Times New Roman" w:hAnsi="Times New Roman" w:cs="Times New Roman"/>
          <w:sz w:val="28"/>
          <w:szCs w:val="28"/>
          <w:lang w:val="uk-UA" w:eastAsia="ru-RU"/>
        </w:rPr>
        <w:t>коголю і наркотичних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пасифлори протипоказані при стенокардії, вираженому атер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склерозі.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Півонія.</w:t>
      </w:r>
      <w:r w:rsidRPr="005A0043">
        <w:rPr>
          <w:rFonts w:ascii="Times New Roman" w:eastAsia="Times New Roman" w:hAnsi="Times New Roman" w:cs="Times New Roman"/>
          <w:sz w:val="28"/>
          <w:szCs w:val="28"/>
          <w:lang w:val="uk-UA" w:eastAsia="ru-RU"/>
        </w:rPr>
        <w:t>Надає заспокійливу дію на ЦНС, добре знімає підвищене збудже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відчуття тривоги, наслідки стресу, сприяє відновленню сил під час сну.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Показаний при порушеннях судинного тонусу (вегетосудинної дистонії), безсонні невротичного характеру, клімактеричних неврозах.Протипоказаний при індивідуальній нестерпності.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М'ята.</w:t>
      </w:r>
      <w:r w:rsidRPr="005A0043">
        <w:rPr>
          <w:rFonts w:ascii="Times New Roman" w:eastAsia="Times New Roman" w:hAnsi="Times New Roman" w:cs="Times New Roman"/>
          <w:sz w:val="28"/>
          <w:szCs w:val="28"/>
          <w:lang w:val="uk-UA" w:eastAsia="ru-RU"/>
        </w:rPr>
        <w:t>М'ята перцева містить ментол, що володіє вираженою здатністю 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зширювати судини серця і головного мозку (рефлекторна дія), а також діяти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спокійливо при неврозах, безсонні, підвищеній збудливості.Поряд із заспокійл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вими м'ята перцева володіє також жовчогінні і спазмолітичні властиво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ті.Подібним ефектом володіє також м'ята лимонна (меліса).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М'ята - обов'язковий компонент для виробництва таких препаратів, як Вал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дол, краплі Зеленіна.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протипоказані при індивідуальній нестерпності.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Глід.</w:t>
      </w:r>
      <w:r w:rsidRPr="005A0043">
        <w:rPr>
          <w:rFonts w:ascii="Times New Roman" w:eastAsia="Times New Roman" w:hAnsi="Times New Roman" w:cs="Times New Roman"/>
          <w:sz w:val="28"/>
          <w:szCs w:val="28"/>
          <w:lang w:val="uk-UA" w:eastAsia="ru-RU"/>
        </w:rPr>
        <w:t>Препарати глоду знижують збудливість центральної нервової системи (не надаючи при цьому загального гнітючої дії), тонизиючу впливають на серц</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вий м'яз, посилюють кровообіг у судинах серця і мозку, зменшують явища тахік</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рдії та аритмії, знімають неприємні відчуття в області серця, покращують сон і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гальний стан хворих.Показані при вегетоневрозах з ознаками розладу кровообігу, тахікардії, підвищеному артеріальному тиску, атеросклерозі судин, безсонні, при підвищеній функції щитовидної залози, клімактеричних розладах.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Настоянка з квіток глоду ефективніше, ніж препарати з плодів глоду.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Хміль звичайний.</w:t>
      </w:r>
      <w:r w:rsidRPr="005A0043">
        <w:rPr>
          <w:rFonts w:ascii="Times New Roman" w:eastAsia="Times New Roman" w:hAnsi="Times New Roman" w:cs="Times New Roman"/>
          <w:sz w:val="28"/>
          <w:szCs w:val="28"/>
          <w:lang w:val="uk-UA" w:eastAsia="ru-RU"/>
        </w:rPr>
        <w:t>Цінність цього трав'янистої багаторічної рослини не о</w:t>
      </w:r>
      <w:r w:rsidRPr="005A0043">
        <w:rPr>
          <w:rFonts w:ascii="Times New Roman" w:eastAsia="Times New Roman" w:hAnsi="Times New Roman" w:cs="Times New Roman"/>
          <w:sz w:val="28"/>
          <w:szCs w:val="28"/>
          <w:lang w:val="uk-UA" w:eastAsia="ru-RU"/>
        </w:rPr>
        <w:t>б</w:t>
      </w:r>
      <w:r w:rsidRPr="005A0043">
        <w:rPr>
          <w:rFonts w:ascii="Times New Roman" w:eastAsia="Times New Roman" w:hAnsi="Times New Roman" w:cs="Times New Roman"/>
          <w:sz w:val="28"/>
          <w:szCs w:val="28"/>
          <w:lang w:val="uk-UA" w:eastAsia="ru-RU"/>
        </w:rPr>
        <w:t>межується його використанням як сировини для пивоварної промислово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ті.Нейротропну дію препаратів з шишок хмелю пов'язують з наявністю в них л</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пуліна, надає заспокійливу дію на ЦІС.У педіатрії він може застосовуватися по 3-15 крапель 3 рази на день (до їжі з невеликою кількістю рідини) залежно від віку та симптомів.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Масло хмелю (поряд з іншими компонентами) входить до складу препаратів Валокордин, Корвалдин.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Броміди.</w:t>
      </w:r>
      <w:r w:rsidRPr="005A0043">
        <w:rPr>
          <w:rFonts w:ascii="Times New Roman" w:eastAsia="Times New Roman" w:hAnsi="Times New Roman" w:cs="Times New Roman"/>
          <w:sz w:val="28"/>
          <w:szCs w:val="28"/>
          <w:lang w:val="uk-UA" w:eastAsia="ru-RU"/>
        </w:rPr>
        <w:t>Основна дія солей брому (бромідів) пов'язують з посиленням пр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цесів гальмування в корі головного мозку.Ефект бромідів значною мірою зал</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 xml:space="preserve">жить від типу нервової системи та її функціонального стану.У людей з сильним </w:t>
      </w:r>
      <w:r w:rsidRPr="005A0043">
        <w:rPr>
          <w:rFonts w:ascii="Times New Roman" w:eastAsia="Times New Roman" w:hAnsi="Times New Roman" w:cs="Times New Roman"/>
          <w:sz w:val="28"/>
          <w:szCs w:val="28"/>
          <w:lang w:val="uk-UA" w:eastAsia="ru-RU"/>
        </w:rPr>
        <w:lastRenderedPageBreak/>
        <w:t>типом вищої нервової діяльності для отримання однакового ефекту необхідні в</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ликі дози, ніж у людей із слабким типом.Найбільш виразно дію бромідів проявл</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ється при вираженій емоційній лабільності, неврозах.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Солі брому виводяться з організму протягом тривалого часу - зниження вм</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сту брому в крові на 50% відбувається протягом 12 днів, а сліди брому виявл</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ються в крові через місяць і більше.</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зв'язку з повільним виведенням з організму броміди кумулюються і м</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жуть з'явитися причиною хронічного отруєння - бромізму.Явища бромізму проя</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ляються загальною загальмованістю, апатією, порушенням пам'яті.У зв'язку з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дразнюють брому на слизові.Одним з ранніх проявів бромізму можуть бути сим</w:t>
      </w:r>
      <w:r w:rsidRPr="005A0043">
        <w:rPr>
          <w:rFonts w:ascii="Times New Roman" w:eastAsia="Times New Roman" w:hAnsi="Times New Roman" w:cs="Times New Roman"/>
          <w:sz w:val="28"/>
          <w:szCs w:val="28"/>
          <w:lang w:val="uk-UA" w:eastAsia="ru-RU"/>
        </w:rPr>
        <w:t>п</w:t>
      </w:r>
      <w:r w:rsidRPr="005A0043">
        <w:rPr>
          <w:rFonts w:ascii="Times New Roman" w:eastAsia="Times New Roman" w:hAnsi="Times New Roman" w:cs="Times New Roman"/>
          <w:sz w:val="28"/>
          <w:szCs w:val="28"/>
          <w:lang w:val="uk-UA" w:eastAsia="ru-RU"/>
        </w:rPr>
        <w:t>томи, що нагадують простудне захворювання: риніт, кон'юнктивіт, кашель, а 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кож пронос, шкірні висипання.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Солі брому (натрію бромід і калію бромід) входять до складу дуже багатьох комплексних заспокійливих препаратів (Адоніс-бром, Валокормід).</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Гомеопатичні засоби.</w:t>
      </w:r>
      <w:r w:rsidRPr="005A0043">
        <w:rPr>
          <w:rFonts w:ascii="Times New Roman" w:eastAsia="Times New Roman" w:hAnsi="Times New Roman" w:cs="Times New Roman"/>
          <w:sz w:val="28"/>
          <w:szCs w:val="28"/>
          <w:lang w:val="uk-UA" w:eastAsia="ru-RU"/>
        </w:rPr>
        <w:t>В останні роки все більша увага приділяється гоме</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патії.З безрецептурних гомеопатичних засобів при підвищеної тривожності, стр</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сах, безсонні, підвищеній дратівливості найчастіше використовують Сноверин-ARN, Нервохеель та ін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не викликають денної сонливості, порушень координації рухів, звикання.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використанні гомеопатичних засобів слід пам'ятати, що вони сумісні з іншими лікарськими засобами.Однак застосування фітопрепаратів (особливо м'</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ти), куріння, прийом алкоголю послаблюють їх терапевтичну дію.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i/>
          <w:iCs/>
          <w:sz w:val="28"/>
          <w:szCs w:val="28"/>
          <w:lang w:val="uk-UA" w:eastAsia="ru-RU"/>
        </w:rPr>
        <w:t>Транквілізатори.</w:t>
      </w:r>
      <w:r w:rsidRPr="005A0043">
        <w:rPr>
          <w:rFonts w:ascii="Times New Roman" w:eastAsia="Times New Roman" w:hAnsi="Times New Roman" w:cs="Times New Roman"/>
          <w:sz w:val="28"/>
          <w:szCs w:val="28"/>
          <w:lang w:val="uk-UA" w:eastAsia="ru-RU"/>
        </w:rPr>
        <w:t>Транквілізатори, або анксиолітики (діазепам, нітразепам, тазепам тощо), мають більш вираженою дією на ЦНС, ніж рослинні препарати і броміди.Вони зменшують внутрішнє напруження, усувають почуття занепокоє</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тривоги, страху.Зменшуючи емоційну напругу, сприяють настанню сну.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зв'язку з тим, що до даних препаратів можливе звикання, розвиток псих</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чної залежності, вони призначаються лікарем і відпускаються строго за рецепт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ми, виписаними на спеціальних бланках.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При помірно виражених порушеннях можливе застосування денного тран</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вілізатора мебікар, дозволеного до відпуску без рецепта, який має помірну тран</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вилізуючою активністю.Снодійним ефектом не володіє, але посилює дію сноді</w:t>
      </w:r>
      <w:r w:rsidRPr="005A0043">
        <w:rPr>
          <w:rFonts w:ascii="Times New Roman" w:eastAsia="Times New Roman" w:hAnsi="Times New Roman" w:cs="Times New Roman"/>
          <w:sz w:val="28"/>
          <w:szCs w:val="28"/>
          <w:lang w:val="uk-UA" w:eastAsia="ru-RU"/>
        </w:rPr>
        <w:t>й</w:t>
      </w:r>
      <w:r w:rsidRPr="005A0043">
        <w:rPr>
          <w:rFonts w:ascii="Times New Roman" w:eastAsia="Times New Roman" w:hAnsi="Times New Roman" w:cs="Times New Roman"/>
          <w:sz w:val="28"/>
          <w:szCs w:val="28"/>
          <w:lang w:val="uk-UA" w:eastAsia="ru-RU"/>
        </w:rPr>
        <w:t>них засобів і поліпшує перебіг сну, якщо він порушений.Застосовують Мебікар при неврозах і неврозоподібних станах, що протікають з явищами дратівливості, емоційної збудливості, тривоги, страху.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Фармацевтична опіка при застосуванні седативних препаратів</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Застосування спиртовмісних настоянок в ряді випадків (діти раннього 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ку, вагітні, особи відвикати від алкогольної залежності, тощо) недоцільно спирт може викликати як зміни в ефективності діючих речовин, так і реакції на нього пацієнта</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Всі седативні препарати посилюють дію снодійних і можуть самі надав</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ти снодійний ефект при прийомі великих доз.</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седативних препаратів перед сном сприяє засипати при безсонні.</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Седативні препарати можуть посилювати дію анальгетиків, особливо у осіб з підвищеною емоційною збудливістю</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Найкращий ефект седативні препарати виявляють при тривалому сист</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матичному застосуванні (2-3 тижні і більше).</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Настій лікарських рослин слід зберігати в темному прохолодному місці.</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Адонісбром починає діяти через 2-4 години. Під час прийому адонісбр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му слід зменшити споживання кухонної солі.</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 час прийому адонісброму слід дотримуватися дієти, багату калієм: картопля "в мундирі, курага, родзинки та ін».</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Адонісбром і бромкамфора поряд з седативною дією покращують серцеву діяльність, Тому особливо показані особам із захворюваннями серцево-судинної систем</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Бромкамфору слід приймати після їжі, при прийомі натщесерце вона м</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же викликати болі в шлунку.</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Солі брому повільно виводяться з організму, можуть кумуліровать і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кликати явища бромізму</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При перших проявах бромізму прийом препаратів слід негайно припин</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ти! Антидотом є хлорид натрію.</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валеріани мають жовчогінну дію, стимулюють секрецію залоз шлунково-кишкового тракту.</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лікуванні дітей раннього віку частіше використовують настої кореня валеріани.</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Дітям призначають рідкі препарати валеріани - стільки крапель на один прийом, скільки років дитині.</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Таблетки екстракту валеріани більш зручні в застосуванні, але настоянка надає більш виражений ефект.</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Екстракт пустирника протипоказаний при вагітності.</w:t>
      </w:r>
    </w:p>
    <w:p w:rsidR="00F035EE" w:rsidRPr="005A0043" w:rsidRDefault="00F035EE" w:rsidP="00266941">
      <w:pPr>
        <w:widowControl w:val="0"/>
        <w:numPr>
          <w:ilvl w:val="0"/>
          <w:numId w:val="5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прийомі Ново-Пасситу, транквілізаторів, снодійних засобів слід утримуватися від видів діяльності, що вимагають концентрації уваги (водіння а</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томобіля і т. п.).</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Рекомендації провізора по симптоматичному лікуванню тривожних станів можуть значно поліпшити самопочуття пацієнтів, підвищити якість їхнього жи</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тя.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ІІІ. Інсомнії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Безсоння - це розлад сну, яке характеризується нездатністю заснути прот</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гом значного періоду часу. Але порушення сну не вичерпуються лише даною проблемою. Точним визначенням такої патології в цілому є поняття недостатньої тривалості, якості і часу сну, яке призводить до сонливості в денний час, трудн</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щів у концентрації уваги, порушення пам'яті, тривожної напруженості.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різні вікові періоди людини нормальна тривалість сну різна. Якщо нов</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народжений може спати 20 годин на добу, а діти 2-4-х років - близько 16, то для 12-річних підлітків тривалість сну становить 10 годин, а для дорослої людини 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ка тривалість варіюється від 6 до 9 годин.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правильної оцінки та адекватної корекції порушень сну необхідно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значити основні порушення сну. Їх ділять на такі групи:</w:t>
      </w:r>
    </w:p>
    <w:p w:rsidR="00F035EE" w:rsidRPr="005A0043" w:rsidRDefault="00F035EE" w:rsidP="00266941">
      <w:pPr>
        <w:widowControl w:val="0"/>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пресомнічні розлади (ускладнення засипання на тлі тривожних розладів і </w:t>
      </w:r>
      <w:r w:rsidRPr="005A0043">
        <w:rPr>
          <w:rFonts w:ascii="Times New Roman" w:eastAsia="Times New Roman" w:hAnsi="Times New Roman" w:cs="Times New Roman"/>
          <w:sz w:val="28"/>
          <w:szCs w:val="28"/>
          <w:lang w:val="uk-UA" w:eastAsia="ru-RU"/>
        </w:rPr>
        <w:lastRenderedPageBreak/>
        <w:t>виникаючих страхів не заснути, чутливість до факторів середовища, міоклонії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синання, неможливість знайти зручну позу);</w:t>
      </w:r>
    </w:p>
    <w:p w:rsidR="00F035EE" w:rsidRPr="005A0043" w:rsidRDefault="00F035EE" w:rsidP="00266941">
      <w:pPr>
        <w:widowControl w:val="0"/>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ітрасомнічні розлади (нічні пробудження, труднощі засипання після них і відчуття недостатньо глибокого сну);</w:t>
      </w:r>
    </w:p>
    <w:p w:rsidR="00F035EE" w:rsidRPr="005A0043" w:rsidRDefault="00F035EE" w:rsidP="00266941">
      <w:pPr>
        <w:widowControl w:val="0"/>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постсомнічні розлади (раннє пробудження за межами поділу на «сов» і «жайворонків», погане самопочуття безпосередньо після сну і феномен «сонного сп'яніння», коли активне неспання настає повільно, знижується працездатність).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 фізіологічної точки зору нормальний сон складається, з двох, постійно змінюють один одного фаз - так званої фази «повільного сну» (повільнохвильової фази), яка триває від декількох хвилин до півгодини, і коротшою фази «швидкого сну» (швидкохвильової фази). Назви виникли в процесі вивчення електрофізіол</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гічних показників мозку сплячої людини і характеризують частоту генерації і</w:t>
      </w:r>
      <w:r w:rsidRPr="005A0043">
        <w:rPr>
          <w:rFonts w:ascii="Times New Roman" w:eastAsia="Times New Roman" w:hAnsi="Times New Roman" w:cs="Times New Roman"/>
          <w:sz w:val="28"/>
          <w:szCs w:val="28"/>
          <w:lang w:val="uk-UA" w:eastAsia="ru-RU"/>
        </w:rPr>
        <w:t>м</w:t>
      </w:r>
      <w:r w:rsidRPr="005A0043">
        <w:rPr>
          <w:rFonts w:ascii="Times New Roman" w:eastAsia="Times New Roman" w:hAnsi="Times New Roman" w:cs="Times New Roman"/>
          <w:sz w:val="28"/>
          <w:szCs w:val="28"/>
          <w:lang w:val="uk-UA" w:eastAsia="ru-RU"/>
        </w:rPr>
        <w:t>пульсів за даними ЕЕГ. Проблемою медикаментозної корекції сну є нерівномі</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ний збереження обох фаз сну під дією снодійних препаратів. Найчастіше йдеться про недостатню тривалості «швидкого сну», що веде до різкого зниження ефект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вності відпочинку. Людина не відчуває достатньої релаксації і почуття вдпочинку, зберігається втома минулої доби. А це, в свою чергу, може давати додаткові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рушення нервової діяльності, що слід обов'язково враховувати при призначенні таких ліків. Крім того, використання неселективних гіпнотиків пригнічує життєво важливі центри в ЦНС, що може бути основою різних ускладнень медикаменто</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ного лікування діссомніі. В цьому зв'язку при фармацевтичній опіці діссомній особливе значення має усунення чинників (причин), що сприяють появі та розв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тку діссомніі.</w:t>
      </w:r>
    </w:p>
    <w:p w:rsidR="006723E7" w:rsidRPr="005A0043" w:rsidRDefault="006723E7" w:rsidP="005A0043">
      <w:pPr>
        <w:spacing w:line="360" w:lineRule="auto"/>
        <w:ind w:left="900" w:hanging="540"/>
        <w:jc w:val="center"/>
        <w:rPr>
          <w:rFonts w:ascii="Times New Roman" w:hAnsi="Times New Roman" w:cs="Times New Roman"/>
          <w:b/>
          <w:sz w:val="28"/>
          <w:szCs w:val="28"/>
        </w:rPr>
      </w:pPr>
      <w:r w:rsidRPr="005A0043">
        <w:rPr>
          <w:rFonts w:ascii="Times New Roman" w:hAnsi="Times New Roman" w:cs="Times New Roman"/>
          <w:b/>
          <w:sz w:val="28"/>
          <w:szCs w:val="28"/>
        </w:rPr>
        <w:t>Алгоритм фармацевтичної опіки при безсонні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00"/>
        <w:gridCol w:w="1976"/>
        <w:gridCol w:w="4392"/>
      </w:tblGrid>
      <w:tr w:rsidR="006723E7" w:rsidRPr="005A0043" w:rsidTr="006723E7">
        <w:trPr>
          <w:trHeight w:val="20"/>
          <w:tblHeader/>
        </w:trPr>
        <w:tc>
          <w:tcPr>
            <w:tcW w:w="283"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spacing w:after="0"/>
              <w:rPr>
                <w:rFonts w:ascii="Times New Roman" w:hAnsi="Times New Roman" w:cs="Times New Roman"/>
                <w:b/>
                <w:sz w:val="28"/>
                <w:szCs w:val="28"/>
              </w:rPr>
            </w:pPr>
            <w:r w:rsidRPr="005A0043">
              <w:rPr>
                <w:rFonts w:ascii="Times New Roman" w:hAnsi="Times New Roman" w:cs="Times New Roman"/>
                <w:b/>
                <w:sz w:val="28"/>
                <w:szCs w:val="28"/>
              </w:rPr>
              <w:t>№</w:t>
            </w:r>
          </w:p>
          <w:p w:rsidR="006723E7" w:rsidRPr="005A0043" w:rsidRDefault="006723E7" w:rsidP="00D274CB">
            <w:pPr>
              <w:spacing w:after="0"/>
              <w:rPr>
                <w:rFonts w:ascii="Times New Roman" w:hAnsi="Times New Roman" w:cs="Times New Roman"/>
                <w:b/>
                <w:sz w:val="28"/>
                <w:szCs w:val="28"/>
              </w:rPr>
            </w:pPr>
            <w:r w:rsidRPr="005A0043">
              <w:rPr>
                <w:rFonts w:ascii="Times New Roman" w:hAnsi="Times New Roman" w:cs="Times New Roman"/>
                <w:b/>
                <w:sz w:val="28"/>
                <w:szCs w:val="28"/>
              </w:rPr>
              <w:t>з/п</w:t>
            </w:r>
          </w:p>
          <w:p w:rsidR="006723E7" w:rsidRPr="005A0043" w:rsidRDefault="006723E7" w:rsidP="00D274CB">
            <w:pPr>
              <w:spacing w:after="0"/>
              <w:rPr>
                <w:rFonts w:ascii="Times New Roman" w:hAnsi="Times New Roman" w:cs="Times New Roman"/>
                <w:b/>
                <w:sz w:val="28"/>
                <w:szCs w:val="28"/>
              </w:rPr>
            </w:pPr>
          </w:p>
        </w:tc>
        <w:tc>
          <w:tcPr>
            <w:tcW w:w="1727"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b/>
                <w:sz w:val="28"/>
                <w:szCs w:val="28"/>
              </w:rPr>
            </w:pPr>
            <w:r w:rsidRPr="005A0043">
              <w:rPr>
                <w:rFonts w:ascii="Times New Roman" w:hAnsi="Times New Roman" w:cs="Times New Roman"/>
                <w:b/>
                <w:sz w:val="28"/>
                <w:szCs w:val="28"/>
              </w:rPr>
              <w:t>Питання провізора (фармацевта) до пацієнта/представника пацієнта</w:t>
            </w: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b/>
                <w:sz w:val="28"/>
                <w:szCs w:val="28"/>
              </w:rPr>
            </w:pPr>
            <w:r w:rsidRPr="005A0043">
              <w:rPr>
                <w:rFonts w:ascii="Times New Roman" w:hAnsi="Times New Roman" w:cs="Times New Roman"/>
                <w:b/>
                <w:sz w:val="28"/>
                <w:szCs w:val="28"/>
              </w:rPr>
              <w:t>Відповіді пацієнта/</w:t>
            </w:r>
          </w:p>
          <w:p w:rsidR="006723E7" w:rsidRPr="005A0043" w:rsidRDefault="006723E7" w:rsidP="00D274CB">
            <w:pPr>
              <w:spacing w:after="0"/>
              <w:rPr>
                <w:rFonts w:ascii="Times New Roman" w:hAnsi="Times New Roman" w:cs="Times New Roman"/>
                <w:b/>
                <w:sz w:val="28"/>
                <w:szCs w:val="28"/>
              </w:rPr>
            </w:pPr>
            <w:r w:rsidRPr="005A0043">
              <w:rPr>
                <w:rFonts w:ascii="Times New Roman" w:hAnsi="Times New Roman" w:cs="Times New Roman"/>
                <w:b/>
                <w:sz w:val="28"/>
                <w:szCs w:val="28"/>
              </w:rPr>
              <w:t>представника пацієнта</w:t>
            </w:r>
          </w:p>
        </w:tc>
        <w:tc>
          <w:tcPr>
            <w:tcW w:w="224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b/>
                <w:sz w:val="28"/>
                <w:szCs w:val="28"/>
              </w:rPr>
            </w:pPr>
            <w:r w:rsidRPr="005A0043">
              <w:rPr>
                <w:rFonts w:ascii="Times New Roman" w:hAnsi="Times New Roman" w:cs="Times New Roman"/>
                <w:b/>
                <w:sz w:val="28"/>
                <w:szCs w:val="28"/>
              </w:rPr>
              <w:t xml:space="preserve">Рекомендації </w:t>
            </w:r>
          </w:p>
        </w:tc>
      </w:tr>
      <w:tr w:rsidR="006723E7" w:rsidRPr="005A0043" w:rsidTr="006723E7">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1</w:t>
            </w:r>
          </w:p>
        </w:tc>
        <w:tc>
          <w:tcPr>
            <w:tcW w:w="1727"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наявні у пацієнта один або декілька з</w:t>
            </w:r>
            <w:r w:rsidRPr="005A0043">
              <w:rPr>
                <w:rFonts w:ascii="Times New Roman" w:hAnsi="Times New Roman" w:cs="Times New Roman"/>
                <w:sz w:val="28"/>
                <w:szCs w:val="28"/>
              </w:rPr>
              <w:t>а</w:t>
            </w:r>
            <w:r w:rsidRPr="005A0043">
              <w:rPr>
                <w:rFonts w:ascii="Times New Roman" w:hAnsi="Times New Roman" w:cs="Times New Roman"/>
                <w:sz w:val="28"/>
                <w:szCs w:val="28"/>
              </w:rPr>
              <w:t>грозливих симптомів</w:t>
            </w: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призн</w:t>
            </w:r>
            <w:r w:rsidRPr="005A0043">
              <w:rPr>
                <w:rFonts w:ascii="Times New Roman" w:hAnsi="Times New Roman" w:cs="Times New Roman"/>
                <w:sz w:val="28"/>
                <w:szCs w:val="28"/>
              </w:rPr>
              <w:t>а</w:t>
            </w:r>
            <w:r w:rsidRPr="005A0043">
              <w:rPr>
                <w:rFonts w:ascii="Times New Roman" w:hAnsi="Times New Roman" w:cs="Times New Roman"/>
                <w:sz w:val="28"/>
                <w:szCs w:val="28"/>
              </w:rPr>
              <w:t>чення лікування необхідно зве</w:t>
            </w:r>
            <w:r w:rsidRPr="005A0043">
              <w:rPr>
                <w:rFonts w:ascii="Times New Roman" w:hAnsi="Times New Roman" w:cs="Times New Roman"/>
                <w:sz w:val="28"/>
                <w:szCs w:val="28"/>
              </w:rPr>
              <w:t>р</w:t>
            </w:r>
            <w:r w:rsidRPr="005A0043">
              <w:rPr>
                <w:rFonts w:ascii="Times New Roman" w:hAnsi="Times New Roman" w:cs="Times New Roman"/>
                <w:sz w:val="28"/>
                <w:szCs w:val="28"/>
              </w:rPr>
              <w:t>нутись до лікаря</w:t>
            </w:r>
          </w:p>
          <w:p w:rsidR="006723E7" w:rsidRPr="005A0043" w:rsidRDefault="006723E7" w:rsidP="00D274CB">
            <w:pPr>
              <w:spacing w:after="0"/>
              <w:rPr>
                <w:rFonts w:ascii="Times New Roman" w:hAnsi="Times New Roman" w:cs="Times New Roman"/>
                <w:sz w:val="28"/>
                <w:szCs w:val="28"/>
              </w:rPr>
            </w:pPr>
          </w:p>
        </w:tc>
      </w:tr>
      <w:tr w:rsidR="006723E7" w:rsidRPr="005A0043" w:rsidTr="006723E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6723E7" w:rsidRPr="005A0043" w:rsidTr="006723E7">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2</w:t>
            </w:r>
          </w:p>
        </w:tc>
        <w:tc>
          <w:tcPr>
            <w:tcW w:w="1727"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має місце прийом деяких лікарських з</w:t>
            </w:r>
            <w:r w:rsidRPr="005A0043">
              <w:rPr>
                <w:rFonts w:ascii="Times New Roman" w:hAnsi="Times New Roman" w:cs="Times New Roman"/>
                <w:sz w:val="28"/>
                <w:szCs w:val="28"/>
              </w:rPr>
              <w:t>а</w:t>
            </w:r>
            <w:r w:rsidRPr="005A0043">
              <w:rPr>
                <w:rFonts w:ascii="Times New Roman" w:hAnsi="Times New Roman" w:cs="Times New Roman"/>
                <w:sz w:val="28"/>
                <w:szCs w:val="28"/>
              </w:rPr>
              <w:t>собів:</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глюкокортикоїди;</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тиреоїдині гормони;</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симпатоміметики;</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антиаритмічні;</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гіполіпідемічнімічні;</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адаптогени;</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седативні;</w:t>
            </w:r>
          </w:p>
          <w:p w:rsidR="006723E7" w:rsidRPr="005A0043" w:rsidRDefault="006723E7" w:rsidP="00266941">
            <w:pPr>
              <w:numPr>
                <w:ilvl w:val="0"/>
                <w:numId w:val="64"/>
              </w:numPr>
              <w:tabs>
                <w:tab w:val="num" w:pos="360"/>
              </w:tabs>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вітаміни</w:t>
            </w: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Необхідно звернутись до лікаря для корекції лікування, оскільки безсоння може бути пов’язане з прийомом лікарських засобів</w:t>
            </w:r>
          </w:p>
          <w:p w:rsidR="006723E7" w:rsidRPr="005A0043" w:rsidRDefault="006723E7" w:rsidP="00D274CB">
            <w:pPr>
              <w:spacing w:after="0"/>
              <w:rPr>
                <w:rFonts w:ascii="Times New Roman" w:hAnsi="Times New Roman" w:cs="Times New Roman"/>
                <w:sz w:val="28"/>
                <w:szCs w:val="28"/>
              </w:rPr>
            </w:pPr>
          </w:p>
        </w:tc>
      </w:tr>
      <w:tr w:rsidR="006723E7" w:rsidRPr="005A0043" w:rsidTr="006723E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6723E7" w:rsidRPr="005A0043" w:rsidTr="006723E7">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3</w:t>
            </w:r>
          </w:p>
        </w:tc>
        <w:tc>
          <w:tcPr>
            <w:tcW w:w="1727"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наявні у пацієнта хронічні захворювання, при яких може виникати порушення сну:</w:t>
            </w:r>
          </w:p>
          <w:p w:rsidR="006723E7" w:rsidRPr="005A0043" w:rsidRDefault="006723E7" w:rsidP="00266941">
            <w:pPr>
              <w:numPr>
                <w:ilvl w:val="0"/>
                <w:numId w:val="74"/>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травного тракту;</w:t>
            </w:r>
          </w:p>
          <w:p w:rsidR="006723E7" w:rsidRPr="005A0043" w:rsidRDefault="006723E7" w:rsidP="00266941">
            <w:pPr>
              <w:numPr>
                <w:ilvl w:val="0"/>
                <w:numId w:val="74"/>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психічні захворювання, особливо такі, що супроводжуються депресивними станами;</w:t>
            </w:r>
          </w:p>
          <w:p w:rsidR="006723E7" w:rsidRPr="005A0043" w:rsidRDefault="006723E7" w:rsidP="00266941">
            <w:pPr>
              <w:numPr>
                <w:ilvl w:val="0"/>
                <w:numId w:val="74"/>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дихальної системи;</w:t>
            </w:r>
          </w:p>
          <w:p w:rsidR="006723E7" w:rsidRPr="005A0043" w:rsidRDefault="006723E7" w:rsidP="00266941">
            <w:pPr>
              <w:numPr>
                <w:ilvl w:val="0"/>
                <w:numId w:val="74"/>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серцево-судинної с</w:t>
            </w:r>
            <w:r w:rsidRPr="005A0043">
              <w:rPr>
                <w:rFonts w:ascii="Times New Roman" w:hAnsi="Times New Roman" w:cs="Times New Roman"/>
                <w:sz w:val="28"/>
                <w:szCs w:val="28"/>
              </w:rPr>
              <w:t>и</w:t>
            </w:r>
            <w:r w:rsidRPr="005A0043">
              <w:rPr>
                <w:rFonts w:ascii="Times New Roman" w:hAnsi="Times New Roman" w:cs="Times New Roman"/>
                <w:sz w:val="28"/>
                <w:szCs w:val="28"/>
              </w:rPr>
              <w:t>стеми;</w:t>
            </w:r>
          </w:p>
          <w:p w:rsidR="006723E7" w:rsidRPr="005A0043" w:rsidRDefault="006723E7" w:rsidP="00266941">
            <w:pPr>
              <w:numPr>
                <w:ilvl w:val="0"/>
                <w:numId w:val="74"/>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ендокринної системи;</w:t>
            </w:r>
          </w:p>
          <w:p w:rsidR="006723E7" w:rsidRPr="005A0043" w:rsidRDefault="006723E7" w:rsidP="00266941">
            <w:pPr>
              <w:numPr>
                <w:ilvl w:val="0"/>
                <w:numId w:val="74"/>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м’язів та суглобів;</w:t>
            </w:r>
          </w:p>
          <w:p w:rsidR="006723E7" w:rsidRPr="005A0043" w:rsidRDefault="006723E7" w:rsidP="00266941">
            <w:pPr>
              <w:numPr>
                <w:ilvl w:val="0"/>
                <w:numId w:val="74"/>
              </w:numPr>
              <w:spacing w:after="0"/>
              <w:ind w:left="0" w:firstLine="0"/>
              <w:rPr>
                <w:rFonts w:ascii="Times New Roman" w:hAnsi="Times New Roman" w:cs="Times New Roman"/>
                <w:sz w:val="28"/>
                <w:szCs w:val="28"/>
              </w:rPr>
            </w:pPr>
            <w:r w:rsidRPr="005A0043">
              <w:rPr>
                <w:rFonts w:ascii="Times New Roman" w:hAnsi="Times New Roman" w:cs="Times New Roman"/>
                <w:sz w:val="28"/>
                <w:szCs w:val="28"/>
              </w:rPr>
              <w:t>інфекційні захв</w:t>
            </w:r>
            <w:r w:rsidRPr="005A0043">
              <w:rPr>
                <w:rFonts w:ascii="Times New Roman" w:hAnsi="Times New Roman" w:cs="Times New Roman"/>
                <w:sz w:val="28"/>
                <w:szCs w:val="28"/>
              </w:rPr>
              <w:t>о</w:t>
            </w:r>
            <w:r w:rsidRPr="005A0043">
              <w:rPr>
                <w:rFonts w:ascii="Times New Roman" w:hAnsi="Times New Roman" w:cs="Times New Roman"/>
                <w:sz w:val="28"/>
                <w:szCs w:val="28"/>
              </w:rPr>
              <w:t>рювання;</w:t>
            </w:r>
          </w:p>
          <w:p w:rsidR="006723E7" w:rsidRPr="005A0043" w:rsidRDefault="006723E7" w:rsidP="00266941">
            <w:pPr>
              <w:numPr>
                <w:ilvl w:val="0"/>
                <w:numId w:val="74"/>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синдром обструктивних сонних апное;</w:t>
            </w:r>
          </w:p>
          <w:p w:rsidR="006723E7" w:rsidRPr="005A0043" w:rsidRDefault="006723E7" w:rsidP="00266941">
            <w:pPr>
              <w:numPr>
                <w:ilvl w:val="0"/>
                <w:numId w:val="74"/>
              </w:numPr>
              <w:spacing w:after="0"/>
              <w:ind w:left="0" w:firstLine="0"/>
              <w:rPr>
                <w:rFonts w:ascii="Times New Roman" w:hAnsi="Times New Roman" w:cs="Times New Roman"/>
                <w:sz w:val="28"/>
                <w:szCs w:val="28"/>
              </w:rPr>
            </w:pPr>
            <w:r w:rsidRPr="005A0043">
              <w:rPr>
                <w:rFonts w:ascii="Times New Roman" w:hAnsi="Times New Roman" w:cs="Times New Roman"/>
                <w:noProof/>
                <w:sz w:val="28"/>
                <w:szCs w:val="28"/>
              </w:rPr>
              <w:t xml:space="preserve">ураження головного мозку внаслідок травми </w:t>
            </w:r>
            <w:r w:rsidRPr="005A0043">
              <w:rPr>
                <w:rFonts w:ascii="Times New Roman" w:hAnsi="Times New Roman" w:cs="Times New Roman"/>
                <w:noProof/>
                <w:sz w:val="28"/>
                <w:szCs w:val="28"/>
              </w:rPr>
              <w:lastRenderedPageBreak/>
              <w:t>або енцефаліту;</w:t>
            </w:r>
          </w:p>
          <w:p w:rsidR="006723E7" w:rsidRPr="005A0043" w:rsidRDefault="006723E7" w:rsidP="00266941">
            <w:pPr>
              <w:numPr>
                <w:ilvl w:val="0"/>
                <w:numId w:val="74"/>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період менопаузи у жінок;</w:t>
            </w:r>
          </w:p>
          <w:p w:rsidR="006723E7" w:rsidRPr="005A0043" w:rsidRDefault="006723E7" w:rsidP="00266941">
            <w:pPr>
              <w:numPr>
                <w:ilvl w:val="0"/>
                <w:numId w:val="74"/>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період вагітності (особливо ІІІ триместр).</w:t>
            </w: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lastRenderedPageBreak/>
              <w:t>так</w:t>
            </w:r>
          </w:p>
        </w:tc>
        <w:tc>
          <w:tcPr>
            <w:tcW w:w="2242"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призначення лікування нео</w:t>
            </w:r>
            <w:r w:rsidRPr="005A0043">
              <w:rPr>
                <w:rFonts w:ascii="Times New Roman" w:hAnsi="Times New Roman" w:cs="Times New Roman"/>
                <w:sz w:val="28"/>
                <w:szCs w:val="28"/>
              </w:rPr>
              <w:t>б</w:t>
            </w:r>
            <w:r w:rsidRPr="005A0043">
              <w:rPr>
                <w:rFonts w:ascii="Times New Roman" w:hAnsi="Times New Roman" w:cs="Times New Roman"/>
                <w:sz w:val="28"/>
                <w:szCs w:val="28"/>
              </w:rPr>
              <w:t>хідно звернутись до лікаря;</w:t>
            </w:r>
          </w:p>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тимчасового полегшення ст</w:t>
            </w:r>
            <w:r w:rsidRPr="005A0043">
              <w:rPr>
                <w:rFonts w:ascii="Times New Roman" w:hAnsi="Times New Roman" w:cs="Times New Roman"/>
                <w:sz w:val="28"/>
                <w:szCs w:val="28"/>
              </w:rPr>
              <w:t>а</w:t>
            </w:r>
            <w:r w:rsidRPr="005A0043">
              <w:rPr>
                <w:rFonts w:ascii="Times New Roman" w:hAnsi="Times New Roman" w:cs="Times New Roman"/>
                <w:sz w:val="28"/>
                <w:szCs w:val="28"/>
              </w:rPr>
              <w:t>ну призначити снодійні та сед</w:t>
            </w:r>
            <w:r w:rsidRPr="005A0043">
              <w:rPr>
                <w:rFonts w:ascii="Times New Roman" w:hAnsi="Times New Roman" w:cs="Times New Roman"/>
                <w:sz w:val="28"/>
                <w:szCs w:val="28"/>
              </w:rPr>
              <w:t>а</w:t>
            </w:r>
            <w:r w:rsidRPr="005A0043">
              <w:rPr>
                <w:rFonts w:ascii="Times New Roman" w:hAnsi="Times New Roman" w:cs="Times New Roman"/>
                <w:sz w:val="28"/>
                <w:szCs w:val="28"/>
              </w:rPr>
              <w:t>тивні засоби</w:t>
            </w:r>
          </w:p>
          <w:p w:rsidR="006723E7" w:rsidRPr="005A0043" w:rsidRDefault="006723E7" w:rsidP="00D274CB">
            <w:pPr>
              <w:spacing w:after="0"/>
              <w:rPr>
                <w:rFonts w:ascii="Times New Roman" w:hAnsi="Times New Roman" w:cs="Times New Roman"/>
                <w:sz w:val="28"/>
                <w:szCs w:val="28"/>
              </w:rPr>
            </w:pPr>
          </w:p>
        </w:tc>
      </w:tr>
      <w:tr w:rsidR="006723E7" w:rsidRPr="005A0043" w:rsidTr="006723E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noProof/>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Продовжити опитування</w:t>
            </w:r>
          </w:p>
        </w:tc>
      </w:tr>
      <w:tr w:rsidR="006723E7" w:rsidRPr="005A0043" w:rsidTr="006723E7">
        <w:trPr>
          <w:trHeight w:val="20"/>
        </w:trPr>
        <w:tc>
          <w:tcPr>
            <w:tcW w:w="283"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lastRenderedPageBreak/>
              <w:t>4</w:t>
            </w:r>
          </w:p>
        </w:tc>
        <w:tc>
          <w:tcPr>
            <w:tcW w:w="1727" w:type="pct"/>
            <w:vMerge w:val="restar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Чи мають місце факт</w:t>
            </w:r>
            <w:r w:rsidRPr="005A0043">
              <w:rPr>
                <w:rFonts w:ascii="Times New Roman" w:hAnsi="Times New Roman" w:cs="Times New Roman"/>
                <w:sz w:val="28"/>
                <w:szCs w:val="28"/>
              </w:rPr>
              <w:t>о</w:t>
            </w:r>
            <w:r w:rsidRPr="005A0043">
              <w:rPr>
                <w:rFonts w:ascii="Times New Roman" w:hAnsi="Times New Roman" w:cs="Times New Roman"/>
                <w:sz w:val="28"/>
                <w:szCs w:val="28"/>
              </w:rPr>
              <w:t>ри, які можуть сприяти виникненню порушень сну:</w:t>
            </w:r>
          </w:p>
          <w:p w:rsidR="006723E7" w:rsidRPr="005A0043" w:rsidRDefault="006723E7" w:rsidP="00266941">
            <w:pPr>
              <w:numPr>
                <w:ilvl w:val="0"/>
                <w:numId w:val="75"/>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стрес, емоційне перевантаження;</w:t>
            </w:r>
          </w:p>
          <w:p w:rsidR="006723E7" w:rsidRPr="005A0043" w:rsidRDefault="006723E7" w:rsidP="00266941">
            <w:pPr>
              <w:numPr>
                <w:ilvl w:val="0"/>
                <w:numId w:val="75"/>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робота у нічну зміну;</w:t>
            </w:r>
          </w:p>
          <w:p w:rsidR="006723E7" w:rsidRPr="005A0043" w:rsidRDefault="006723E7" w:rsidP="00266941">
            <w:pPr>
              <w:numPr>
                <w:ilvl w:val="0"/>
                <w:numId w:val="75"/>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швидка зміна часових поясів;</w:t>
            </w:r>
          </w:p>
          <w:p w:rsidR="006723E7" w:rsidRPr="005A0043" w:rsidRDefault="006723E7" w:rsidP="00266941">
            <w:pPr>
              <w:numPr>
                <w:ilvl w:val="0"/>
                <w:numId w:val="75"/>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зловживання психоактивними речовинами (алкоголь, кофеїн, нікотин, психостимулятори, наркотики)</w:t>
            </w:r>
          </w:p>
          <w:p w:rsidR="006723E7" w:rsidRPr="005A0043" w:rsidRDefault="006723E7" w:rsidP="00266941">
            <w:pPr>
              <w:numPr>
                <w:ilvl w:val="0"/>
                <w:numId w:val="75"/>
              </w:numPr>
              <w:spacing w:after="0"/>
              <w:ind w:left="0" w:firstLine="0"/>
              <w:rPr>
                <w:rFonts w:ascii="Times New Roman" w:hAnsi="Times New Roman" w:cs="Times New Roman"/>
                <w:noProof/>
                <w:sz w:val="28"/>
                <w:szCs w:val="28"/>
              </w:rPr>
            </w:pPr>
            <w:r w:rsidRPr="005A0043">
              <w:rPr>
                <w:rFonts w:ascii="Times New Roman" w:hAnsi="Times New Roman" w:cs="Times New Roman"/>
                <w:spacing w:val="-4"/>
                <w:sz w:val="28"/>
                <w:szCs w:val="28"/>
              </w:rPr>
              <w:t>порушення гігієни сну (нерегулярний розпор</w:t>
            </w:r>
            <w:r w:rsidRPr="005A0043">
              <w:rPr>
                <w:rFonts w:ascii="Times New Roman" w:hAnsi="Times New Roman" w:cs="Times New Roman"/>
                <w:spacing w:val="-4"/>
                <w:sz w:val="28"/>
                <w:szCs w:val="28"/>
              </w:rPr>
              <w:t>я</w:t>
            </w:r>
            <w:r w:rsidRPr="005A0043">
              <w:rPr>
                <w:rFonts w:ascii="Times New Roman" w:hAnsi="Times New Roman" w:cs="Times New Roman"/>
                <w:spacing w:val="-4"/>
                <w:sz w:val="28"/>
                <w:szCs w:val="28"/>
              </w:rPr>
              <w:t>док сну, незадовільні умови сну, неправильне харчування, гіподинамія тощо)</w:t>
            </w:r>
          </w:p>
          <w:p w:rsidR="006723E7" w:rsidRPr="005A0043" w:rsidRDefault="006723E7" w:rsidP="00266941">
            <w:pPr>
              <w:numPr>
                <w:ilvl w:val="0"/>
                <w:numId w:val="75"/>
              </w:numPr>
              <w:spacing w:after="0"/>
              <w:ind w:left="0" w:firstLine="0"/>
              <w:rPr>
                <w:rFonts w:ascii="Times New Roman" w:hAnsi="Times New Roman" w:cs="Times New Roman"/>
                <w:noProof/>
                <w:sz w:val="28"/>
                <w:szCs w:val="28"/>
              </w:rPr>
            </w:pPr>
            <w:r w:rsidRPr="005A0043">
              <w:rPr>
                <w:rFonts w:ascii="Times New Roman" w:hAnsi="Times New Roman" w:cs="Times New Roman"/>
                <w:noProof/>
                <w:sz w:val="28"/>
                <w:szCs w:val="28"/>
              </w:rPr>
              <w:t>старечий вік (після 60-70 років)</w:t>
            </w: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так</w:t>
            </w:r>
          </w:p>
        </w:tc>
        <w:tc>
          <w:tcPr>
            <w:tcW w:w="2242"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Пацієнту необхідно правильно о</w:t>
            </w:r>
            <w:r w:rsidRPr="005A0043">
              <w:rPr>
                <w:rFonts w:ascii="Times New Roman" w:hAnsi="Times New Roman" w:cs="Times New Roman"/>
                <w:sz w:val="28"/>
                <w:szCs w:val="28"/>
              </w:rPr>
              <w:t>р</w:t>
            </w:r>
            <w:r w:rsidRPr="005A0043">
              <w:rPr>
                <w:rFonts w:ascii="Times New Roman" w:hAnsi="Times New Roman" w:cs="Times New Roman"/>
                <w:sz w:val="28"/>
                <w:szCs w:val="28"/>
              </w:rPr>
              <w:t>ганізувати умови праці та відп</w:t>
            </w:r>
            <w:r w:rsidRPr="005A0043">
              <w:rPr>
                <w:rFonts w:ascii="Times New Roman" w:hAnsi="Times New Roman" w:cs="Times New Roman"/>
                <w:sz w:val="28"/>
                <w:szCs w:val="28"/>
              </w:rPr>
              <w:t>о</w:t>
            </w:r>
            <w:r w:rsidRPr="005A0043">
              <w:rPr>
                <w:rFonts w:ascii="Times New Roman" w:hAnsi="Times New Roman" w:cs="Times New Roman"/>
                <w:sz w:val="28"/>
                <w:szCs w:val="28"/>
              </w:rPr>
              <w:t>чинку, змінити режим харчування, оскільки іноді цих заходів може бути достатньо для усунення п</w:t>
            </w:r>
            <w:r w:rsidRPr="005A0043">
              <w:rPr>
                <w:rFonts w:ascii="Times New Roman" w:hAnsi="Times New Roman" w:cs="Times New Roman"/>
                <w:sz w:val="28"/>
                <w:szCs w:val="28"/>
              </w:rPr>
              <w:t>о</w:t>
            </w:r>
            <w:r w:rsidRPr="005A0043">
              <w:rPr>
                <w:rFonts w:ascii="Times New Roman" w:hAnsi="Times New Roman" w:cs="Times New Roman"/>
                <w:sz w:val="28"/>
                <w:szCs w:val="28"/>
              </w:rPr>
              <w:t>рушень сну;</w:t>
            </w:r>
          </w:p>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тимчасового полегшення ст</w:t>
            </w:r>
            <w:r w:rsidRPr="005A0043">
              <w:rPr>
                <w:rFonts w:ascii="Times New Roman" w:hAnsi="Times New Roman" w:cs="Times New Roman"/>
                <w:sz w:val="28"/>
                <w:szCs w:val="28"/>
              </w:rPr>
              <w:t>а</w:t>
            </w:r>
            <w:r w:rsidRPr="005A0043">
              <w:rPr>
                <w:rFonts w:ascii="Times New Roman" w:hAnsi="Times New Roman" w:cs="Times New Roman"/>
                <w:sz w:val="28"/>
                <w:szCs w:val="28"/>
              </w:rPr>
              <w:t>ну призначити снодійні та сед</w:t>
            </w:r>
            <w:r w:rsidRPr="005A0043">
              <w:rPr>
                <w:rFonts w:ascii="Times New Roman" w:hAnsi="Times New Roman" w:cs="Times New Roman"/>
                <w:sz w:val="28"/>
                <w:szCs w:val="28"/>
              </w:rPr>
              <w:t>а</w:t>
            </w:r>
            <w:r w:rsidRPr="005A0043">
              <w:rPr>
                <w:rFonts w:ascii="Times New Roman" w:hAnsi="Times New Roman" w:cs="Times New Roman"/>
                <w:sz w:val="28"/>
                <w:szCs w:val="28"/>
              </w:rPr>
              <w:t>тивні засоби</w:t>
            </w:r>
          </w:p>
          <w:p w:rsidR="006723E7" w:rsidRPr="005A0043" w:rsidRDefault="006723E7" w:rsidP="00D274CB">
            <w:pPr>
              <w:spacing w:after="0"/>
              <w:rPr>
                <w:rFonts w:ascii="Times New Roman" w:hAnsi="Times New Roman" w:cs="Times New Roman"/>
                <w:sz w:val="28"/>
                <w:szCs w:val="28"/>
              </w:rPr>
            </w:pPr>
          </w:p>
        </w:tc>
      </w:tr>
      <w:tr w:rsidR="006723E7" w:rsidRPr="005A0043" w:rsidTr="006723E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3E7" w:rsidRPr="005A0043" w:rsidRDefault="006723E7" w:rsidP="00D274CB">
            <w:pPr>
              <w:spacing w:after="0"/>
              <w:rPr>
                <w:rFonts w:ascii="Times New Roman" w:hAnsi="Times New Roman" w:cs="Times New Roman"/>
                <w:noProof/>
                <w:sz w:val="28"/>
                <w:szCs w:val="28"/>
                <w:lang w:val="uk-UA" w:eastAsia="uk-UA"/>
              </w:rPr>
            </w:pPr>
          </w:p>
        </w:tc>
        <w:tc>
          <w:tcPr>
            <w:tcW w:w="748" w:type="pct"/>
            <w:tcBorders>
              <w:top w:val="single" w:sz="4" w:space="0" w:color="auto"/>
              <w:left w:val="single" w:sz="4" w:space="0" w:color="auto"/>
              <w:bottom w:val="single" w:sz="4" w:space="0" w:color="auto"/>
              <w:right w:val="single" w:sz="4" w:space="0" w:color="auto"/>
            </w:tcBorders>
            <w:hideMark/>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ні</w:t>
            </w:r>
          </w:p>
        </w:tc>
        <w:tc>
          <w:tcPr>
            <w:tcW w:w="2242" w:type="pct"/>
            <w:tcBorders>
              <w:top w:val="single" w:sz="4" w:space="0" w:color="auto"/>
              <w:left w:val="single" w:sz="4" w:space="0" w:color="auto"/>
              <w:bottom w:val="single" w:sz="4" w:space="0" w:color="auto"/>
              <w:right w:val="single" w:sz="4" w:space="0" w:color="auto"/>
            </w:tcBorders>
          </w:tcPr>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уточнення діагнозу і призн</w:t>
            </w:r>
            <w:r w:rsidRPr="005A0043">
              <w:rPr>
                <w:rFonts w:ascii="Times New Roman" w:hAnsi="Times New Roman" w:cs="Times New Roman"/>
                <w:sz w:val="28"/>
                <w:szCs w:val="28"/>
              </w:rPr>
              <w:t>а</w:t>
            </w:r>
            <w:r w:rsidRPr="005A0043">
              <w:rPr>
                <w:rFonts w:ascii="Times New Roman" w:hAnsi="Times New Roman" w:cs="Times New Roman"/>
                <w:sz w:val="28"/>
                <w:szCs w:val="28"/>
              </w:rPr>
              <w:t>чення лікування необхідно зве</w:t>
            </w:r>
            <w:r w:rsidRPr="005A0043">
              <w:rPr>
                <w:rFonts w:ascii="Times New Roman" w:hAnsi="Times New Roman" w:cs="Times New Roman"/>
                <w:sz w:val="28"/>
                <w:szCs w:val="28"/>
              </w:rPr>
              <w:t>р</w:t>
            </w:r>
            <w:r w:rsidRPr="005A0043">
              <w:rPr>
                <w:rFonts w:ascii="Times New Roman" w:hAnsi="Times New Roman" w:cs="Times New Roman"/>
                <w:sz w:val="28"/>
                <w:szCs w:val="28"/>
              </w:rPr>
              <w:t>нутись до лікаря;</w:t>
            </w:r>
          </w:p>
          <w:p w:rsidR="006723E7" w:rsidRPr="005A0043" w:rsidRDefault="006723E7" w:rsidP="00D274CB">
            <w:pPr>
              <w:spacing w:after="0"/>
              <w:rPr>
                <w:rFonts w:ascii="Times New Roman" w:hAnsi="Times New Roman" w:cs="Times New Roman"/>
                <w:sz w:val="28"/>
                <w:szCs w:val="28"/>
              </w:rPr>
            </w:pPr>
            <w:r w:rsidRPr="005A0043">
              <w:rPr>
                <w:rFonts w:ascii="Times New Roman" w:hAnsi="Times New Roman" w:cs="Times New Roman"/>
                <w:sz w:val="28"/>
                <w:szCs w:val="28"/>
              </w:rPr>
              <w:t>для тимчасового полегшення ст</w:t>
            </w:r>
            <w:r w:rsidRPr="005A0043">
              <w:rPr>
                <w:rFonts w:ascii="Times New Roman" w:hAnsi="Times New Roman" w:cs="Times New Roman"/>
                <w:sz w:val="28"/>
                <w:szCs w:val="28"/>
              </w:rPr>
              <w:t>а</w:t>
            </w:r>
            <w:r w:rsidRPr="005A0043">
              <w:rPr>
                <w:rFonts w:ascii="Times New Roman" w:hAnsi="Times New Roman" w:cs="Times New Roman"/>
                <w:sz w:val="28"/>
                <w:szCs w:val="28"/>
              </w:rPr>
              <w:t>ну призначити снодійні та сед</w:t>
            </w:r>
            <w:r w:rsidRPr="005A0043">
              <w:rPr>
                <w:rFonts w:ascii="Times New Roman" w:hAnsi="Times New Roman" w:cs="Times New Roman"/>
                <w:sz w:val="28"/>
                <w:szCs w:val="28"/>
              </w:rPr>
              <w:t>а</w:t>
            </w:r>
            <w:r w:rsidRPr="005A0043">
              <w:rPr>
                <w:rFonts w:ascii="Times New Roman" w:hAnsi="Times New Roman" w:cs="Times New Roman"/>
                <w:sz w:val="28"/>
                <w:szCs w:val="28"/>
              </w:rPr>
              <w:t>тивні засоби</w:t>
            </w:r>
          </w:p>
          <w:p w:rsidR="006723E7" w:rsidRPr="005A0043" w:rsidRDefault="006723E7" w:rsidP="00D274CB">
            <w:pPr>
              <w:spacing w:after="0"/>
              <w:rPr>
                <w:rFonts w:ascii="Times New Roman" w:hAnsi="Times New Roman" w:cs="Times New Roman"/>
                <w:sz w:val="28"/>
                <w:szCs w:val="28"/>
              </w:rPr>
            </w:pPr>
          </w:p>
        </w:tc>
      </w:tr>
    </w:tbl>
    <w:p w:rsidR="006723E7" w:rsidRPr="005A0043" w:rsidRDefault="006723E7" w:rsidP="005A0043">
      <w:pPr>
        <w:widowControl w:val="0"/>
        <w:spacing w:after="0" w:line="360" w:lineRule="auto"/>
        <w:ind w:firstLine="709"/>
        <w:jc w:val="both"/>
        <w:rPr>
          <w:rFonts w:ascii="Times New Roman" w:eastAsia="Times New Roman" w:hAnsi="Times New Roman" w:cs="Times New Roman"/>
          <w:sz w:val="28"/>
          <w:szCs w:val="28"/>
          <w:lang w:eastAsia="ru-RU"/>
        </w:rPr>
      </w:pP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Снодійні засоби (гіпнотики)</w:t>
      </w:r>
      <w:r w:rsidRPr="005A0043">
        <w:rPr>
          <w:rFonts w:ascii="Times New Roman" w:eastAsia="Times New Roman" w:hAnsi="Times New Roman" w:cs="Times New Roman"/>
          <w:sz w:val="28"/>
          <w:szCs w:val="28"/>
          <w:lang w:val="uk-UA" w:eastAsia="ru-RU"/>
        </w:rPr>
        <w:t xml:space="preserve"> - це нейротропні препарати, що мають зда</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ність відновлювати засинання, тривалість і глибину сну при його порушеннях.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Найбільш стародавнім засобом відновлення сну вважається алкоголь (ет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 xml:space="preserve">нол), що проявляється певними традиціями його використання у вигляді різного </w:t>
      </w:r>
      <w:r w:rsidRPr="005A0043">
        <w:rPr>
          <w:rFonts w:ascii="Times New Roman" w:eastAsia="Times New Roman" w:hAnsi="Times New Roman" w:cs="Times New Roman"/>
          <w:sz w:val="28"/>
          <w:szCs w:val="28"/>
          <w:lang w:val="uk-UA" w:eastAsia="ru-RU"/>
        </w:rPr>
        <w:lastRenderedPageBreak/>
        <w:t>роду напоїв в багатьох культурах. Однак слід пам'ятати, що насправді він не може вважатися снодійним засобом з цілого ряду причин. Серед основних:</w:t>
      </w:r>
    </w:p>
    <w:p w:rsidR="00F035EE" w:rsidRPr="005A0043" w:rsidRDefault="00F035EE" w:rsidP="00266941">
      <w:pPr>
        <w:widowControl w:val="0"/>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супроводжується раннім пробудженням внаслідок розвитку ефе</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ту відміни при зменшенні концентрації в організмі протягом ночі;</w:t>
      </w:r>
    </w:p>
    <w:p w:rsidR="00F035EE" w:rsidRPr="005A0043" w:rsidRDefault="00F035EE" w:rsidP="00266941">
      <w:pPr>
        <w:widowControl w:val="0"/>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викликає розвиток алкогольної залежності та «похмільного синдрому»;</w:t>
      </w:r>
    </w:p>
    <w:p w:rsidR="00F035EE" w:rsidRPr="005A0043" w:rsidRDefault="00F035EE" w:rsidP="00266941">
      <w:pPr>
        <w:widowControl w:val="0"/>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посилює діурез, що саме по собі стимулює інсомнію у деяких пацієнтів;</w:t>
      </w:r>
    </w:p>
    <w:p w:rsidR="00F035EE" w:rsidRPr="005A0043" w:rsidRDefault="00F035EE" w:rsidP="00266941">
      <w:pPr>
        <w:widowControl w:val="0"/>
        <w:numPr>
          <w:ilvl w:val="0"/>
          <w:numId w:val="5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індукує мікросомальні ферменти печінки і несумісний з більшістю ліка</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ських препаратів, що робить його використання протипоказаним у цілого ряду пацієнтів різних вікових груп і з супутніми захворюваннями.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Найбільш відомими в історичному плані гіпнотиками є барбітурати, введені в клінічну практику з 1903 року. Згідно видам інсомнії використовують препарати короткої (1-5 годин - гексобарбітал, тіопентал), середньої (5-8 годин - венілбітал, секобарбітал) і тривалої дії (більше 8 годин - амобарбітал, фенобарбітал, циклоб</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рбитал, барбітал). Зараз на практиці використовуються в основному препарати короткої дії при проведенні комбінованого наркозу.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Істотні недоліки використання барбітуратів як снодійних засобів:</w:t>
      </w:r>
    </w:p>
    <w:p w:rsidR="00F035EE" w:rsidRPr="005A0043" w:rsidRDefault="00F035EE" w:rsidP="00266941">
      <w:pPr>
        <w:widowControl w:val="0"/>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невелика широта терапевтичної дії (збільшення дози в 10 разів веде до коми, смерті),</w:t>
      </w:r>
    </w:p>
    <w:p w:rsidR="00F035EE" w:rsidRPr="005A0043" w:rsidRDefault="00F035EE" w:rsidP="00266941">
      <w:pPr>
        <w:widowControl w:val="0"/>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змінюють структуру сну за рахунок зменшення в його складі бистрово</w:t>
      </w:r>
      <w:r w:rsidRPr="005A0043">
        <w:rPr>
          <w:rFonts w:ascii="Times New Roman" w:eastAsia="Times New Roman" w:hAnsi="Times New Roman" w:cs="Times New Roman"/>
          <w:sz w:val="28"/>
          <w:szCs w:val="28"/>
          <w:lang w:val="uk-UA" w:eastAsia="ru-RU"/>
        </w:rPr>
        <w:t>л</w:t>
      </w:r>
      <w:r w:rsidRPr="005A0043">
        <w:rPr>
          <w:rFonts w:ascii="Times New Roman" w:eastAsia="Times New Roman" w:hAnsi="Times New Roman" w:cs="Times New Roman"/>
          <w:sz w:val="28"/>
          <w:szCs w:val="28"/>
          <w:lang w:val="uk-UA" w:eastAsia="ru-RU"/>
        </w:rPr>
        <w:t>нового фази,</w:t>
      </w:r>
    </w:p>
    <w:p w:rsidR="00F035EE" w:rsidRPr="005A0043" w:rsidRDefault="00F035EE" w:rsidP="00266941">
      <w:pPr>
        <w:widowControl w:val="0"/>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викликають часті і виражені постсомнічних порушення,</w:t>
      </w:r>
    </w:p>
    <w:p w:rsidR="00F035EE" w:rsidRPr="005A0043" w:rsidRDefault="00F035EE" w:rsidP="00266941">
      <w:pPr>
        <w:widowControl w:val="0"/>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характерний розвиток толерантності і залежності,</w:t>
      </w:r>
    </w:p>
    <w:p w:rsidR="00F035EE" w:rsidRPr="005A0043" w:rsidRDefault="00F035EE" w:rsidP="00266941">
      <w:pPr>
        <w:widowControl w:val="0"/>
        <w:numPr>
          <w:ilvl w:val="0"/>
          <w:numId w:val="51"/>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тривалому застосуванні можливий розвиток атаксії, ністагму, алерг</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чних реакцій, дефіциту фолієвої кислоти, розвиток специфічного гепатоза.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Бромідита бромуреіди</w:t>
      </w:r>
      <w:r w:rsidRPr="005A0043">
        <w:rPr>
          <w:rFonts w:ascii="Times New Roman" w:eastAsia="Times New Roman" w:hAnsi="Times New Roman" w:cs="Times New Roman"/>
          <w:sz w:val="28"/>
          <w:szCs w:val="28"/>
          <w:lang w:val="uk-UA" w:eastAsia="ru-RU"/>
        </w:rPr>
        <w:t xml:space="preserve"> представляють наступну генерацію гіпнотиків. 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повими представниками є бромізовал, ацекарбомал і карбомал. Мають деякі поз</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тивні характеристики (тривалість дії 5-7 годин, можливість застосування у дітей, відсутність впливу на структуру сну). Однак через здатність до кумуляції (Т1 / 2 = 12 днів) і частого розвитку шкірних запальних захворювань, кон'юнктивіту, агр</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нулоцитозу і тромбоцитопенії не рекомендовані до застосування у Великобрит</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lastRenderedPageBreak/>
        <w:t>нії, США і низці інших розвинених країн.</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Певну роль як снодійних засобів грали антигістамінні препарати, які вик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ристовуються в цій якості з 1946 року (дифенгідрамін, гидроксизин, доксиламін, прометазин). У той же час вони мають ряд серйозних недоліків (пригнічення швидковолнової фази сну, вираженою післядією у вигляді денної сонливості, г</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ловних болів) і побічних ефектів (сухість у роті, порушення акомодації, запори, затримка сечовипускання). Слід підкреслити їх несумісність з цілим рядом ліка</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ських препаратів (антикоагулянти, гіпоглікемічнізасоби, стероїди, контрацептиви, трициклічні антидепресанти та ін), а також те, що їх прийом часто викликає зал</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жність по алкогольному типу.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 знайшли широкого розповсюдження хіназолони, введені в практику з 1958 року (метаквалон). Незважаючи на ряд позитивних моментів клініко-фармакологічної характеристики препаратів (не порушували структуру сну, вол</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діли аналгетичну дію), в даний час вони мало вживані. ВООЗ віднесла метаквалон до сильних токсикоманічних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Сумнозвісну популярність придбали піперідіндіони, використовувані на практиці з 1949 року (глютетімід, метіпрілон, талідомід), через широко відомої «талідомідної трагедії» на початку 60-х років XX століття. У той же час предста</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ники цієї групи гіпнотиків використовуються до теперішнього часу в складі ко</w:t>
      </w:r>
      <w:r w:rsidRPr="005A0043">
        <w:rPr>
          <w:rFonts w:ascii="Times New Roman" w:eastAsia="Times New Roman" w:hAnsi="Times New Roman" w:cs="Times New Roman"/>
          <w:sz w:val="28"/>
          <w:szCs w:val="28"/>
          <w:lang w:val="uk-UA" w:eastAsia="ru-RU"/>
        </w:rPr>
        <w:t>м</w:t>
      </w:r>
      <w:r w:rsidRPr="005A0043">
        <w:rPr>
          <w:rFonts w:ascii="Times New Roman" w:eastAsia="Times New Roman" w:hAnsi="Times New Roman" w:cs="Times New Roman"/>
          <w:sz w:val="28"/>
          <w:szCs w:val="28"/>
          <w:lang w:val="uk-UA" w:eastAsia="ru-RU"/>
        </w:rPr>
        <w:t>бінованих препаратів в психіатричній практиці.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Найбільше клінічне поширення в історичному плані отримали бензодіазеп</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ни, що увійшли в практику з 1960 року. Це обумовило наявність на ринку шир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кого спектра цих препаратів: короткого (1-5 годин - триазолам, мідазолам, брот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золам), середнього (5-8 годин - темазепам, лорметазепам, лопразолам, флунитр</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зепам) і тривалої дії (більше 8 годин - флуразепам, естазолам, нітразепам, діаз</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пам). До позитивних особливостей цих гіпнотиків ставилося те, що вони в меншій мірі, ніж барбітурати змінювали структуру сну, набагато рідше викликали пр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страсть і постсомнічні порушення. У той же час до їх типовим побічних ефектів належать антероградна амнезія, залежність і синдром відміни, а також нерідко 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дмічувана денна сонливість.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З 1987 року в практику увійшли снодійні засоби нового покоління, які в д</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ний час представлені двома групами. Їх особливістю є вибірковість дії на гіпн</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генний омега-підтип рецепторів. Це забезпечує відсутність пригнічуючого впливу препаратів на тонус м'язів, що обумовлювало раніше всі найбільш серйозні побі</w:t>
      </w:r>
      <w:r w:rsidRPr="005A0043">
        <w:rPr>
          <w:rFonts w:ascii="Times New Roman" w:eastAsia="Times New Roman" w:hAnsi="Times New Roman" w:cs="Times New Roman"/>
          <w:sz w:val="28"/>
          <w:szCs w:val="28"/>
          <w:lang w:val="uk-UA" w:eastAsia="ru-RU"/>
        </w:rPr>
        <w:t>ч</w:t>
      </w:r>
      <w:r w:rsidRPr="005A0043">
        <w:rPr>
          <w:rFonts w:ascii="Times New Roman" w:eastAsia="Times New Roman" w:hAnsi="Times New Roman" w:cs="Times New Roman"/>
          <w:sz w:val="28"/>
          <w:szCs w:val="28"/>
          <w:lang w:val="uk-UA" w:eastAsia="ru-RU"/>
        </w:rPr>
        <w:t>ні ефекти, пов'язані з використанням гіпнотиків. Перша з цих груп, циклопірол</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ни (зопіклон), крім цього, покращує якість сну, зберігаючи його нормальну фаз</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ву структуру, може поліпшувати функцію дихання. Разом з тим застосування цих препаратів викликало металевий або гіркий присмак у роті, нудоту, підвищувало дратівливість і відчуття пригніченості, частішають алергічні реакції. Значною м</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рою ці проблеми вдалося вирішити застосуванням імідазопірідинів (зо</w:t>
      </w:r>
      <w:r w:rsidR="005A0043">
        <w:rPr>
          <w:rFonts w:ascii="Times New Roman" w:eastAsia="Times New Roman" w:hAnsi="Times New Roman" w:cs="Times New Roman"/>
          <w:sz w:val="28"/>
          <w:szCs w:val="28"/>
          <w:lang w:val="uk-UA" w:eastAsia="ru-RU"/>
        </w:rPr>
        <w:t>ЛЗ</w:t>
      </w:r>
      <w:r w:rsidRPr="005A0043">
        <w:rPr>
          <w:rFonts w:ascii="Times New Roman" w:eastAsia="Times New Roman" w:hAnsi="Times New Roman" w:cs="Times New Roman"/>
          <w:sz w:val="28"/>
          <w:szCs w:val="28"/>
          <w:lang w:val="uk-UA" w:eastAsia="ru-RU"/>
        </w:rPr>
        <w:t>ідем), які, скорочуючи час засипання, збільшуючи загальний час сну, не змінюючи спі</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відношення фаз сну, забезпечують оптимальну працездатність. У достатній за тривалістю сні вони навіть збільшують представництво швидкохвильової фази.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Найбільш часті причини інсомній та шляхи їх усунення:</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денний сон або надмірно ранній відхід до сну - у багатьох культур було заборонено лягати раніше ніж сяде сонце;</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неправильне уявлення про те, скільки людина повинна спати щоночі - тривалість сну здорової людини може варіюватися залежно від погоди, сезону, ступеня втоми і т. п.</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якщо людина не відчуває себе втомленим протягом дня, то він досить спав напередодні вночі - такий підхід забезпечує найбільшу об'єктивність;</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освітлення та шум - тиша й темрява в приміщенні сприяють більш мі</w:t>
      </w:r>
      <w:r w:rsidRPr="005A0043">
        <w:rPr>
          <w:rFonts w:ascii="Times New Roman" w:eastAsia="Times New Roman" w:hAnsi="Times New Roman" w:cs="Times New Roman"/>
          <w:sz w:val="28"/>
          <w:szCs w:val="28"/>
          <w:lang w:val="uk-UA" w:eastAsia="ru-RU"/>
        </w:rPr>
        <w:t>ц</w:t>
      </w:r>
      <w:r w:rsidRPr="005A0043">
        <w:rPr>
          <w:rFonts w:ascii="Times New Roman" w:eastAsia="Times New Roman" w:hAnsi="Times New Roman" w:cs="Times New Roman"/>
          <w:sz w:val="28"/>
          <w:szCs w:val="28"/>
          <w:lang w:val="uk-UA" w:eastAsia="ru-RU"/>
        </w:rPr>
        <w:t>ному сну;</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вживання шоколаду, кави, чаю або прохолодних напоїв менш ніж за 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сім годин до відходу до сну - необхідно виключити з ужитку такі продукти після 18:00;</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їжі з багатим вмістом вуглеводів перед сном сприяє синтезу с</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ротоніну в мозку, що порушує процес засипання - якщо незручно лягати «на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рожній шлунок», то варто з'їсти щось несолодке і в невеликій кількості;</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відсутність «ритуалу» перед відходом до сну - тепла ванна, цікава книга, </w:t>
      </w:r>
      <w:r w:rsidRPr="005A0043">
        <w:rPr>
          <w:rFonts w:ascii="Times New Roman" w:eastAsia="Times New Roman" w:hAnsi="Times New Roman" w:cs="Times New Roman"/>
          <w:sz w:val="28"/>
          <w:szCs w:val="28"/>
          <w:lang w:val="uk-UA" w:eastAsia="ru-RU"/>
        </w:rPr>
        <w:lastRenderedPageBreak/>
        <w:t>легка прісна їжа, приємний відпочинок безпосередньо перед відходом до сну ро</w:t>
      </w:r>
      <w:r w:rsidRPr="005A0043">
        <w:rPr>
          <w:rFonts w:ascii="Times New Roman" w:eastAsia="Times New Roman" w:hAnsi="Times New Roman" w:cs="Times New Roman"/>
          <w:sz w:val="28"/>
          <w:szCs w:val="28"/>
          <w:lang w:val="uk-UA" w:eastAsia="ru-RU"/>
        </w:rPr>
        <w:t>б</w:t>
      </w:r>
      <w:r w:rsidRPr="005A0043">
        <w:rPr>
          <w:rFonts w:ascii="Times New Roman" w:eastAsia="Times New Roman" w:hAnsi="Times New Roman" w:cs="Times New Roman"/>
          <w:sz w:val="28"/>
          <w:szCs w:val="28"/>
          <w:lang w:val="uk-UA" w:eastAsia="ru-RU"/>
        </w:rPr>
        <w:t>лять позитивний вплив;</w:t>
      </w:r>
    </w:p>
    <w:p w:rsidR="00F035EE" w:rsidRPr="005A0043" w:rsidRDefault="00F035EE" w:rsidP="00266941">
      <w:pPr>
        <w:widowControl w:val="0"/>
        <w:numPr>
          <w:ilvl w:val="0"/>
          <w:numId w:val="52"/>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надлишкова маса тіла - люди, що мають зайву вагу, часто погано сплять через періодів апное під час сну. У цьому випадку слід зробити відповідні заходи для схуднення (дієта, заняття спортом і т. п.).</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Інсомнію можуть викликати цілий ряд медикаментозних засобів, у тому ч</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слі прийнятих у складі комбінованих препаратів. У першу чергу, це препарати-стимулятори ЦНС (бемегрид, нікетамід, сульфокамфокаін, стрихнін, етимізол, цитизін, кофеїн бензоат натрію, амфетаміну сульфат, мезокарб, фепросідінугідр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хлорид), глюкокортикоїди (кортизон, гідрокортизон), тиреоїдні препарати (мерк</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золіл) і деякі інші.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відсутності явних причин або відсутності можливості їх усунення мо</w:t>
      </w:r>
      <w:r w:rsidRPr="005A0043">
        <w:rPr>
          <w:rFonts w:ascii="Times New Roman" w:eastAsia="Times New Roman" w:hAnsi="Times New Roman" w:cs="Times New Roman"/>
          <w:sz w:val="28"/>
          <w:szCs w:val="28"/>
          <w:lang w:val="uk-UA" w:eastAsia="ru-RU"/>
        </w:rPr>
        <w:t>ж</w:t>
      </w:r>
      <w:r w:rsidRPr="005A0043">
        <w:rPr>
          <w:rFonts w:ascii="Times New Roman" w:eastAsia="Times New Roman" w:hAnsi="Times New Roman" w:cs="Times New Roman"/>
          <w:sz w:val="28"/>
          <w:szCs w:val="28"/>
          <w:lang w:val="uk-UA" w:eastAsia="ru-RU"/>
        </w:rPr>
        <w:t>ливо симптоматичне лікування порушень сну. В такому випадку приступають до наступного етапу опіки - вибору напрямку симптоматичного лікування пацієнта.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Напрями симптоматичного лікування хворих з порушеннями сну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Немедикаментозні методи:</w:t>
      </w:r>
    </w:p>
    <w:p w:rsidR="00F035EE" w:rsidRPr="005A0043" w:rsidRDefault="00F035EE" w:rsidP="00266941">
      <w:pPr>
        <w:widowControl w:val="0"/>
        <w:numPr>
          <w:ilvl w:val="0"/>
          <w:numId w:val="45"/>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усунення причини безсоння;</w:t>
      </w:r>
    </w:p>
    <w:p w:rsidR="00F035EE" w:rsidRPr="005A0043" w:rsidRDefault="00F035EE" w:rsidP="00266941">
      <w:pPr>
        <w:widowControl w:val="0"/>
        <w:numPr>
          <w:ilvl w:val="0"/>
          <w:numId w:val="45"/>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дотримання правил «гігієни сну»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Медикаментозне лікування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Основною групою препаратів безрецептурного відпуску для лікування еп</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зодичній безсоння є седативні засоби, клініко-фармакологічна характеристика яких представлена в розділі «Тривожні стани».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 цей час кількість снодійних препаратів безрецептурного відпуску для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кування епізодичних порушень сну невелика.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 xml:space="preserve">Доксиламін (Донорміл, Сондокс) </w:t>
      </w:r>
      <w:r w:rsidRPr="005A0043">
        <w:rPr>
          <w:rFonts w:ascii="Times New Roman" w:eastAsia="Times New Roman" w:hAnsi="Times New Roman" w:cs="Times New Roman"/>
          <w:sz w:val="28"/>
          <w:szCs w:val="28"/>
          <w:lang w:val="uk-UA" w:eastAsia="ru-RU"/>
        </w:rPr>
        <w:t>- блокатор Н1-рецепторів з вираженим седативним і М-холінолітичною дією. Володіє снодійним ефектом, скорочує час засинання, збільшує тривалість і покращує якість сну, не впливаючи на його фіз</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ологічні фази. Побічні ефекти дуже рідкісні: сухість у роті, порушення акомод</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ції. Сонливість у денний час вимагає зниження дози препарату. Алкоголь пос</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лює седативну дію препарату. Протипоказаний при закритокутовій глаукомі, бр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lastRenderedPageBreak/>
        <w:t>нхіальній астмі, хронічної обструктивної хвороби легень, при порушеннях урод</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наміки на тлі аденоми передміхурової залози, в осіб до 15 років. З обережністю застосовується при хронічній жовчнокам'яній хворобі.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Мебікар (Адаптол, Транквілар)</w:t>
      </w:r>
      <w:r w:rsidRPr="005A0043">
        <w:rPr>
          <w:rFonts w:ascii="Times New Roman" w:eastAsia="Times New Roman" w:hAnsi="Times New Roman" w:cs="Times New Roman"/>
          <w:sz w:val="28"/>
          <w:szCs w:val="28"/>
          <w:lang w:val="uk-UA" w:eastAsia="ru-RU"/>
        </w:rPr>
        <w:t xml:space="preserve"> - анксіолітичний засіб. Усуває порушення нічного сну, не проявляючи центральних або периферичних холінолітичних вла</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тивостей. Не має міорелаксуючого ефекту, не порушує координацію рухів. Побі</w:t>
      </w:r>
      <w:r w:rsidRPr="005A0043">
        <w:rPr>
          <w:rFonts w:ascii="Times New Roman" w:eastAsia="Times New Roman" w:hAnsi="Times New Roman" w:cs="Times New Roman"/>
          <w:sz w:val="28"/>
          <w:szCs w:val="28"/>
          <w:lang w:val="uk-UA" w:eastAsia="ru-RU"/>
        </w:rPr>
        <w:t>ч</w:t>
      </w:r>
      <w:r w:rsidRPr="005A0043">
        <w:rPr>
          <w:rFonts w:ascii="Times New Roman" w:eastAsia="Times New Roman" w:hAnsi="Times New Roman" w:cs="Times New Roman"/>
          <w:sz w:val="28"/>
          <w:szCs w:val="28"/>
          <w:lang w:val="uk-UA" w:eastAsia="ru-RU"/>
        </w:rPr>
        <w:t>ними ефектами можуть бути артеріальна гіпотензія, слабкість, запаморочення, д</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спептичні явища, свербіж шкіри. Протипоказаний в I триместрі вагітності.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Мелатонін</w:t>
      </w:r>
      <w:r w:rsidRPr="005A0043">
        <w:rPr>
          <w:rFonts w:ascii="Times New Roman" w:eastAsia="Times New Roman" w:hAnsi="Times New Roman" w:cs="Times New Roman"/>
          <w:sz w:val="28"/>
          <w:szCs w:val="28"/>
          <w:lang w:val="uk-UA" w:eastAsia="ru-RU"/>
        </w:rPr>
        <w:t xml:space="preserve"> - нейрогормон шишкоподібної залози, що регулює цикл сон-неспання. Має протисудомну, антидепресивну, антинеопластичну, нейропроте</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торну, антиоксидантну та гонадотропну дію. В ряді випадків може викликати с</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нливість, що слід враховувати при роботі з механізмами. Відпускається за реце</w:t>
      </w:r>
      <w:r w:rsidRPr="005A0043">
        <w:rPr>
          <w:rFonts w:ascii="Times New Roman" w:eastAsia="Times New Roman" w:hAnsi="Times New Roman" w:cs="Times New Roman"/>
          <w:sz w:val="28"/>
          <w:szCs w:val="28"/>
          <w:lang w:val="uk-UA" w:eastAsia="ru-RU"/>
        </w:rPr>
        <w:t>п</w:t>
      </w:r>
      <w:r w:rsidRPr="005A0043">
        <w:rPr>
          <w:rFonts w:ascii="Times New Roman" w:eastAsia="Times New Roman" w:hAnsi="Times New Roman" w:cs="Times New Roman"/>
          <w:sz w:val="28"/>
          <w:szCs w:val="28"/>
          <w:lang w:val="uk-UA" w:eastAsia="ru-RU"/>
        </w:rPr>
        <w:t>том.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Фармацевтична опіка при медикаментозному і немедикаментному л</w:t>
      </w:r>
      <w:r w:rsidRPr="005A0043">
        <w:rPr>
          <w:rFonts w:ascii="Times New Roman" w:eastAsia="Times New Roman" w:hAnsi="Times New Roman" w:cs="Times New Roman"/>
          <w:b/>
          <w:bCs/>
          <w:sz w:val="28"/>
          <w:szCs w:val="28"/>
          <w:lang w:val="uk-UA" w:eastAsia="ru-RU"/>
        </w:rPr>
        <w:t>і</w:t>
      </w:r>
      <w:r w:rsidRPr="005A0043">
        <w:rPr>
          <w:rFonts w:ascii="Times New Roman" w:eastAsia="Times New Roman" w:hAnsi="Times New Roman" w:cs="Times New Roman"/>
          <w:b/>
          <w:bCs/>
          <w:sz w:val="28"/>
          <w:szCs w:val="28"/>
          <w:lang w:val="uk-UA" w:eastAsia="ru-RU"/>
        </w:rPr>
        <w:t>куванні інсомній</w:t>
      </w:r>
    </w:p>
    <w:p w:rsidR="00F035EE" w:rsidRPr="005A0043" w:rsidRDefault="00F035EE" w:rsidP="00266941">
      <w:pPr>
        <w:widowControl w:val="0"/>
        <w:numPr>
          <w:ilvl w:val="0"/>
          <w:numId w:val="5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(таблетки) приймають всередину, запиваючи достатньою кількістю (не менше ½ склянки) кип'яченої води. Таблетки слід приймати цілими, не розжовуючи. Неприпустимо їх розламування з метою поділу дози.</w:t>
      </w:r>
    </w:p>
    <w:p w:rsidR="00F035EE" w:rsidRPr="005A0043" w:rsidRDefault="00F035EE" w:rsidP="00266941">
      <w:pPr>
        <w:widowControl w:val="0"/>
        <w:numPr>
          <w:ilvl w:val="0"/>
          <w:numId w:val="5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Препарати необхідно запивати саме водою, оскільки соки, молоко та інші харчові продукти можуть порушувати їх лікарські властивості і істотно зм</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нювати всмоктування, сприяють появі різних побічних ефектів.</w:t>
      </w:r>
    </w:p>
    <w:p w:rsidR="00F035EE" w:rsidRPr="005A0043" w:rsidRDefault="00F035EE" w:rsidP="00266941">
      <w:pPr>
        <w:widowControl w:val="0"/>
        <w:numPr>
          <w:ilvl w:val="0"/>
          <w:numId w:val="5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появі описаних в інструкції з використання препарату побічних ефектів незначної інтенсивності дозу його, якщо не вказано інше, знижують. Я</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що інтенсивність більш істотна або вжиті заходи профілактики неефективні, то прийом препарату необхідно припинити і звернутися за порадою до лікаря.</w:t>
      </w:r>
    </w:p>
    <w:p w:rsidR="00F035EE" w:rsidRPr="005A0043" w:rsidRDefault="00F035EE" w:rsidP="00266941">
      <w:pPr>
        <w:widowControl w:val="0"/>
        <w:numPr>
          <w:ilvl w:val="0"/>
          <w:numId w:val="5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Снодійні препарати слід приймати за 30-40 хв. до сну.</w:t>
      </w:r>
    </w:p>
    <w:p w:rsidR="00F035EE" w:rsidRPr="005A0043" w:rsidRDefault="00F035EE" w:rsidP="00266941">
      <w:pPr>
        <w:widowControl w:val="0"/>
        <w:numPr>
          <w:ilvl w:val="0"/>
          <w:numId w:val="53"/>
        </w:numPr>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Тривалість прийому безрецептурних снодійних препаратів не повинна перевищувати 7-10 днів.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Різні методи без використання ліків також відіграють істотну роль в лік</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ванні порушень сну. До таких належать наступні поради пацієнтам:</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Прийміть перед сном розслаблюючу ванну (з солями лаванди, хвої, кв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тів);</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 час прийняття ванни масажуйте собі стопи, кисті рук, погладжуйте тіло, згадуючи про приємні моменти вашого життя;</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«Змийте» всі турботи поточного дня. Пам'ятайте, що душ тонізує, а тепла ванна розслабляє;</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Щоб відрегулювати сон, не переїдайте перед сном;</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Головні винуватці безсоння - це тютюн, алкоголь, кофеїн. Пам'ятайте, що дія кофеїну може тривати до 7 годин;</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 вживайте на вечерю продукти, що володіють сечогінною дією (карт</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пля, фрукти, овочі, кава, чай, какао);</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Оптимальна фізичне навантаження сприяє здоровому сну і кращий час для неї з 17:00 до 20:00 годин;</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Перед сном бажана півгодинна прогулянка. Це допомагає зняти накоп</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чилася за день, позбавить від «прокручування» емоційних вражень в ліжку;</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Постарайтеся закінчити день без поспіху, суєти, хвилювань і переживань. Невирішені проблеми відкладіть на завтра. Пам'ятайте, що краще спиться не тіл</w:t>
      </w:r>
      <w:r w:rsidRPr="005A0043">
        <w:rPr>
          <w:rFonts w:ascii="Times New Roman" w:eastAsia="Times New Roman" w:hAnsi="Times New Roman" w:cs="Times New Roman"/>
          <w:sz w:val="28"/>
          <w:szCs w:val="28"/>
          <w:lang w:val="uk-UA" w:eastAsia="ru-RU"/>
        </w:rPr>
        <w:t>ь</w:t>
      </w:r>
      <w:r w:rsidRPr="005A0043">
        <w:rPr>
          <w:rFonts w:ascii="Times New Roman" w:eastAsia="Times New Roman" w:hAnsi="Times New Roman" w:cs="Times New Roman"/>
          <w:sz w:val="28"/>
          <w:szCs w:val="28"/>
          <w:lang w:val="uk-UA" w:eastAsia="ru-RU"/>
        </w:rPr>
        <w:t>ки з порожнім шлунком, але і з «порожньою» головою;</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Забезпечте тишу і спокій. В давнину у народів Азії та Близького Сходу вважалося великим гріхом розбудити людину;</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Подушка для сну повинна бути невелика, а постіль - рівна і жорстка;</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Лягаючи спати, не намагайтеся відразу у що б то не стало заснути. Зан</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покоєння з приводу безсоння шкодить набагато більше, ніж саме безсоння;</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Засипати потрібно в одному і тому ж положенні, краще на правому боці, зігнувши праву ногу в колінному і тазостегновому суглобі.</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Перед сном, лежачи на спині, розслабте все тіло і намітьте час проб</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дження, так як такий внутрішній «будильник» є істотним явищем здорового сну. Навчіться ним користуватися;</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 лежіть у ліжку, якщо вже прокинулися. Якщо ви прокинулися вночі, то працюйте доти, поки не відчуєте сонливість;</w:t>
      </w:r>
    </w:p>
    <w:p w:rsidR="00F035EE" w:rsidRPr="005A0043" w:rsidRDefault="00F035EE" w:rsidP="00266941">
      <w:pPr>
        <w:widowControl w:val="0"/>
        <w:numPr>
          <w:ilvl w:val="0"/>
          <w:numId w:val="54"/>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Привчайте до своєчасного сну дітей.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ІV. Астенія (астенічний синдром)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Підвищена стомлюваність, слабкість, млявість, апатія, пригнічений настрій є ознаками значного числа гострих і хронічних захворювань, симптоми яких д</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сить виразні і можуть бути діагностовані при відповідному обстеженні лікарем. Нерідко саме ознаки загального нездужання стають першими симптомами захв</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рювання, що розвивається (наприклад, вірусного гепатиту, залізодефіцитної ан</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мії, неврастенії, нейроциркуляторної дистонії та ін.) При довгостроково зберіг</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ються ознаках «безпричинної» втоми, слабкості пацієнт повинен обов'язково пройти обстеження у лікаря.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Водночас у значної кількості людей загальне нездужання (підвищена сто</w:t>
      </w:r>
      <w:r w:rsidRPr="005A0043">
        <w:rPr>
          <w:rFonts w:ascii="Times New Roman" w:eastAsia="Times New Roman" w:hAnsi="Times New Roman" w:cs="Times New Roman"/>
          <w:sz w:val="28"/>
          <w:szCs w:val="28"/>
          <w:lang w:val="uk-UA" w:eastAsia="ru-RU"/>
        </w:rPr>
        <w:t>м</w:t>
      </w:r>
      <w:r w:rsidRPr="005A0043">
        <w:rPr>
          <w:rFonts w:ascii="Times New Roman" w:eastAsia="Times New Roman" w:hAnsi="Times New Roman" w:cs="Times New Roman"/>
          <w:sz w:val="28"/>
          <w:szCs w:val="28"/>
          <w:lang w:val="uk-UA" w:eastAsia="ru-RU"/>
        </w:rPr>
        <w:t>люваність, слабкість, млявість, апатія) є основною скаргою. При ретельному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карському обстеженні таких осіб виявити будь-яке захворювання, яке могло б б</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ти причиною розвитку зазначених скарг, не вдається.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Втома, слабкість, зниження настрою і інтересу до навколишнього часто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никають в результаті перевтоми, супроводжують неправильного способу життя. Ці ознаки можуть бути проявами астенічного синдрому при різних захворюва</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нях, а також одним із проявів неврозу, зокрема однією з його форм - неврастенії.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Астенія (астенічний синдром) </w:t>
      </w:r>
      <w:r w:rsidRPr="005A0043">
        <w:rPr>
          <w:rFonts w:ascii="Times New Roman" w:eastAsia="Times New Roman" w:hAnsi="Times New Roman" w:cs="Times New Roman"/>
          <w:sz w:val="28"/>
          <w:szCs w:val="28"/>
          <w:lang w:val="uk-UA" w:eastAsia="ru-RU"/>
        </w:rPr>
        <w:t>- симптомокомплекс, що характеризується станом загальної слабкості, підвищеної втомлюваності і вразливістю, нестійкістю настрою і відчуттями неминущого занепокоєння без достатньої мотивації, почу</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тям втоми і утрудненнями при виконанні навіть звичних видів роботи. Ознаки а</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тенії наростають у міру збільшення тривалості будь-яких видів навантаження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звичай до вечора), а відпочинок і сон не приносять відчуття бадьорості і відно</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лення сил. Причинами астенії можуть бути захворювання нервової системи,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рушення кровопостачання головного мозку, хвороби обміну речовин, перенесені інфекційні захворювання, вітамінна недостатність, хронічні захворювання вну</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рішніх органів, хронічні інтоксикації (в тому числі алкогольна).</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Фактори, що сприяють розвитку астенічного синдрому:</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надмірні фізичні, психічні чи розумові навантаження;</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неправильне чергування роботи і відпочинку;</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робота в незадовільних (з точки зору гігієни) умовах;</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систематичне недосипання;</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адаптація до нових кліматичних умов;</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різка зміна способу життя (вихід на пенсію, розлучення та ін);</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надмірна вага;</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зловживання алкоголем;</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зловживання кавою, шоколадом;</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надмірно сувора дієта;</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недостатнє споживання рідини;</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тривалий вплив токсичних хімічних речовин;</w:t>
      </w:r>
    </w:p>
    <w:p w:rsidR="00F035EE" w:rsidRPr="005A0043" w:rsidRDefault="00F035EE" w:rsidP="00266941">
      <w:pPr>
        <w:widowControl w:val="0"/>
        <w:numPr>
          <w:ilvl w:val="0"/>
          <w:numId w:val="55"/>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побічна дія лікарських препаратів.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Лікарські засоби, прийом яких найбільш часто може супроводжуватися розвитком астенічного синдрому або депресивного стану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цілого ряду лікарських препаратів, що впливають на центральну нервову та ендокринну системи, може сприяти розвитку пригнобленого настрою, сонливості, зниженню уваги, розумової та фізичної працездатності. Чаші всього зазначені явища відзначаються на тлі прийому (або після закінчення курсу лік</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 препаратів наступних фармакологічних груп:</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антигіпертензивні засоби центральної дії (резерпін, клонідин, метилдопа);</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β-адреноблокатори;</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снодійні;</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седативні засоби;</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транквілізатори;</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нейролептики;</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антигістамінні препарати;</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глюкокортикостероїди (при системному застосуванні пероральних та/або ін'єкційних форм);</w:t>
      </w:r>
    </w:p>
    <w:p w:rsidR="00F035EE" w:rsidRPr="005A0043" w:rsidRDefault="00F035EE" w:rsidP="00266941">
      <w:pPr>
        <w:widowControl w:val="0"/>
        <w:numPr>
          <w:ilvl w:val="0"/>
          <w:numId w:val="56"/>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гормональні оральні контрацептиви.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Симптоми загального нездужання дуже часто спостерігаються на тлі тих чи </w:t>
      </w:r>
      <w:r w:rsidRPr="005A0043">
        <w:rPr>
          <w:rFonts w:ascii="Times New Roman" w:eastAsia="Times New Roman" w:hAnsi="Times New Roman" w:cs="Times New Roman"/>
          <w:sz w:val="28"/>
          <w:szCs w:val="28"/>
          <w:lang w:val="uk-UA" w:eastAsia="ru-RU"/>
        </w:rPr>
        <w:lastRenderedPageBreak/>
        <w:t>інших розладів нервової системи та/або внутрішніх органів (серце, судини, печі</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ку та ін.) У всіх випадках, коли має місце поєднання симптомів загального незд</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жання і скарг з боку будь-яких внутрішніх органів, необхідно обстеження у лікаря для постановки точного діагнозу і з'ясування причини розвитку астенічного син</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рому. Дуже важливо не пропустити яке-небудь серйозне захворювання внутрі</w:t>
      </w:r>
      <w:r w:rsidRPr="005A0043">
        <w:rPr>
          <w:rFonts w:ascii="Times New Roman" w:eastAsia="Times New Roman" w:hAnsi="Times New Roman" w:cs="Times New Roman"/>
          <w:sz w:val="28"/>
          <w:szCs w:val="28"/>
          <w:lang w:val="uk-UA" w:eastAsia="ru-RU"/>
        </w:rPr>
        <w:t>ш</w:t>
      </w:r>
      <w:r w:rsidRPr="005A0043">
        <w:rPr>
          <w:rFonts w:ascii="Times New Roman" w:eastAsia="Times New Roman" w:hAnsi="Times New Roman" w:cs="Times New Roman"/>
          <w:sz w:val="28"/>
          <w:szCs w:val="28"/>
          <w:lang w:val="uk-UA" w:eastAsia="ru-RU"/>
        </w:rPr>
        <w:t>ніх органів, нервової системи або початкову стадію психічного захворювання при виникненні астенічного синдрому на тлі якої складної життєвої ситуації. Особл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во важлива консультація фахівця в таких випадках:</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вагітність;</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клімактеричний період;</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несприятлива епідеміологічна обстановка (контакт з інфекційним хворим, підвищена захворюваність у зоні проживання і т. п.);</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втрата апетиту, різке зниження ваги;</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виражені перепади настрою;</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астенічний синдром в поєднанні з підвищеною тривожністю, порушенн</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ми сну;</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розвиток ознак астенії після травми, особливо черепно-мозкових травм;</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довгостроково зберігаються ознаки астенії.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Напрямки лікування пацієнтів з астенічним синдромом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випадку розвитку астенічного синдрому на тлі якого-небудь захворюва</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при правильній постановці діагнозу відповідне лікування основного захвор</w:t>
      </w:r>
      <w:r w:rsidRPr="005A0043">
        <w:rPr>
          <w:rFonts w:ascii="Times New Roman" w:eastAsia="Times New Roman" w:hAnsi="Times New Roman" w:cs="Times New Roman"/>
          <w:sz w:val="28"/>
          <w:szCs w:val="28"/>
          <w:lang w:val="uk-UA" w:eastAsia="ru-RU"/>
        </w:rPr>
        <w:t>ю</w:t>
      </w:r>
      <w:r w:rsidRPr="005A0043">
        <w:rPr>
          <w:rFonts w:ascii="Times New Roman" w:eastAsia="Times New Roman" w:hAnsi="Times New Roman" w:cs="Times New Roman"/>
          <w:sz w:val="28"/>
          <w:szCs w:val="28"/>
          <w:lang w:val="uk-UA" w:eastAsia="ru-RU"/>
        </w:rPr>
        <w:t>вання, як правило, призводить до зникнення або істотного послаблення симптомів астенії.</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Лікування астенії, викликаної хронічними перевантаженнями, обов'язково поєднує немедикаментозні і медикаментозні засоби.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Необхідною складовою частиною терапії є повноцінне харчування.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Пацієнтам з астенією перш за все слід звернути увагу на те, скільки вони сплять, скільки часу проводять перед телевізором, монітором комп'ютера, за ч</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 xml:space="preserve">танням газет, журналів. Раціонально знизити кількість надходить інформації, але це не означає, що треба повністю ізолюватися. Не будуть зайвими помірні заняття </w:t>
      </w:r>
      <w:r w:rsidRPr="005A0043">
        <w:rPr>
          <w:rFonts w:ascii="Times New Roman" w:eastAsia="Times New Roman" w:hAnsi="Times New Roman" w:cs="Times New Roman"/>
          <w:sz w:val="28"/>
          <w:szCs w:val="28"/>
          <w:lang w:val="uk-UA" w:eastAsia="ru-RU"/>
        </w:rPr>
        <w:lastRenderedPageBreak/>
        <w:t>спортом: плавання, біг та інші рухливі види спорту, бажано на свіжому повітрі. Якщо немає можливості займатися спортом, дуже корисна тривала ходьба: напр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клад, частину шляху на роботу можна проходити пішки.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Якщо підвищена втома і зниження працездатності не супроводжуються г</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ловними болями, дратівливістю, безсонням, для подолання власне стомлюваності можна приймати препарати тонізуючого характеру. У рамках самолікування д</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пустимо використання рослинних препаратів з групи адаптогенів (елеутерокок, женьшень, родіола, лимонник, левзея, аралія). При необхідності після обов'язк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вої консультації лікаря і за його призначенням для продовження медикаментозн</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го лікування астенії можуть призначатися ноотропи (пірацетам, пиритинол, пр</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мірацетам, ГАМК) і антидепресанти (останні - препарати рецептурного відпуску).</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Тривалість лікування астенії і хронічної втоми індивідуальна. Після курсу лікування настає одужання, і пацієнт може не тільки повернутися до звичного способу життя, а можливо, навіть поліпшити якість свого життя.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Лікарські препарати, що використовуються при астенічному синдромі, умови їх раціонального застосування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Для самостійного симптоматичного лікування астенічного синдрому, пі</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вищеної стомлюваності, зниження працездатності рекомендується використов</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вати адаптогени. Це речовини, які надають загальну тонізуючу і загальнозміцн</w:t>
      </w:r>
      <w:r w:rsidRPr="005A0043">
        <w:rPr>
          <w:rFonts w:ascii="Times New Roman" w:eastAsia="Times New Roman" w:hAnsi="Times New Roman" w:cs="Times New Roman"/>
          <w:sz w:val="28"/>
          <w:szCs w:val="28"/>
          <w:lang w:val="uk-UA" w:eastAsia="ru-RU"/>
        </w:rPr>
        <w:t>ю</w:t>
      </w:r>
      <w:r w:rsidRPr="005A0043">
        <w:rPr>
          <w:rFonts w:ascii="Times New Roman" w:eastAsia="Times New Roman" w:hAnsi="Times New Roman" w:cs="Times New Roman"/>
          <w:sz w:val="28"/>
          <w:szCs w:val="28"/>
          <w:lang w:val="uk-UA" w:eastAsia="ru-RU"/>
        </w:rPr>
        <w:t>ючу дію на організм. Вони мають ряд унікальних властивостей: підвищують сті</w:t>
      </w:r>
      <w:r w:rsidRPr="005A0043">
        <w:rPr>
          <w:rFonts w:ascii="Times New Roman" w:eastAsia="Times New Roman" w:hAnsi="Times New Roman" w:cs="Times New Roman"/>
          <w:sz w:val="28"/>
          <w:szCs w:val="28"/>
          <w:lang w:val="uk-UA" w:eastAsia="ru-RU"/>
        </w:rPr>
        <w:t>й</w:t>
      </w:r>
      <w:r w:rsidRPr="005A0043">
        <w:rPr>
          <w:rFonts w:ascii="Times New Roman" w:eastAsia="Times New Roman" w:hAnsi="Times New Roman" w:cs="Times New Roman"/>
          <w:sz w:val="28"/>
          <w:szCs w:val="28"/>
          <w:lang w:val="uk-UA" w:eastAsia="ru-RU"/>
        </w:rPr>
        <w:t>кість організму до радіоактивного опромінення, холоду, спеки, нестачі кисню, стресових факторів та ін., ерготропну дію (ерготропність - підвищення працезда</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ності) адаптогенні препарати посилюють здатність організму пристосовуватися до підвищених фізичних і емоційних навантажень, інтенсивної розумової роботі. До цієї групи фармакологічних «відновників» відносяться рослинні препарати на 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нові женьшеню, елеутерококу, левзеї, аралії, китайського лимонника, родіоли і деякі інші.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адаптогенів в рекомендованих дозах дозволяє ефективно долати а</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тенічні стани та їх наслідки, призводить до відновлення самопочуття, підвищенню працездатності, поліпшенню настрою.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Необхідно знати, що малі дози рослинних адаптогенів здатні надавати пр</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мо протилежний великим дозам ефект на ЦНС. Якщо великі дози посилюють процеси збудження і дають приплив рухової та інтелектуальної активності, легке збудження днем і міцний сон вночі, то малі дози, навпаки, можуть викликати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гальмованість, обмеження активності, постійну сонливість і т. д. Наприклад: о</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норазовий прийом вранці 10 крапель спиртового екстракту елеутерококу викликає сильну загальмованість протягом дня, але прийом того ж елеутерококу в дозі 25 крапель дає виражений активізує ефект. Спиртовий екстракт родіоли рожевої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кликає загальмованість в дозі 2-5 крапель і активацію в дозі від 10 крапель і вище. Аралія маньчжурська викликає гальмування в дозах до 6 крапель і різку актив</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цію від 7 крапель і вище.</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Слід також пам'ятати, що всі рослинні адаптогени при завищенні їх дози можуть викликати стійку безсоння, збудження нервової системи, серцебиття і т. д., тому до питання про дозування слід підходити дуже обережно, постійно кон</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ролюючи самопочуття.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призначенні рослинних адаптогенів необхідно враховувати динаміку добових біоритмів, і тоді буде можливим посилення (синхронізація) останніх. Водночас неправильний режим призначення цих препаратів може викликати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рушення добових біоритмів (десинхронізацію). За орієнтир необхідно приймати добовий ритм екскреції катехоламінів.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Враховуючи, що всі рослинні адаптогени в різного ступеня мають здатність до посилення синтезу катехоламінів, їх потрібно призначати строго 1 раз на день вранці, щоб посилення синтезу катехоламінів, викликане препаратами, «вписал</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ся» в фізіологічний ранковий підйом їх рівня в організмі. Фізіологічне посилення підйому катехоламінів в першій половині дня призводить до такого ж фізіологі</w:t>
      </w:r>
      <w:r w:rsidRPr="005A0043">
        <w:rPr>
          <w:rFonts w:ascii="Times New Roman" w:eastAsia="Times New Roman" w:hAnsi="Times New Roman" w:cs="Times New Roman"/>
          <w:sz w:val="28"/>
          <w:szCs w:val="28"/>
          <w:lang w:val="uk-UA" w:eastAsia="ru-RU"/>
        </w:rPr>
        <w:t>ч</w:t>
      </w:r>
      <w:r w:rsidRPr="005A0043">
        <w:rPr>
          <w:rFonts w:ascii="Times New Roman" w:eastAsia="Times New Roman" w:hAnsi="Times New Roman" w:cs="Times New Roman"/>
          <w:sz w:val="28"/>
          <w:szCs w:val="28"/>
          <w:lang w:val="uk-UA" w:eastAsia="ru-RU"/>
        </w:rPr>
        <w:t>ного посиленню нічного спаду цих біологічно активних речовин. В результаті у осіб, які беруть рослинні адаптогени з урахуванням біоритмів, спостерігається більш висока працездатність вдень і більш глибокий сон вночі.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Рослинні адаптогени протипоказані при підвищеній нервовій збудливості, безсонні, підвищеному артеріальному тиску, порушеннях серцевої діяльності, г</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lastRenderedPageBreak/>
        <w:t>рячкових станах. Необхідна періодична зміна адаптогенів для попередження зв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кання до них.</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Адаптогени рослинного походження</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sz w:val="28"/>
          <w:szCs w:val="28"/>
          <w:lang w:val="uk-UA" w:eastAsia="ru-RU"/>
        </w:rPr>
        <w:t>Женьшень.</w:t>
      </w:r>
      <w:r w:rsidRPr="005A0043">
        <w:rPr>
          <w:rFonts w:ascii="Times New Roman" w:eastAsia="Times New Roman" w:hAnsi="Times New Roman" w:cs="Times New Roman"/>
          <w:sz w:val="28"/>
          <w:szCs w:val="28"/>
          <w:lang w:val="uk-UA" w:eastAsia="ru-RU"/>
        </w:rPr>
        <w:t xml:space="preserve"> Корінь женьшеню використовується східною медициною вже кілька тисячоліть. Досвід практичного застосування протягом п'яти тисяч років, а також результати лабораторних досліджень останніх п'ятдесяти років підтвердили наступні фармакологічні властивості женьшеню:</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стимуляція центральної нервової системи, вищої нервової діяльності, особливо функцій пам'яті та мислення;</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стимуляція серцево-судинної системи (у невеликих кількостях трохи пі</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вищує артеріальний тиск, а у великих кількостях знижує його; під впливом преп</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рату збільшується сила і знижується частота серцевих скорочень);</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захист від радіаційного впливу;</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поліпшення клітинного метаболізму і засвоєння кисню клітинами орган</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зму;</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стимуляція імунної системи;</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нормалізація і помірна стимуляція функцій ендокринної системи;</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стимуляція статевої функції;</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тонізуючу дію;</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стимуляція кровотворення;</w:t>
      </w:r>
    </w:p>
    <w:p w:rsidR="00F035EE" w:rsidRPr="005A0043" w:rsidRDefault="00F035EE" w:rsidP="00266941">
      <w:pPr>
        <w:widowControl w:val="0"/>
        <w:numPr>
          <w:ilvl w:val="0"/>
          <w:numId w:val="5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нормалізація ліпідного обміну і зниження вмісту в крові холестерину, 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попротеїдів низької і дуже низької щільності.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Наскільки широко лікувальне застосування женьшеню, настільки різноман</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тні форми і способи його вживання. Корінь женьшеню використовується як тон</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зуючий, стимулюючий засіб, що надає адаптогенну дію і підвищує загальну опі</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ність організму несприятливих впливів. Женьшень підвищує фізичну і розумову працездатність, поліпшує роботу серцево-судинної системи. Корінь женьшеню містить глікозиди - панаксозіди, які обумовлюють його цукрознижуючу та анаб</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лічну дію. За анаболічною активністю женьшень приблизно дорівнює елеутер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коку і, подібно елеутерококу, має здатність потенціювати дію ендогенного інсул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lastRenderedPageBreak/>
        <w:t>ну. Випускається у вигляді настоянки, порошку, в капсулах і таблетках. Спиртову настоянку кореня женьшеню (10%) приймають по 20-25 крапель 2 рази на день до їжі (у першій половині дня), порошок і таблетки - по 0,15 г до їжі 2 рази на день. Курс 10-15 днів.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Аралія маньчжурська. </w:t>
      </w:r>
      <w:r w:rsidRPr="005A0043">
        <w:rPr>
          <w:rFonts w:ascii="Times New Roman" w:eastAsia="Times New Roman" w:hAnsi="Times New Roman" w:cs="Times New Roman"/>
          <w:sz w:val="28"/>
          <w:szCs w:val="28"/>
          <w:lang w:val="uk-UA" w:eastAsia="ru-RU"/>
        </w:rPr>
        <w:t>Препарати з цієї рослини по своїй дії відносять до групи женьшеню. Використовують як тонізуючий засіб для підвищення фізичної і розумової працездатності в відновні періоди після тренувань, а також для проф</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лактики перевтоми і при астенічних станах. Відмінна риса аралії - здатність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кликати досить відчутну гіпоглікемію (зниження цукру в крові). Оскільки гіпогл</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кемія в цьому випадку супроводжується викидом соматотропного гормону, пр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йом аралії маньчжурської може викликати значне підвищення апетиту і збіл</w:t>
      </w:r>
      <w:r w:rsidRPr="005A0043">
        <w:rPr>
          <w:rFonts w:ascii="Times New Roman" w:eastAsia="Times New Roman" w:hAnsi="Times New Roman" w:cs="Times New Roman"/>
          <w:sz w:val="28"/>
          <w:szCs w:val="28"/>
          <w:lang w:val="uk-UA" w:eastAsia="ru-RU"/>
        </w:rPr>
        <w:t>ь</w:t>
      </w:r>
      <w:r w:rsidRPr="005A0043">
        <w:rPr>
          <w:rFonts w:ascii="Times New Roman" w:eastAsia="Times New Roman" w:hAnsi="Times New Roman" w:cs="Times New Roman"/>
          <w:sz w:val="28"/>
          <w:szCs w:val="28"/>
          <w:lang w:val="uk-UA" w:eastAsia="ru-RU"/>
        </w:rPr>
        <w:t>шення маси тіла (анаболічну дію). Випускається у вигляді настойки коренів ар</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лії. Настоянку вживають по 30-40 крапель 2 рази на день, звичайно в першій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ловині дня. Курс 2-3 тижні.</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Золотий корінь </w:t>
      </w:r>
      <w:r w:rsidRPr="005A0043">
        <w:rPr>
          <w:rFonts w:ascii="Times New Roman" w:eastAsia="Times New Roman" w:hAnsi="Times New Roman" w:cs="Times New Roman"/>
          <w:sz w:val="28"/>
          <w:szCs w:val="28"/>
          <w:lang w:val="uk-UA" w:eastAsia="ru-RU"/>
        </w:rPr>
        <w:t>(родіола рожева). Оптимізує відновні процеси в ЦНС, по</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ращує зір і слух, підвищує адаптивні можливості організму до дії екстремальних чинників, знімає втому і підвищує працездатність. Відмінна особливість золотого кореня - це найбільш сильна дія на м'язову тканину. При використанні родіоли у молодих осіб, що займаються спортом, збільшується м'язова сила і силова витр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валість, зростає активність скорочувальних білків актину і міозину. Випускається у вигляді спиртового екстракту. Рекомендується прийом по 5-10 крапель 2 рази на день за 15-30 хв. до їжі протягом 10-15 днів.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Левзеясафлоровида</w:t>
      </w:r>
      <w:r w:rsidRPr="005A0043">
        <w:rPr>
          <w:rFonts w:ascii="Times New Roman" w:eastAsia="Times New Roman" w:hAnsi="Times New Roman" w:cs="Times New Roman"/>
          <w:sz w:val="28"/>
          <w:szCs w:val="28"/>
          <w:lang w:val="uk-UA" w:eastAsia="ru-RU"/>
        </w:rPr>
        <w:t>(маралів корінь). Містить сполуки, що володіють 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раженою анаболічну активність. Введення екстракту левзеї в організм підсилює білок-синтетичні процеси, сприяє накопиченню білку в м'язах, печінці, серці та нирках. Значно підвищується фізична витривалість і розумова працездатність. При тривалому застосуванні левзеї відбувається поступове розширення судинного русла і, як наслідок, поліпшується загальний кровообіг. Сповільнюється частота серцевих скорочень, що пов'язано як з підвищенням тонусу парасиматичної не</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вової системи, так і з збільшенням потужності серцевого м'яза. Відмінною осо</w:t>
      </w:r>
      <w:r w:rsidRPr="005A0043">
        <w:rPr>
          <w:rFonts w:ascii="Times New Roman" w:eastAsia="Times New Roman" w:hAnsi="Times New Roman" w:cs="Times New Roman"/>
          <w:sz w:val="28"/>
          <w:szCs w:val="28"/>
          <w:lang w:val="uk-UA" w:eastAsia="ru-RU"/>
        </w:rPr>
        <w:t>б</w:t>
      </w:r>
      <w:r w:rsidRPr="005A0043">
        <w:rPr>
          <w:rFonts w:ascii="Times New Roman" w:eastAsia="Times New Roman" w:hAnsi="Times New Roman" w:cs="Times New Roman"/>
          <w:sz w:val="28"/>
          <w:szCs w:val="28"/>
          <w:lang w:val="uk-UA" w:eastAsia="ru-RU"/>
        </w:rPr>
        <w:lastRenderedPageBreak/>
        <w:t>ливістю левзеї є здатність покращувати склад периферичної крові шляхом пос</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лення мітотичної активності в клітинах кісткового мозку. У крові підвищується вміст еритроцитів, лейкоцитів, гемоглобіну. Підвищується активність імунітету. Левзея випускається у вигляді спиртового екстракту. Рекомендоване дозування спиртового екстракту - по 20-30 крапель 2-3 рази на день.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Лимонник китайський. </w:t>
      </w:r>
      <w:r w:rsidRPr="005A0043">
        <w:rPr>
          <w:rFonts w:ascii="Times New Roman" w:eastAsia="Times New Roman" w:hAnsi="Times New Roman" w:cs="Times New Roman"/>
          <w:sz w:val="28"/>
          <w:szCs w:val="28"/>
          <w:lang w:val="uk-UA" w:eastAsia="ru-RU"/>
        </w:rPr>
        <w:t>Лимонник надає стимулюючу і тонізуючу дію на центральну нервову систему, посилює позитивні рефлекси, стимулює рефлекто</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ну збудливість, підвищує світлочутливість очей, тонізує діяльність серцево-судинної системи, при гіпотонії підвищує артеріальний тиск, збуджує дихання, сприяє більш швидкому відновленню сил при фізичному і розумовому стомленні, збереженню працездатності, підсилює гостроту зору. Встановлено також, що 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монник збуджує моторну і секреторну функції травного апарату, тонізує діял</w:t>
      </w:r>
      <w:r w:rsidRPr="005A0043">
        <w:rPr>
          <w:rFonts w:ascii="Times New Roman" w:eastAsia="Times New Roman" w:hAnsi="Times New Roman" w:cs="Times New Roman"/>
          <w:sz w:val="28"/>
          <w:szCs w:val="28"/>
          <w:lang w:val="uk-UA" w:eastAsia="ru-RU"/>
        </w:rPr>
        <w:t>ь</w:t>
      </w:r>
      <w:r w:rsidRPr="005A0043">
        <w:rPr>
          <w:rFonts w:ascii="Times New Roman" w:eastAsia="Times New Roman" w:hAnsi="Times New Roman" w:cs="Times New Roman"/>
          <w:sz w:val="28"/>
          <w:szCs w:val="28"/>
          <w:lang w:val="uk-UA" w:eastAsia="ru-RU"/>
        </w:rPr>
        <w:t>ність матки і скелетної мускулатури, активізує обмін речовин, регенеративні пр</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цеси і підвищує імунобіологічні рефлекси, підвищує стійкість організму до ки</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невого голодування. Основні фармакологічні ефекти лимоннику обумовлені вмі</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том кристалічної речовини - схізандріну. Він також містить велику кількість о</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ганічних кислот, вітаміни С, Р, Е, ефірні масла, велика кількість мікро- і макро</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лементів. Характерні риси лимоннику - значне підвищення працездатності,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ліпшення настрою, підвищення гостроти зору. Всі ці ефекти обумовлені здатні</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тю лимоннику покращувати нервову провідність, чутливість нервових клітин і посилювати процеси збудження в центральній нервовій системі. Він призначаєт</w:t>
      </w:r>
      <w:r w:rsidRPr="005A0043">
        <w:rPr>
          <w:rFonts w:ascii="Times New Roman" w:eastAsia="Times New Roman" w:hAnsi="Times New Roman" w:cs="Times New Roman"/>
          <w:sz w:val="28"/>
          <w:szCs w:val="28"/>
          <w:lang w:val="uk-UA" w:eastAsia="ru-RU"/>
        </w:rPr>
        <w:t>ь</w:t>
      </w:r>
      <w:r w:rsidRPr="005A0043">
        <w:rPr>
          <w:rFonts w:ascii="Times New Roman" w:eastAsia="Times New Roman" w:hAnsi="Times New Roman" w:cs="Times New Roman"/>
          <w:sz w:val="28"/>
          <w:szCs w:val="28"/>
          <w:lang w:val="uk-UA" w:eastAsia="ru-RU"/>
        </w:rPr>
        <w:t>ся при фізичній і розумовій перевтомі, зниженій фізичної та розумової працезда</w:t>
      </w:r>
      <w:r w:rsidRPr="005A0043">
        <w:rPr>
          <w:rFonts w:ascii="Times New Roman" w:eastAsia="Times New Roman" w:hAnsi="Times New Roman" w:cs="Times New Roman"/>
          <w:sz w:val="28"/>
          <w:szCs w:val="28"/>
          <w:lang w:val="uk-UA" w:eastAsia="ru-RU"/>
        </w:rPr>
        <w:t>т</w:t>
      </w:r>
      <w:r w:rsidRPr="005A0043">
        <w:rPr>
          <w:rFonts w:ascii="Times New Roman" w:eastAsia="Times New Roman" w:hAnsi="Times New Roman" w:cs="Times New Roman"/>
          <w:sz w:val="28"/>
          <w:szCs w:val="28"/>
          <w:lang w:val="uk-UA" w:eastAsia="ru-RU"/>
        </w:rPr>
        <w:t>ності, при астенічному і депресивному стані у психічних і нервових хворих, гіп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тонії, сонливості, при загальному занепаді сил у зв'язку з хронічними інфекційн</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ми захворюваннями та інтоксикаціями, а також для підвищення працездатності у здорових осіб, для активізації обміну речовин, прискорення відновлення органі</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му при великих фізичних навантаженнях. Відсутність побічних явищ і кумулят</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вних властивостей дозволяє віднести препарати лимоннику до цінних стимулю</w:t>
      </w:r>
      <w:r w:rsidRPr="005A0043">
        <w:rPr>
          <w:rFonts w:ascii="Times New Roman" w:eastAsia="Times New Roman" w:hAnsi="Times New Roman" w:cs="Times New Roman"/>
          <w:sz w:val="28"/>
          <w:szCs w:val="28"/>
          <w:lang w:val="uk-UA" w:eastAsia="ru-RU"/>
        </w:rPr>
        <w:t>ю</w:t>
      </w:r>
      <w:r w:rsidRPr="005A0043">
        <w:rPr>
          <w:rFonts w:ascii="Times New Roman" w:eastAsia="Times New Roman" w:hAnsi="Times New Roman" w:cs="Times New Roman"/>
          <w:sz w:val="28"/>
          <w:szCs w:val="28"/>
          <w:lang w:val="uk-UA" w:eastAsia="ru-RU"/>
        </w:rPr>
        <w:t>чих засобів. Випускається у вигляді спиртової настоянки, порошку, таблеток, ві</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вару сухих плодів. Іноді додають в чай сухі плоди, свіжий сік. Спиртова настоя</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lastRenderedPageBreak/>
        <w:t>ка приймається по 20-25 крапель 2-3 рази на день протягом 2-4 тижнів. Теплий в</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двар сухих плодів (20 г на 200 мл води) приймають по 1 столовій ложці 2 рази на день до їди або через 4 години після їжі, порошок або таблетки - по 0,5 г вранці і вдень.</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Стеркуліяплатанолистна. </w:t>
      </w:r>
      <w:r w:rsidRPr="005A0043">
        <w:rPr>
          <w:rFonts w:ascii="Times New Roman" w:eastAsia="Times New Roman" w:hAnsi="Times New Roman" w:cs="Times New Roman"/>
          <w:sz w:val="28"/>
          <w:szCs w:val="28"/>
          <w:lang w:val="uk-UA" w:eastAsia="ru-RU"/>
        </w:rPr>
        <w:t>Подібно елеутерококу та женьшеню стимулює працездатність і анаболічні процеси. Слід врахувати, що анаболічна дія стеркуліі реалізується лише на тлі тренувального впливу, тому застосовувати її потрібно на тлі адекватних фізичних навантажень. Не містить сильнодіючих речовин, тому володіє найбільш м'яким психостимулюючою дією в порівнянні з іншими преп</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ратами групи женьшеню. Приймають при перевтомі, астенії, загальній слабкості, виникненні стану млявості, при головному болю, поганому настрої, зниженні м'</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зового тонусу і після перенесених інфекційних захворювань. Однак незважаючи на надзвичайно низьку токсичність препарати стеркуліі небажано приймати вв</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чері, а також протягом тривалого часу. Випускається у вигляді спиртової насто</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нки. Рекомендоване дозування: 20-30 крапель 2-3 рази на день протягом 3-4 ти</w:t>
      </w:r>
      <w:r w:rsidRPr="005A0043">
        <w:rPr>
          <w:rFonts w:ascii="Times New Roman" w:eastAsia="Times New Roman" w:hAnsi="Times New Roman" w:cs="Times New Roman"/>
          <w:sz w:val="28"/>
          <w:szCs w:val="28"/>
          <w:lang w:val="uk-UA" w:eastAsia="ru-RU"/>
        </w:rPr>
        <w:t>ж</w:t>
      </w:r>
      <w:r w:rsidRPr="005A0043">
        <w:rPr>
          <w:rFonts w:ascii="Times New Roman" w:eastAsia="Times New Roman" w:hAnsi="Times New Roman" w:cs="Times New Roman"/>
          <w:sz w:val="28"/>
          <w:szCs w:val="28"/>
          <w:lang w:val="uk-UA" w:eastAsia="ru-RU"/>
        </w:rPr>
        <w:t>нів. Не рекомендується приймати препарат більш тривалий час і на ніч.</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Елеутерокок колючий. </w:t>
      </w:r>
      <w:r w:rsidRPr="005A0043">
        <w:rPr>
          <w:rFonts w:ascii="Times New Roman" w:eastAsia="Times New Roman" w:hAnsi="Times New Roman" w:cs="Times New Roman"/>
          <w:sz w:val="28"/>
          <w:szCs w:val="28"/>
          <w:lang w:val="uk-UA" w:eastAsia="ru-RU"/>
        </w:rPr>
        <w:t>Містить суму глікозидів - елеутерозидів, які пі</w:t>
      </w:r>
      <w:r w:rsidRPr="005A0043">
        <w:rPr>
          <w:rFonts w:ascii="Times New Roman" w:eastAsia="Times New Roman" w:hAnsi="Times New Roman" w:cs="Times New Roman"/>
          <w:sz w:val="28"/>
          <w:szCs w:val="28"/>
          <w:lang w:val="uk-UA" w:eastAsia="ru-RU"/>
        </w:rPr>
        <w:t>д</w:t>
      </w:r>
      <w:r w:rsidRPr="005A0043">
        <w:rPr>
          <w:rFonts w:ascii="Times New Roman" w:eastAsia="Times New Roman" w:hAnsi="Times New Roman" w:cs="Times New Roman"/>
          <w:sz w:val="28"/>
          <w:szCs w:val="28"/>
          <w:lang w:val="uk-UA" w:eastAsia="ru-RU"/>
        </w:rPr>
        <w:t>вищують працездатність і посилюють синтез білка. Синтез вуглеводів також зро</w:t>
      </w:r>
      <w:r w:rsidRPr="005A0043">
        <w:rPr>
          <w:rFonts w:ascii="Times New Roman" w:eastAsia="Times New Roman" w:hAnsi="Times New Roman" w:cs="Times New Roman"/>
          <w:sz w:val="28"/>
          <w:szCs w:val="28"/>
          <w:lang w:val="uk-UA" w:eastAsia="ru-RU"/>
        </w:rPr>
        <w:t>с</w:t>
      </w:r>
      <w:r w:rsidRPr="005A0043">
        <w:rPr>
          <w:rFonts w:ascii="Times New Roman" w:eastAsia="Times New Roman" w:hAnsi="Times New Roman" w:cs="Times New Roman"/>
          <w:sz w:val="28"/>
          <w:szCs w:val="28"/>
          <w:lang w:val="uk-UA" w:eastAsia="ru-RU"/>
        </w:rPr>
        <w:t>тає, а синтез жирів гальмується. Посилюється окислення жирних кислот при фіз</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чній роботі. Особливість елеутерококу полягає в його здатності поліпшувати 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льоровий зір і роботу печінки. Екстракт елеутерококу застосовують за тими ж свідченнями, що і женьшень. Разом з тим елеутерокок володіє сильнішою антит</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ксичною, антигіпоксичною, антистресорною та радіопротекторною дією, а при променевої хвороби ефективніше, ніж женьшень. Це можна пов'язати з тим, що, на відміну від інших рослин родини аралієвих, елеутерокок вибірково накопичує такі мікроелементи, як мідь, марганець і особливо кобальт, які у вигляді метало</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рганічних сполук стимулюють еритропоез та імунітет, надають антигіпоксичну, протистресорну, радіопротекторну дію.</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спортивній медицині використовують як тонізуючий і відновлюючий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 xml:space="preserve">сіб при великих фізичних навантаженнях, перевтомі. Випускається елеутерокок у </w:t>
      </w:r>
      <w:r w:rsidRPr="005A0043">
        <w:rPr>
          <w:rFonts w:ascii="Times New Roman" w:eastAsia="Times New Roman" w:hAnsi="Times New Roman" w:cs="Times New Roman"/>
          <w:sz w:val="28"/>
          <w:szCs w:val="28"/>
          <w:lang w:val="uk-UA" w:eastAsia="ru-RU"/>
        </w:rPr>
        <w:lastRenderedPageBreak/>
        <w:t>вигляді спиртового екстракту з кореневищ з корінням. Рекомендоване дозування: індивідуально від 10 крапель до 1 чайної ложки 1 раз на день вранці за 30 хв. до їжі протягом 2-3 тижнів.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Заманиха висока. </w:t>
      </w:r>
      <w:r w:rsidRPr="005A0043">
        <w:rPr>
          <w:rFonts w:ascii="Times New Roman" w:eastAsia="Times New Roman" w:hAnsi="Times New Roman" w:cs="Times New Roman"/>
          <w:sz w:val="28"/>
          <w:szCs w:val="28"/>
          <w:lang w:val="uk-UA" w:eastAsia="ru-RU"/>
        </w:rPr>
        <w:t>Має тонізуючу і легку анаболічну дію. По ефективності загальнозміцнюючий дії аналогічна женьшеню, по ефективності тонізуючого дії на ЦНС поступається женьшеню і інших препаратів цієї групи. Рекомендується при астенії, при виникненні м'язової втоми, в станах фізичної детренированості в період великих навантажень. Випускають у вигляді спиртової настойки по 50 мл. Рекомендоване дозування: по 30-40 крапель 2-3 рази на день до їди.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 xml:space="preserve">Пантокрин. </w:t>
      </w:r>
      <w:r w:rsidRPr="005A0043">
        <w:rPr>
          <w:rFonts w:ascii="Times New Roman" w:eastAsia="Times New Roman" w:hAnsi="Times New Roman" w:cs="Times New Roman"/>
          <w:sz w:val="28"/>
          <w:szCs w:val="28"/>
          <w:lang w:val="uk-UA" w:eastAsia="ru-RU"/>
        </w:rPr>
        <w:t>Препарат тваринного походження - з пантів оленів - за фарм</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кологічними властивостями близький до рослинних адаптогенів. Надає тонізуючу дію при перевтомі, астенічних і неврастенічних станах, гіпотонії. Застосовується при підвищених фізичних навантаженнях для попередження несприятливих п</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рушень в організмі і прискорення процесів відновлення. Випускається у вигляді спиртового екстракту, в таблетках і в ампулах для ін'єкцій. Рекомендоване доз</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вання: по 25-40 крапель або по 1-2 таблетки за 30 хв. до їди 2 рази на день прот</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гом 2-3 тижнів.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Бальзами і еліксири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Особливими лікувальними властивостями володіють спиртоводні екстракти з лікарських рослин у вигляді бальзамів та еліксирів. Вони, як правило, багаток</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мпонентні і мають широкий спектр лікувальної дії. Бальзами можна використов</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вати як з лікувальною, так і з профілактичною метою. Вони можуть застосовув</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тися як самостійно, в чистому вигляді, так і додаватися до складу ранкового чаю або кави.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 огляду на те, що всі бальзами містять етанол, їх не рекомендується заст</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совувати дітям до 16 років.</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Вітамінні препарати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Серед фармакологічних засобів для відновлення працездатності при астен</w:t>
      </w:r>
      <w:r w:rsidRPr="005A0043">
        <w:rPr>
          <w:rFonts w:ascii="Times New Roman" w:eastAsia="Times New Roman" w:hAnsi="Times New Roman" w:cs="Times New Roman"/>
          <w:sz w:val="28"/>
          <w:szCs w:val="28"/>
          <w:lang w:val="uk-UA" w:eastAsia="ru-RU"/>
        </w:rPr>
        <w:t>і</w:t>
      </w:r>
      <w:r w:rsidRPr="005A0043">
        <w:rPr>
          <w:rFonts w:ascii="Times New Roman" w:eastAsia="Times New Roman" w:hAnsi="Times New Roman" w:cs="Times New Roman"/>
          <w:sz w:val="28"/>
          <w:szCs w:val="28"/>
          <w:lang w:val="uk-UA" w:eastAsia="ru-RU"/>
        </w:rPr>
        <w:t xml:space="preserve">чному синдромі, підвищених фізичних навантаженнях особливе місце належить вітамінам. Їх втрати під час роботи або хронічний недолік в продуктах харчування </w:t>
      </w:r>
      <w:r w:rsidRPr="005A0043">
        <w:rPr>
          <w:rFonts w:ascii="Times New Roman" w:eastAsia="Times New Roman" w:hAnsi="Times New Roman" w:cs="Times New Roman"/>
          <w:sz w:val="28"/>
          <w:szCs w:val="28"/>
          <w:lang w:val="uk-UA" w:eastAsia="ru-RU"/>
        </w:rPr>
        <w:lastRenderedPageBreak/>
        <w:t>призводять не тільки до зниження працездатності, але і до різних хворобливих станів. Для задоволення потреб організму у вітамінах додатково приймають, крім овочів і фруктів, готові полівітамінні препарати. Перед вибором вітамінного пр</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парату для лікування астенічного синдрому слід проконсультуватися з лікарем.</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b/>
          <w:bCs/>
          <w:sz w:val="28"/>
          <w:szCs w:val="28"/>
          <w:lang w:val="uk-UA" w:eastAsia="ru-RU"/>
        </w:rPr>
        <w:t>Ноотропні препарати і психостимулятори</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Ці препарати можуть використовуватися при астенічному синдромі тільки за призначенням лікаря після ретельного обстеження і встановлення точного діа</w:t>
      </w:r>
      <w:r w:rsidRPr="005A0043">
        <w:rPr>
          <w:rFonts w:ascii="Times New Roman" w:eastAsia="Times New Roman" w:hAnsi="Times New Roman" w:cs="Times New Roman"/>
          <w:sz w:val="28"/>
          <w:szCs w:val="28"/>
          <w:lang w:val="uk-UA" w:eastAsia="ru-RU"/>
        </w:rPr>
        <w:t>г</w:t>
      </w:r>
      <w:r w:rsidRPr="005A0043">
        <w:rPr>
          <w:rFonts w:ascii="Times New Roman" w:eastAsia="Times New Roman" w:hAnsi="Times New Roman" w:cs="Times New Roman"/>
          <w:sz w:val="28"/>
          <w:szCs w:val="28"/>
          <w:lang w:val="uk-UA" w:eastAsia="ru-RU"/>
        </w:rPr>
        <w:t>нозу. Самостійний прийом препаратів цих груп небезпечний великою кількістю серйозних побічних дій.</w:t>
      </w:r>
    </w:p>
    <w:p w:rsidR="00F035EE" w:rsidRPr="005A0043" w:rsidRDefault="00F035EE" w:rsidP="005A0043">
      <w:pPr>
        <w:widowControl w:val="0"/>
        <w:spacing w:after="0" w:line="360" w:lineRule="auto"/>
        <w:ind w:firstLine="709"/>
        <w:jc w:val="both"/>
        <w:rPr>
          <w:rFonts w:ascii="Times New Roman" w:eastAsia="Times New Roman" w:hAnsi="Times New Roman" w:cs="Times New Roman"/>
          <w:b/>
          <w:bCs/>
          <w:sz w:val="28"/>
          <w:szCs w:val="28"/>
          <w:lang w:val="uk-UA" w:eastAsia="ru-RU"/>
        </w:rPr>
      </w:pPr>
      <w:r w:rsidRPr="005A0043">
        <w:rPr>
          <w:rFonts w:ascii="Times New Roman" w:eastAsia="Times New Roman" w:hAnsi="Times New Roman" w:cs="Times New Roman"/>
          <w:b/>
          <w:bCs/>
          <w:sz w:val="28"/>
          <w:szCs w:val="28"/>
          <w:lang w:val="uk-UA" w:eastAsia="ru-RU"/>
        </w:rPr>
        <w:t>Фармацевтична опіка при застосуванні рослинних адаптогенів та пр</w:t>
      </w:r>
      <w:r w:rsidRPr="005A0043">
        <w:rPr>
          <w:rFonts w:ascii="Times New Roman" w:eastAsia="Times New Roman" w:hAnsi="Times New Roman" w:cs="Times New Roman"/>
          <w:b/>
          <w:bCs/>
          <w:sz w:val="28"/>
          <w:szCs w:val="28"/>
          <w:lang w:val="uk-UA" w:eastAsia="ru-RU"/>
        </w:rPr>
        <w:t>е</w:t>
      </w:r>
      <w:r w:rsidRPr="005A0043">
        <w:rPr>
          <w:rFonts w:ascii="Times New Roman" w:eastAsia="Times New Roman" w:hAnsi="Times New Roman" w:cs="Times New Roman"/>
          <w:b/>
          <w:bCs/>
          <w:sz w:val="28"/>
          <w:szCs w:val="28"/>
          <w:lang w:val="uk-UA" w:eastAsia="ru-RU"/>
        </w:rPr>
        <w:t>паратів загальнотонізуючої дії</w:t>
      </w:r>
    </w:p>
    <w:p w:rsidR="00F035EE" w:rsidRPr="005A0043" w:rsidRDefault="00F035EE" w:rsidP="00266941">
      <w:pPr>
        <w:widowControl w:val="0"/>
        <w:numPr>
          <w:ilvl w:val="0"/>
          <w:numId w:val="58"/>
        </w:numPr>
        <w:tabs>
          <w:tab w:val="left" w:pos="851"/>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Оптимізувати режим праці та відпочинку.</w:t>
      </w:r>
    </w:p>
    <w:p w:rsidR="00F035EE" w:rsidRPr="005A0043" w:rsidRDefault="00F035EE" w:rsidP="00266941">
      <w:pPr>
        <w:widowControl w:val="0"/>
        <w:numPr>
          <w:ilvl w:val="0"/>
          <w:numId w:val="58"/>
        </w:numPr>
        <w:tabs>
          <w:tab w:val="left" w:pos="851"/>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Займатися спортом.</w:t>
      </w:r>
    </w:p>
    <w:p w:rsidR="00F035EE" w:rsidRPr="005A0043" w:rsidRDefault="00F035EE" w:rsidP="00266941">
      <w:pPr>
        <w:widowControl w:val="0"/>
        <w:numPr>
          <w:ilvl w:val="0"/>
          <w:numId w:val="58"/>
        </w:numPr>
        <w:tabs>
          <w:tab w:val="left" w:pos="851"/>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Припинити контакт з можливими токсичними хімічними речовинами.</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Оптимізувати раціон харчування і питний режим: рекомендується їжа, б</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гата протеїнами (м'ясо, бобові), яка підвищує активність головного мозку; їжа, б</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гата вуглеводами (легко заповнюються запаси глюкози у випадку «енергетичного голоду» головного мозку); яйця і печінку, багаті вітамінами групи В, покращують пам'ять і підвищують концентрацію уваги; хліб грубого помелу, сир, банани, м'</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со індички - джерела триптофану, який сприяє синтезу серотоніну - біологічно а</w:t>
      </w:r>
      <w:r w:rsidRPr="005A0043">
        <w:rPr>
          <w:rFonts w:ascii="Times New Roman" w:eastAsia="Times New Roman" w:hAnsi="Times New Roman" w:cs="Times New Roman"/>
          <w:sz w:val="28"/>
          <w:szCs w:val="28"/>
          <w:lang w:val="uk-UA" w:eastAsia="ru-RU"/>
        </w:rPr>
        <w:t>к</w:t>
      </w:r>
      <w:r w:rsidRPr="005A0043">
        <w:rPr>
          <w:rFonts w:ascii="Times New Roman" w:eastAsia="Times New Roman" w:hAnsi="Times New Roman" w:cs="Times New Roman"/>
          <w:sz w:val="28"/>
          <w:szCs w:val="28"/>
          <w:lang w:val="uk-UA" w:eastAsia="ru-RU"/>
        </w:rPr>
        <w:t>тивної речовини, що поліпшує настрій; продукти харчування, багаті вітамінами: чорна смородина, плоди шипшини, обліпихи, чорноплідної горобини, цитрусові, яблука, ківі і полуниця, різноманітні овочеві салати, фруктові соки та вітамінні чаї.</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Загальні симптоми нездужання (зниження розумової та фізичної праце</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датності, пам'яті, уваги, пригнічення настрою) супроводжують практично будь-яке захворювання у дітей і самостійно ліквідуються за міру одужання. Проведе</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ня спеціальних заходів реабілітації необхідно у дітей після перенесених важких інфекцій.</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 xml:space="preserve">У першу чергу дітям рекомендуються заходи по нормалізації режиму </w:t>
      </w:r>
      <w:r w:rsidRPr="005A0043">
        <w:rPr>
          <w:rFonts w:ascii="Times New Roman" w:eastAsia="Times New Roman" w:hAnsi="Times New Roman" w:cs="Times New Roman"/>
          <w:sz w:val="28"/>
          <w:szCs w:val="28"/>
          <w:lang w:val="uk-UA" w:eastAsia="ru-RU"/>
        </w:rPr>
        <w:lastRenderedPageBreak/>
        <w:t>праці та відпочинку, корекція харчування. Застосування спеціальних лікарських засобів загальнотонізуючої дії у дітей молодшого віку можливе тільки після ко</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сультації з лікарем.</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У школярів розвиток астенічного синдрому дуже часто є результатом надмірних фізичних і психічних навантажень. У цієї категорії пацієнтів в першу чергу необхідна корекція режиму праці та відпочинку розумне обмеження нава</w:t>
      </w:r>
      <w:r w:rsidRPr="005A0043">
        <w:rPr>
          <w:rFonts w:ascii="Times New Roman" w:eastAsia="Times New Roman" w:hAnsi="Times New Roman" w:cs="Times New Roman"/>
          <w:sz w:val="28"/>
          <w:szCs w:val="28"/>
          <w:lang w:val="uk-UA" w:eastAsia="ru-RU"/>
        </w:rPr>
        <w:t>н</w:t>
      </w:r>
      <w:r w:rsidRPr="005A0043">
        <w:rPr>
          <w:rFonts w:ascii="Times New Roman" w:eastAsia="Times New Roman" w:hAnsi="Times New Roman" w:cs="Times New Roman"/>
          <w:sz w:val="28"/>
          <w:szCs w:val="28"/>
          <w:lang w:val="uk-UA" w:eastAsia="ru-RU"/>
        </w:rPr>
        <w:t>тажень. Без таких заходів лікарська терапія, як правило, виявляється неефекти</w:t>
      </w:r>
      <w:r w:rsidRPr="005A0043">
        <w:rPr>
          <w:rFonts w:ascii="Times New Roman" w:eastAsia="Times New Roman" w:hAnsi="Times New Roman" w:cs="Times New Roman"/>
          <w:sz w:val="28"/>
          <w:szCs w:val="28"/>
          <w:lang w:val="uk-UA" w:eastAsia="ru-RU"/>
        </w:rPr>
        <w:t>в</w:t>
      </w:r>
      <w:r w:rsidRPr="005A0043">
        <w:rPr>
          <w:rFonts w:ascii="Times New Roman" w:eastAsia="Times New Roman" w:hAnsi="Times New Roman" w:cs="Times New Roman"/>
          <w:sz w:val="28"/>
          <w:szCs w:val="28"/>
          <w:lang w:val="uk-UA" w:eastAsia="ru-RU"/>
        </w:rPr>
        <w:t>ною.</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Відомий ефект адаптогенів розвивається тільки у разі регулярного і тр</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валого (4-6 тижнів) прийому.</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 нервовому перезбудженні, безсонні, гіпертензії рослинні адаптогени протипоказані.</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Адаптогени не слід приймати при поєднанні симптомів слабкості, підв</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щеної стомлюваності з вираженою емоційною лабільністю, дратівливістю, пор</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шеннями сну. У таких ситуаціях показані комплексні препарати, що містять поряд з адаптогенами рослинні засоби седативного дії.</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Дітям до 16 років адаптогенні препарати слід застосовувати тільки за призначенням лікаря і під його контролем (можна спровокувати порушення го</w:t>
      </w:r>
      <w:r w:rsidRPr="005A0043">
        <w:rPr>
          <w:rFonts w:ascii="Times New Roman" w:eastAsia="Times New Roman" w:hAnsi="Times New Roman" w:cs="Times New Roman"/>
          <w:sz w:val="28"/>
          <w:szCs w:val="28"/>
          <w:lang w:val="uk-UA" w:eastAsia="ru-RU"/>
        </w:rPr>
        <w:t>р</w:t>
      </w:r>
      <w:r w:rsidRPr="005A0043">
        <w:rPr>
          <w:rFonts w:ascii="Times New Roman" w:eastAsia="Times New Roman" w:hAnsi="Times New Roman" w:cs="Times New Roman"/>
          <w:sz w:val="28"/>
          <w:szCs w:val="28"/>
          <w:lang w:val="uk-UA" w:eastAsia="ru-RU"/>
        </w:rPr>
        <w:t>монального рівноваги).</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Рослинні адаптогени не слід приймати при підвищеній нервовій збудл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вості, безсонні, підвищеному артеріальному тиску, порушеннях серцевої діяльн</w:t>
      </w:r>
      <w:r w:rsidRPr="005A0043">
        <w:rPr>
          <w:rFonts w:ascii="Times New Roman" w:eastAsia="Times New Roman" w:hAnsi="Times New Roman" w:cs="Times New Roman"/>
          <w:sz w:val="28"/>
          <w:szCs w:val="28"/>
          <w:lang w:val="uk-UA" w:eastAsia="ru-RU"/>
        </w:rPr>
        <w:t>о</w:t>
      </w:r>
      <w:r w:rsidRPr="005A0043">
        <w:rPr>
          <w:rFonts w:ascii="Times New Roman" w:eastAsia="Times New Roman" w:hAnsi="Times New Roman" w:cs="Times New Roman"/>
          <w:sz w:val="28"/>
          <w:szCs w:val="28"/>
          <w:lang w:val="uk-UA" w:eastAsia="ru-RU"/>
        </w:rPr>
        <w:t>сті.</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Тривалий прийом адаптогенний препаратів може супроводжуватися ро</w:t>
      </w:r>
      <w:r w:rsidRPr="005A0043">
        <w:rPr>
          <w:rFonts w:ascii="Times New Roman" w:eastAsia="Times New Roman" w:hAnsi="Times New Roman" w:cs="Times New Roman"/>
          <w:sz w:val="28"/>
          <w:szCs w:val="28"/>
          <w:lang w:val="uk-UA" w:eastAsia="ru-RU"/>
        </w:rPr>
        <w:t>з</w:t>
      </w:r>
      <w:r w:rsidRPr="005A0043">
        <w:rPr>
          <w:rFonts w:ascii="Times New Roman" w:eastAsia="Times New Roman" w:hAnsi="Times New Roman" w:cs="Times New Roman"/>
          <w:sz w:val="28"/>
          <w:szCs w:val="28"/>
          <w:lang w:val="uk-UA" w:eastAsia="ru-RU"/>
        </w:rPr>
        <w:t>витком підвищеної емоційної лабільності, дратівливості, безсоння.</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Прийом адаптогенів показаний в осінньо-зимовий період і не рекоменд</w:t>
      </w:r>
      <w:r w:rsidRPr="005A0043">
        <w:rPr>
          <w:rFonts w:ascii="Times New Roman" w:eastAsia="Times New Roman" w:hAnsi="Times New Roman" w:cs="Times New Roman"/>
          <w:sz w:val="28"/>
          <w:szCs w:val="28"/>
          <w:lang w:val="uk-UA" w:eastAsia="ru-RU"/>
        </w:rPr>
        <w:t>у</w:t>
      </w:r>
      <w:r w:rsidRPr="005A0043">
        <w:rPr>
          <w:rFonts w:ascii="Times New Roman" w:eastAsia="Times New Roman" w:hAnsi="Times New Roman" w:cs="Times New Roman"/>
          <w:sz w:val="28"/>
          <w:szCs w:val="28"/>
          <w:lang w:val="uk-UA" w:eastAsia="ru-RU"/>
        </w:rPr>
        <w:t>ється в жарку пору року.</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Рослинні адаптогени слід приймати вранці (одноразовий прийом прот</w:t>
      </w:r>
      <w:r w:rsidRPr="005A0043">
        <w:rPr>
          <w:rFonts w:ascii="Times New Roman" w:eastAsia="Times New Roman" w:hAnsi="Times New Roman" w:cs="Times New Roman"/>
          <w:sz w:val="28"/>
          <w:szCs w:val="28"/>
          <w:lang w:val="uk-UA" w:eastAsia="ru-RU"/>
        </w:rPr>
        <w:t>я</w:t>
      </w:r>
      <w:r w:rsidRPr="005A0043">
        <w:rPr>
          <w:rFonts w:ascii="Times New Roman" w:eastAsia="Times New Roman" w:hAnsi="Times New Roman" w:cs="Times New Roman"/>
          <w:sz w:val="28"/>
          <w:szCs w:val="28"/>
          <w:lang w:val="uk-UA" w:eastAsia="ru-RU"/>
        </w:rPr>
        <w:t>гом доби) або в першій половині дня (при прийомі препарату 2-3 рази на день).</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Дія лікувальних бальзамів та еліксирів проявляється при регулярному прийомі в рекомендованих дозах протягом 3-4 тижнів, не раніше.</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lastRenderedPageBreak/>
        <w:t>З огляду на те, що всі бальзами містять етанол, їх не рекомендується з</w:t>
      </w:r>
      <w:r w:rsidRPr="005A0043">
        <w:rPr>
          <w:rFonts w:ascii="Times New Roman" w:eastAsia="Times New Roman" w:hAnsi="Times New Roman" w:cs="Times New Roman"/>
          <w:sz w:val="28"/>
          <w:szCs w:val="28"/>
          <w:lang w:val="uk-UA" w:eastAsia="ru-RU"/>
        </w:rPr>
        <w:t>а</w:t>
      </w:r>
      <w:r w:rsidRPr="005A0043">
        <w:rPr>
          <w:rFonts w:ascii="Times New Roman" w:eastAsia="Times New Roman" w:hAnsi="Times New Roman" w:cs="Times New Roman"/>
          <w:sz w:val="28"/>
          <w:szCs w:val="28"/>
          <w:lang w:val="uk-UA" w:eastAsia="ru-RU"/>
        </w:rPr>
        <w:t>стосовувати дітям до 16 років.</w:t>
      </w:r>
    </w:p>
    <w:p w:rsidR="00F035EE" w:rsidRPr="005A0043" w:rsidRDefault="00F035EE" w:rsidP="00266941">
      <w:pPr>
        <w:widowControl w:val="0"/>
        <w:numPr>
          <w:ilvl w:val="0"/>
          <w:numId w:val="58"/>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5A0043">
        <w:rPr>
          <w:rFonts w:ascii="Times New Roman" w:eastAsia="Times New Roman" w:hAnsi="Times New Roman" w:cs="Times New Roman"/>
          <w:sz w:val="28"/>
          <w:szCs w:val="28"/>
          <w:lang w:val="uk-UA" w:eastAsia="ru-RU"/>
        </w:rPr>
        <w:t>Спиртовмісні бальзами не рекомендується застосовувати під час роботи водіям транспортних засобів, людям, професія яких вимагає підвищеної уваги.</w:t>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eastAsia="uk-UA"/>
        </w:rPr>
      </w:pPr>
      <w:r w:rsidRPr="005A0043">
        <w:rPr>
          <w:rFonts w:ascii="Times New Roman" w:eastAsia="Calibri" w:hAnsi="Times New Roman" w:cs="Times New Roman"/>
          <w:b/>
          <w:sz w:val="28"/>
          <w:szCs w:val="28"/>
          <w:lang w:val="uk-UA" w:eastAsia="uk-UA"/>
        </w:rPr>
        <w:t>6. Практичні завдання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1. Заповнити таблицю «Безрецептурні ЛС для лікування тривожних станів»:</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202"/>
        <w:gridCol w:w="2816"/>
      </w:tblGrid>
      <w:tr w:rsidR="00F035EE" w:rsidRPr="005A0043" w:rsidTr="00D274CB">
        <w:tc>
          <w:tcPr>
            <w:tcW w:w="1538"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Фармакологічні групи</w:t>
            </w:r>
          </w:p>
        </w:tc>
        <w:tc>
          <w:tcPr>
            <w:tcW w:w="207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Механізм дії й показання</w:t>
            </w:r>
          </w:p>
        </w:tc>
        <w:tc>
          <w:tcPr>
            <w:tcW w:w="138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D274CB">
        <w:tc>
          <w:tcPr>
            <w:tcW w:w="153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2. Заповнити таблицю «Безрецептурні ЛС для лікування інсомній»: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4612"/>
        <w:gridCol w:w="2966"/>
      </w:tblGrid>
      <w:tr w:rsidR="00F035EE" w:rsidRPr="005A0043" w:rsidTr="0005204E">
        <w:tc>
          <w:tcPr>
            <w:tcW w:w="1262"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Фармакологічні групи</w:t>
            </w:r>
          </w:p>
        </w:tc>
        <w:tc>
          <w:tcPr>
            <w:tcW w:w="2275"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05204E">
        <w:tc>
          <w:tcPr>
            <w:tcW w:w="1262"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c>
          <w:tcPr>
            <w:tcW w:w="2275"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3. Заповнити таблицю «Безрецептурні ЛС для лікування астенії»: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4612"/>
        <w:gridCol w:w="2966"/>
      </w:tblGrid>
      <w:tr w:rsidR="00F035EE" w:rsidRPr="005A0043" w:rsidTr="0005204E">
        <w:tc>
          <w:tcPr>
            <w:tcW w:w="1262"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Фармакологічні групи</w:t>
            </w:r>
          </w:p>
        </w:tc>
        <w:tc>
          <w:tcPr>
            <w:tcW w:w="2275"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05204E">
        <w:tc>
          <w:tcPr>
            <w:tcW w:w="1262"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c>
          <w:tcPr>
            <w:tcW w:w="2275"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c>
          <w:tcPr>
            <w:tcW w:w="146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p>
        </w:tc>
      </w:tr>
    </w:tbl>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4. Скласти алгоритм бесіди провізора із хворим при виборі без-рецептурного лікарського препарату для симптоматичного лікування інсомнії.</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Виконати наступні завдання: </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Завдання №1.</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Виберіть і здійсните відпуск лікарського препарату для усунення головного болю.</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u w:val="single"/>
          <w:lang w:val="uk-UA" w:eastAsia="uk-UA"/>
        </w:rPr>
      </w:pPr>
      <w:r w:rsidRPr="005A0043">
        <w:rPr>
          <w:rFonts w:ascii="Times New Roman" w:eastAsia="Calibri" w:hAnsi="Times New Roman" w:cs="Times New Roman"/>
          <w:sz w:val="28"/>
          <w:szCs w:val="28"/>
          <w:lang w:val="uk-UA" w:eastAsia="uk-UA"/>
        </w:rPr>
        <w:t xml:space="preserve">А. Жінці 37, хворій мігренню. </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Б. Чоловікові 62 років з гіпертонічною хворобою.</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В. Студентові 23 років, який склав важкий іспит. </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 Для цього виконаєте такі завдання:</w:t>
      </w:r>
      <w:r w:rsidRPr="005A0043">
        <w:rPr>
          <w:rFonts w:ascii="Times New Roman" w:eastAsia="Calibri" w:hAnsi="Times New Roman" w:cs="Times New Roman"/>
          <w:sz w:val="28"/>
          <w:szCs w:val="28"/>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 1. Дайте коротке визначення патології (захворювання, синдрому).</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lastRenderedPageBreak/>
        <w:t>2. Приведіть алгоритм співбесіди провізора із хворим з акцентом на фарм</w:t>
      </w:r>
      <w:r w:rsidRPr="005A0043">
        <w:rPr>
          <w:rFonts w:ascii="Times New Roman" w:eastAsia="Calibri" w:hAnsi="Times New Roman" w:cs="Times New Roman"/>
          <w:sz w:val="28"/>
          <w:szCs w:val="28"/>
          <w:lang w:val="uk-UA" w:eastAsia="uk-UA"/>
        </w:rPr>
        <w:t>а</w:t>
      </w:r>
      <w:r w:rsidRPr="005A0043">
        <w:rPr>
          <w:rFonts w:ascii="Times New Roman" w:eastAsia="Calibri" w:hAnsi="Times New Roman" w:cs="Times New Roman"/>
          <w:sz w:val="28"/>
          <w:szCs w:val="28"/>
          <w:lang w:val="uk-UA" w:eastAsia="uk-UA"/>
        </w:rPr>
        <w:t>цевтичній опіці, використовуючи наведені ключові питання: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u w:val="single"/>
          <w:lang w:val="uk-UA" w:eastAsia="uk-UA"/>
        </w:rPr>
      </w:pPr>
      <w:r w:rsidRPr="005A0043">
        <w:rPr>
          <w:rFonts w:ascii="Times New Roman" w:eastAsia="Calibri" w:hAnsi="Times New Roman" w:cs="Times New Roman"/>
          <w:sz w:val="28"/>
          <w:szCs w:val="28"/>
          <w:lang w:val="uk-UA" w:eastAsia="uk-UA"/>
        </w:rPr>
        <w:t xml:space="preserve"> Як часто бувають інсомнії?</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Із чим зв'язуєте появу інсомнії? </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86612D" w:rsidRDefault="00F035EE" w:rsidP="005A0043">
      <w:pPr>
        <w:widowControl w:val="0"/>
        <w:spacing w:after="0" w:line="360" w:lineRule="auto"/>
        <w:ind w:firstLine="709"/>
        <w:jc w:val="both"/>
        <w:rPr>
          <w:rFonts w:ascii="Times New Roman" w:eastAsia="Calibri" w:hAnsi="Times New Roman" w:cs="Times New Roman"/>
          <w:sz w:val="28"/>
          <w:szCs w:val="28"/>
          <w:lang w:eastAsia="uk-UA"/>
        </w:rPr>
      </w:pPr>
      <w:r w:rsidRPr="005A0043">
        <w:rPr>
          <w:rFonts w:ascii="Times New Roman" w:eastAsia="Calibri" w:hAnsi="Times New Roman" w:cs="Times New Roman"/>
          <w:sz w:val="28"/>
          <w:szCs w:val="28"/>
          <w:lang w:val="uk-UA" w:eastAsia="uk-UA"/>
        </w:rPr>
        <w:t xml:space="preserve"> - Дайте опис інсомнії (характервинекненя, час, тривалість).</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r w:rsidR="00C04B50" w:rsidRPr="0086612D">
        <w:rPr>
          <w:rFonts w:ascii="Times New Roman" w:eastAsia="Calibri" w:hAnsi="Times New Roman" w:cs="Times New Roman"/>
          <w:sz w:val="28"/>
          <w:szCs w:val="28"/>
          <w:u w:val="single"/>
          <w:lang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Які супутні симптоми супроводжуютьшнсомію?</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lang w:val="uk-UA" w:eastAsia="uk-UA"/>
        </w:rPr>
        <w:t xml:space="preserve"> - Була чи останнім часом травма голови?</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Коли останній раз Ви вимірювали артеріальний тиск?</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lang w:val="uk-UA" w:eastAsia="uk-UA"/>
        </w:rPr>
        <w:t xml:space="preserve"> Які показники артеріального тиску спостерігалися? </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Інсомнія пов'язана з фізичною або психічним навантаженням?</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Ваша робота пов'язана з довгим або незручним положенням, тривалою р</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t>ботою за комп'ютером, контактом з хімічними речовинами й ін.?</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чи Вживаєте Ви зараз лікарські препарати?</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 Які?</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86612D" w:rsidRDefault="00F035EE" w:rsidP="005A0043">
      <w:pPr>
        <w:widowControl w:val="0"/>
        <w:spacing w:after="0" w:line="360" w:lineRule="auto"/>
        <w:ind w:firstLine="709"/>
        <w:jc w:val="both"/>
        <w:rPr>
          <w:rFonts w:ascii="Times New Roman" w:eastAsia="Calibri" w:hAnsi="Times New Roman" w:cs="Times New Roman"/>
          <w:sz w:val="28"/>
          <w:szCs w:val="28"/>
          <w:lang w:eastAsia="uk-UA"/>
        </w:rPr>
      </w:pPr>
      <w:r w:rsidRPr="005A0043">
        <w:rPr>
          <w:rFonts w:ascii="Times New Roman" w:eastAsia="Calibri" w:hAnsi="Times New Roman" w:cs="Times New Roman"/>
          <w:sz w:val="28"/>
          <w:szCs w:val="28"/>
          <w:lang w:val="uk-UA" w:eastAsia="uk-UA"/>
        </w:rPr>
        <w:t xml:space="preserve"> чи Є, на Вашу думку, зв'язок між появою інсомнії та фазами менструальн</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t>го циклу?</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Ви вже пробували вживати який-небудь лікарський препарат?</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lastRenderedPageBreak/>
        <w:t xml:space="preserve"> Це принесло полегшення?</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3. На які скарги або симптоми провізор повинен звернути увагу й настійно рекомендувати консультацію лікаря?</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4. Назвіть лікарські препарати для лікування інсомній. До яких фармакот</w:t>
      </w:r>
      <w:r w:rsidRPr="005A0043">
        <w:rPr>
          <w:rFonts w:ascii="Times New Roman" w:eastAsia="Calibri" w:hAnsi="Times New Roman" w:cs="Times New Roman"/>
          <w:sz w:val="28"/>
          <w:szCs w:val="28"/>
          <w:lang w:val="uk-UA" w:eastAsia="uk-UA"/>
        </w:rPr>
        <w:t>е</w:t>
      </w:r>
      <w:r w:rsidRPr="005A0043">
        <w:rPr>
          <w:rFonts w:ascii="Times New Roman" w:eastAsia="Calibri" w:hAnsi="Times New Roman" w:cs="Times New Roman"/>
          <w:sz w:val="28"/>
          <w:szCs w:val="28"/>
          <w:lang w:val="uk-UA" w:eastAsia="uk-UA"/>
        </w:rPr>
        <w:t>рапевтическим групам вони належать?</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5. Дайте рекомендації хворому щодо умов раціонального застосування ви</w:t>
      </w:r>
      <w:r w:rsidRPr="005A0043">
        <w:rPr>
          <w:rFonts w:ascii="Times New Roman" w:eastAsia="Calibri" w:hAnsi="Times New Roman" w:cs="Times New Roman"/>
          <w:sz w:val="28"/>
          <w:szCs w:val="28"/>
          <w:lang w:val="uk-UA" w:eastAsia="uk-UA"/>
        </w:rPr>
        <w:t>б</w:t>
      </w:r>
      <w:r w:rsidRPr="005A0043">
        <w:rPr>
          <w:rFonts w:ascii="Times New Roman" w:eastAsia="Calibri" w:hAnsi="Times New Roman" w:cs="Times New Roman"/>
          <w:sz w:val="28"/>
          <w:szCs w:val="28"/>
          <w:lang w:val="uk-UA" w:eastAsia="uk-UA"/>
        </w:rPr>
        <w:t>раного Вами препарату (режим дозування, взаємодія з їжею, алкоголем, іншими ліками).</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Завдання №2. Опишіть симптоми та шляхи профілактики можливої побічної дії</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Завдання №3.</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Виберіть і здійсните відпуск лікарського препарату для усунення астенічн</w:t>
      </w:r>
      <w:r w:rsidRPr="005A0043">
        <w:rPr>
          <w:rFonts w:ascii="Times New Roman" w:eastAsia="Calibri" w:hAnsi="Times New Roman" w:cs="Times New Roman"/>
          <w:sz w:val="28"/>
          <w:szCs w:val="28"/>
          <w:lang w:val="uk-UA" w:eastAsia="uk-UA"/>
        </w:rPr>
        <w:t>о</w:t>
      </w:r>
      <w:r w:rsidRPr="005A0043">
        <w:rPr>
          <w:rFonts w:ascii="Times New Roman" w:eastAsia="Calibri" w:hAnsi="Times New Roman" w:cs="Times New Roman"/>
          <w:sz w:val="28"/>
          <w:szCs w:val="28"/>
          <w:lang w:val="uk-UA" w:eastAsia="uk-UA"/>
        </w:rPr>
        <w:t>го синдрому.</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А. Жінці 56 років, в стані клімаксу. </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Б. Чоловікові 42 років водієві з ознаками інсомнії</w:t>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 xml:space="preserve">В. Підлітку 14 років. </w:t>
      </w:r>
      <w:r w:rsidRPr="005A0043">
        <w:rPr>
          <w:rFonts w:ascii="Times New Roman" w:eastAsia="Calibri" w:hAnsi="Times New Roman" w:cs="Times New Roman"/>
          <w:sz w:val="28"/>
          <w:szCs w:val="28"/>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006723E7"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r w:rsidRPr="005A0043">
        <w:rPr>
          <w:rFonts w:ascii="Times New Roman" w:eastAsia="Calibri" w:hAnsi="Times New Roman" w:cs="Times New Roman"/>
          <w:sz w:val="28"/>
          <w:szCs w:val="28"/>
          <w:u w:val="single"/>
          <w:lang w:val="uk-UA" w:eastAsia="uk-UA"/>
        </w:rPr>
        <w:tab/>
      </w:r>
    </w:p>
    <w:p w:rsidR="00F035EE" w:rsidRPr="005A0043" w:rsidRDefault="00F035EE" w:rsidP="005A0043">
      <w:pPr>
        <w:widowControl w:val="0"/>
        <w:spacing w:after="0" w:line="360" w:lineRule="auto"/>
        <w:ind w:firstLine="709"/>
        <w:jc w:val="both"/>
        <w:rPr>
          <w:rFonts w:ascii="Times New Roman" w:eastAsia="Calibri" w:hAnsi="Times New Roman" w:cs="Times New Roman"/>
          <w:b/>
          <w:sz w:val="28"/>
          <w:szCs w:val="28"/>
          <w:lang w:val="uk-UA" w:eastAsia="uk-UA"/>
        </w:rPr>
      </w:pPr>
      <w:r w:rsidRPr="005A0043">
        <w:rPr>
          <w:rFonts w:ascii="Times New Roman" w:eastAsia="Calibri" w:hAnsi="Times New Roman" w:cs="Times New Roman"/>
          <w:b/>
          <w:sz w:val="28"/>
          <w:szCs w:val="28"/>
          <w:lang w:val="uk-UA" w:eastAsia="uk-UA"/>
        </w:rPr>
        <w:t>7. Приклад виконання практичного завдання.</w:t>
      </w:r>
    </w:p>
    <w:p w:rsidR="00F035EE" w:rsidRPr="005A0043" w:rsidRDefault="00F035EE" w:rsidP="005A0043">
      <w:pPr>
        <w:widowControl w:val="0"/>
        <w:spacing w:after="0" w:line="360" w:lineRule="auto"/>
        <w:ind w:firstLine="709"/>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lastRenderedPageBreak/>
        <w:t>1. Заповнити таблицю «Безрецептурні ЛС для лікування тривожних станів»: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202"/>
        <w:gridCol w:w="2816"/>
      </w:tblGrid>
      <w:tr w:rsidR="00F035EE" w:rsidRPr="005A0043" w:rsidTr="00D274CB">
        <w:trPr>
          <w:trHeight w:val="593"/>
        </w:trPr>
        <w:tc>
          <w:tcPr>
            <w:tcW w:w="1538"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Фармакологічні групи</w:t>
            </w:r>
          </w:p>
        </w:tc>
        <w:tc>
          <w:tcPr>
            <w:tcW w:w="2073"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Механізм дії й показання</w:t>
            </w:r>
          </w:p>
        </w:tc>
        <w:tc>
          <w:tcPr>
            <w:tcW w:w="1389" w:type="pct"/>
            <w:tcBorders>
              <w:top w:val="single" w:sz="4" w:space="0" w:color="auto"/>
              <w:left w:val="single" w:sz="4" w:space="0" w:color="auto"/>
              <w:bottom w:val="single" w:sz="4" w:space="0" w:color="auto"/>
              <w:right w:val="single" w:sz="4" w:space="0" w:color="auto"/>
            </w:tcBorders>
            <w:vAlign w:val="center"/>
            <w:hideMark/>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Лікарські препарати</w:t>
            </w:r>
          </w:p>
        </w:tc>
      </w:tr>
      <w:tr w:rsidR="00F035EE" w:rsidRPr="005A0043" w:rsidTr="00D274CB">
        <w:tc>
          <w:tcPr>
            <w:tcW w:w="1538"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Calibri" w:hAnsi="Times New Roman" w:cs="Times New Roman"/>
                <w:sz w:val="28"/>
                <w:szCs w:val="28"/>
                <w:lang w:val="uk-UA" w:eastAsia="uk-UA"/>
              </w:rPr>
              <w:t>Лікарські трави</w:t>
            </w:r>
            <w:r w:rsidRPr="005A0043">
              <w:rPr>
                <w:rFonts w:ascii="Times New Roman" w:eastAsia="Times New Roman" w:hAnsi="Times New Roman" w:cs="Times New Roman"/>
                <w:bCs/>
                <w:iCs/>
                <w:sz w:val="28"/>
                <w:szCs w:val="28"/>
                <w:lang w:val="uk-UA" w:eastAsia="ru-RU"/>
              </w:rPr>
              <w:t>.</w:t>
            </w:r>
          </w:p>
        </w:tc>
        <w:tc>
          <w:tcPr>
            <w:tcW w:w="2073"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Times New Roman" w:hAnsi="Times New Roman" w:cs="Times New Roman"/>
                <w:sz w:val="28"/>
                <w:szCs w:val="28"/>
                <w:lang w:val="uk-UA" w:eastAsia="ru-RU"/>
              </w:rPr>
              <w:t>зменшують збудливість ЦНС, знижують рефлекторну збудл</w:t>
            </w:r>
            <w:r w:rsidRPr="005A0043">
              <w:rPr>
                <w:rFonts w:ascii="Times New Roman" w:eastAsia="Times New Roman" w:hAnsi="Times New Roman" w:cs="Times New Roman"/>
                <w:sz w:val="28"/>
                <w:szCs w:val="28"/>
                <w:lang w:val="uk-UA" w:eastAsia="ru-RU"/>
              </w:rPr>
              <w:t>и</w:t>
            </w:r>
            <w:r w:rsidRPr="005A0043">
              <w:rPr>
                <w:rFonts w:ascii="Times New Roman" w:eastAsia="Times New Roman" w:hAnsi="Times New Roman" w:cs="Times New Roman"/>
                <w:sz w:val="28"/>
                <w:szCs w:val="28"/>
                <w:lang w:val="uk-UA" w:eastAsia="ru-RU"/>
              </w:rPr>
              <w:t>вість в центральних відділах н</w:t>
            </w:r>
            <w:r w:rsidRPr="005A0043">
              <w:rPr>
                <w:rFonts w:ascii="Times New Roman" w:eastAsia="Times New Roman" w:hAnsi="Times New Roman" w:cs="Times New Roman"/>
                <w:sz w:val="28"/>
                <w:szCs w:val="28"/>
                <w:lang w:val="uk-UA" w:eastAsia="ru-RU"/>
              </w:rPr>
              <w:t>е</w:t>
            </w:r>
            <w:r w:rsidRPr="005A0043">
              <w:rPr>
                <w:rFonts w:ascii="Times New Roman" w:eastAsia="Times New Roman" w:hAnsi="Times New Roman" w:cs="Times New Roman"/>
                <w:sz w:val="28"/>
                <w:szCs w:val="28"/>
                <w:lang w:val="uk-UA" w:eastAsia="ru-RU"/>
              </w:rPr>
              <w:t>рвової системи та посилюють гальмівні процеси в нейронах коркових і підкіркових структур головного мозку.</w:t>
            </w:r>
          </w:p>
        </w:tc>
        <w:tc>
          <w:tcPr>
            <w:tcW w:w="1389" w:type="pct"/>
            <w:tcBorders>
              <w:top w:val="single" w:sz="4" w:space="0" w:color="auto"/>
              <w:left w:val="single" w:sz="4" w:space="0" w:color="auto"/>
              <w:bottom w:val="single" w:sz="4" w:space="0" w:color="auto"/>
              <w:right w:val="single" w:sz="4" w:space="0" w:color="auto"/>
            </w:tcBorders>
          </w:tcPr>
          <w:p w:rsidR="00F035EE" w:rsidRPr="005A0043" w:rsidRDefault="00F035EE" w:rsidP="005A0043">
            <w:pPr>
              <w:widowControl w:val="0"/>
              <w:spacing w:after="0" w:line="360" w:lineRule="auto"/>
              <w:jc w:val="both"/>
              <w:rPr>
                <w:rFonts w:ascii="Times New Roman" w:eastAsia="Calibri" w:hAnsi="Times New Roman" w:cs="Times New Roman"/>
                <w:sz w:val="28"/>
                <w:szCs w:val="28"/>
                <w:lang w:val="uk-UA" w:eastAsia="uk-UA"/>
              </w:rPr>
            </w:pPr>
            <w:r w:rsidRPr="005A0043">
              <w:rPr>
                <w:rFonts w:ascii="Times New Roman" w:eastAsia="Times New Roman" w:hAnsi="Times New Roman" w:cs="Times New Roman"/>
                <w:bCs/>
                <w:iCs/>
                <w:sz w:val="28"/>
                <w:szCs w:val="28"/>
                <w:lang w:val="uk-UA" w:eastAsia="ru-RU"/>
              </w:rPr>
              <w:t>Валеріана лікарська</w:t>
            </w:r>
          </w:p>
        </w:tc>
      </w:tr>
    </w:tbl>
    <w:p w:rsidR="00F035EE" w:rsidRPr="005A0043" w:rsidRDefault="00F035EE" w:rsidP="005A0043">
      <w:pPr>
        <w:widowControl w:val="0"/>
        <w:spacing w:after="0" w:line="360" w:lineRule="auto"/>
        <w:ind w:firstLine="709"/>
        <w:jc w:val="both"/>
        <w:rPr>
          <w:rFonts w:ascii="Times New Roman" w:eastAsia="Times New Roman" w:hAnsi="Times New Roman" w:cs="Times New Roman"/>
          <w:b/>
          <w:sz w:val="28"/>
          <w:szCs w:val="28"/>
          <w:lang w:val="uk-UA" w:eastAsia="uk-UA"/>
        </w:rPr>
      </w:pPr>
      <w:r w:rsidRPr="005A0043">
        <w:rPr>
          <w:rFonts w:ascii="Times New Roman" w:eastAsia="Times New Roman" w:hAnsi="Times New Roman" w:cs="Times New Roman"/>
          <w:b/>
          <w:sz w:val="28"/>
          <w:szCs w:val="28"/>
          <w:lang w:val="uk-UA" w:eastAsia="uk-UA"/>
        </w:rPr>
        <w:t>8. Контроль знань</w:t>
      </w:r>
    </w:p>
    <w:p w:rsidR="0094084F" w:rsidRPr="005A0043" w:rsidRDefault="0094084F" w:rsidP="005A0043">
      <w:pPr>
        <w:widowControl w:val="0"/>
        <w:spacing w:after="0" w:line="360" w:lineRule="auto"/>
        <w:ind w:firstLine="709"/>
        <w:jc w:val="both"/>
        <w:rPr>
          <w:rFonts w:ascii="Times New Roman" w:eastAsia="Times New Roman" w:hAnsi="Times New Roman" w:cs="Times New Roman"/>
          <w:sz w:val="28"/>
          <w:szCs w:val="28"/>
          <w:lang w:val="uk-UA" w:eastAsia="uk-UA"/>
        </w:rPr>
        <w:sectPr w:rsidR="0094084F" w:rsidRPr="005A0043" w:rsidSect="00D274CB">
          <w:type w:val="continuous"/>
          <w:pgSz w:w="11905" w:h="16837"/>
          <w:pgMar w:top="1134" w:right="567" w:bottom="1134" w:left="1418" w:header="0" w:footer="624" w:gutter="0"/>
          <w:cols w:space="102"/>
          <w:titlePg/>
          <w:docGrid w:linePitch="326"/>
        </w:sectPr>
      </w:pP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lastRenderedPageBreak/>
        <w:t>1. Хворий В., 42р., перед проведенням оперативного втручання з приводу в</w:t>
      </w:r>
      <w:r w:rsidRPr="005A0043">
        <w:rPr>
          <w:rFonts w:ascii="Times New Roman" w:eastAsia="Times New Roman" w:hAnsi="Times New Roman" w:cs="Times New Roman"/>
          <w:sz w:val="28"/>
          <w:szCs w:val="28"/>
          <w:lang w:val="uk-UA" w:eastAsia="uk-UA"/>
        </w:rPr>
        <w:t>и</w:t>
      </w:r>
      <w:r w:rsidRPr="005A0043">
        <w:rPr>
          <w:rFonts w:ascii="Times New Roman" w:eastAsia="Times New Roman" w:hAnsi="Times New Roman" w:cs="Times New Roman"/>
          <w:sz w:val="28"/>
          <w:szCs w:val="28"/>
          <w:lang w:val="uk-UA" w:eastAsia="uk-UA"/>
        </w:rPr>
        <w:t>далення жовчного міхура, тривожний, збуджений, відмовляється від буд-якого лікування. З метою корекції психоем</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ційного стану показана атарактанальг</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 xml:space="preserve">зія. Що є препаратом вибору?  </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Сибазон;</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 xml:space="preserve">В. Каліпсол. </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 xml:space="preserve">С. Фентаніл;  </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xml:space="preserve">. Тіопентал;  </w:t>
      </w:r>
    </w:p>
    <w:p w:rsidR="00F035EE" w:rsidRPr="005A0043" w:rsidRDefault="00F035EE" w:rsidP="00F702A8">
      <w:pPr>
        <w:widowControl w:val="0"/>
        <w:shd w:val="clear" w:color="auto" w:fill="FFFFFF"/>
        <w:tabs>
          <w:tab w:val="left" w:pos="283"/>
        </w:tabs>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Е. Аміназин</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2. До аптеки поступив новий препарат, який належить до групи безрецепту</w:t>
      </w:r>
      <w:r w:rsidRPr="005A0043">
        <w:rPr>
          <w:rFonts w:ascii="Times New Roman" w:eastAsia="Times New Roman" w:hAnsi="Times New Roman" w:cs="Times New Roman"/>
          <w:sz w:val="28"/>
          <w:szCs w:val="28"/>
          <w:lang w:val="uk-UA" w:eastAsia="uk-UA"/>
        </w:rPr>
        <w:t>р</w:t>
      </w:r>
      <w:r w:rsidRPr="005A0043">
        <w:rPr>
          <w:rFonts w:ascii="Times New Roman" w:eastAsia="Times New Roman" w:hAnsi="Times New Roman" w:cs="Times New Roman"/>
          <w:sz w:val="28"/>
          <w:szCs w:val="28"/>
          <w:lang w:val="uk-UA" w:eastAsia="uk-UA"/>
        </w:rPr>
        <w:t xml:space="preserve">них. Провізор прочитав інформаційний </w:t>
      </w:r>
      <w:r w:rsidRPr="005A0043">
        <w:rPr>
          <w:rFonts w:ascii="Times New Roman" w:eastAsia="Times New Roman" w:hAnsi="Times New Roman" w:cs="Times New Roman"/>
          <w:sz w:val="28"/>
          <w:szCs w:val="28"/>
          <w:lang w:val="uk-UA" w:eastAsia="uk-UA"/>
        </w:rPr>
        <w:lastRenderedPageBreak/>
        <w:t>листок щодо препарату й не знайшов характеристики, яка б відповідала нал</w:t>
      </w:r>
      <w:r w:rsidRPr="005A0043">
        <w:rPr>
          <w:rFonts w:ascii="Times New Roman" w:eastAsia="Times New Roman" w:hAnsi="Times New Roman" w:cs="Times New Roman"/>
          <w:sz w:val="28"/>
          <w:szCs w:val="28"/>
          <w:lang w:val="uk-UA" w:eastAsia="uk-UA"/>
        </w:rPr>
        <w:t>е</w:t>
      </w:r>
      <w:r w:rsidRPr="005A0043">
        <w:rPr>
          <w:rFonts w:ascii="Times New Roman" w:eastAsia="Times New Roman" w:hAnsi="Times New Roman" w:cs="Times New Roman"/>
          <w:sz w:val="28"/>
          <w:szCs w:val="28"/>
          <w:lang w:val="uk-UA" w:eastAsia="uk-UA"/>
        </w:rPr>
        <w:t>жності ЛЗ до ОТС –препаратів. Яка х</w:t>
      </w:r>
      <w:r w:rsidRPr="005A0043">
        <w:rPr>
          <w:rFonts w:ascii="Times New Roman" w:eastAsia="Times New Roman" w:hAnsi="Times New Roman" w:cs="Times New Roman"/>
          <w:sz w:val="28"/>
          <w:szCs w:val="28"/>
          <w:lang w:val="uk-UA" w:eastAsia="uk-UA"/>
        </w:rPr>
        <w:t>а</w:t>
      </w:r>
      <w:r w:rsidRPr="005A0043">
        <w:rPr>
          <w:rFonts w:ascii="Times New Roman" w:eastAsia="Times New Roman" w:hAnsi="Times New Roman" w:cs="Times New Roman"/>
          <w:sz w:val="28"/>
          <w:szCs w:val="28"/>
          <w:lang w:val="uk-UA" w:eastAsia="uk-UA"/>
        </w:rPr>
        <w:t>рактеристика повинна бути для цієї гр</w:t>
      </w:r>
      <w:r w:rsidRPr="005A0043">
        <w:rPr>
          <w:rFonts w:ascii="Times New Roman" w:eastAsia="Times New Roman" w:hAnsi="Times New Roman" w:cs="Times New Roman"/>
          <w:sz w:val="28"/>
          <w:szCs w:val="28"/>
          <w:lang w:val="uk-UA" w:eastAsia="uk-UA"/>
        </w:rPr>
        <w:t>у</w:t>
      </w:r>
      <w:r w:rsidRPr="005A0043">
        <w:rPr>
          <w:rFonts w:ascii="Times New Roman" w:eastAsia="Times New Roman" w:hAnsi="Times New Roman" w:cs="Times New Roman"/>
          <w:sz w:val="28"/>
          <w:szCs w:val="28"/>
          <w:lang w:val="uk-UA" w:eastAsia="uk-UA"/>
        </w:rPr>
        <w:t xml:space="preserve">пи ЛЗ? </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uk-UA" w:eastAsia="uk-UA"/>
        </w:rPr>
        <w:t>А. Мати доказану канцерогенну дію.</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B</w:t>
      </w:r>
      <w:r w:rsidRPr="005A0043">
        <w:rPr>
          <w:rFonts w:ascii="Times New Roman" w:eastAsia="Times New Roman" w:hAnsi="Times New Roman" w:cs="Times New Roman"/>
          <w:sz w:val="28"/>
          <w:szCs w:val="28"/>
          <w:lang w:val="uk-UA" w:eastAsia="uk-UA"/>
        </w:rPr>
        <w:t>. Мати певну біоеквівалентність до і</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ших препаратів цього класу.</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C</w:t>
      </w:r>
      <w:r w:rsidRPr="005A0043">
        <w:rPr>
          <w:rFonts w:ascii="Times New Roman" w:eastAsia="Times New Roman" w:hAnsi="Times New Roman" w:cs="Times New Roman"/>
          <w:sz w:val="28"/>
          <w:szCs w:val="28"/>
          <w:lang w:val="uk-UA" w:eastAsia="uk-UA"/>
        </w:rPr>
        <w:t>. Мати низьку токсичність, не взаєм</w:t>
      </w:r>
      <w:r w:rsidRPr="005A0043">
        <w:rPr>
          <w:rFonts w:ascii="Times New Roman" w:eastAsia="Times New Roman" w:hAnsi="Times New Roman" w:cs="Times New Roman"/>
          <w:sz w:val="28"/>
          <w:szCs w:val="28"/>
          <w:lang w:val="uk-UA" w:eastAsia="uk-UA"/>
        </w:rPr>
        <w:t>о</w:t>
      </w:r>
      <w:r w:rsidRPr="005A0043">
        <w:rPr>
          <w:rFonts w:ascii="Times New Roman" w:eastAsia="Times New Roman" w:hAnsi="Times New Roman" w:cs="Times New Roman"/>
          <w:sz w:val="28"/>
          <w:szCs w:val="28"/>
          <w:lang w:val="uk-UA" w:eastAsia="uk-UA"/>
        </w:rPr>
        <w:t>діяти з найбільш поширеними групами ЛЗ й алкоголем.</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val="uk-UA" w:eastAsia="uk-UA"/>
        </w:rPr>
        <w:t>. Мати показання до застосування.</w:t>
      </w:r>
    </w:p>
    <w:p w:rsidR="00F035EE" w:rsidRDefault="00F035EE" w:rsidP="00F702A8">
      <w:pPr>
        <w:widowControl w:val="0"/>
        <w:spacing w:after="0" w:line="240" w:lineRule="auto"/>
        <w:jc w:val="both"/>
        <w:rPr>
          <w:rFonts w:ascii="Times New Roman" w:eastAsia="Times New Roman" w:hAnsi="Times New Roman" w:cs="Times New Roman"/>
          <w:sz w:val="28"/>
          <w:szCs w:val="28"/>
          <w:lang w:val="uk-UA" w:eastAsia="uk-UA"/>
        </w:rPr>
      </w:pPr>
      <w:r w:rsidRPr="005A0043">
        <w:rPr>
          <w:rFonts w:ascii="Times New Roman" w:eastAsia="Times New Roman" w:hAnsi="Times New Roman" w:cs="Times New Roman"/>
          <w:sz w:val="28"/>
          <w:szCs w:val="28"/>
          <w:lang w:val="en-US" w:eastAsia="uk-UA"/>
        </w:rPr>
        <w:t>E</w:t>
      </w:r>
      <w:r w:rsidRPr="005A0043">
        <w:rPr>
          <w:rFonts w:ascii="Times New Roman" w:eastAsia="Times New Roman" w:hAnsi="Times New Roman" w:cs="Times New Roman"/>
          <w:sz w:val="28"/>
          <w:szCs w:val="28"/>
          <w:lang w:val="uk-UA" w:eastAsia="uk-UA"/>
        </w:rPr>
        <w:t>. Мати протипоказання до застосува</w:t>
      </w:r>
      <w:r w:rsidRPr="005A0043">
        <w:rPr>
          <w:rFonts w:ascii="Times New Roman" w:eastAsia="Times New Roman" w:hAnsi="Times New Roman" w:cs="Times New Roman"/>
          <w:sz w:val="28"/>
          <w:szCs w:val="28"/>
          <w:lang w:val="uk-UA" w:eastAsia="uk-UA"/>
        </w:rPr>
        <w:t>н</w:t>
      </w:r>
      <w:r w:rsidRPr="005A0043">
        <w:rPr>
          <w:rFonts w:ascii="Times New Roman" w:eastAsia="Times New Roman" w:hAnsi="Times New Roman" w:cs="Times New Roman"/>
          <w:sz w:val="28"/>
          <w:szCs w:val="28"/>
          <w:lang w:val="uk-UA" w:eastAsia="uk-UA"/>
        </w:rPr>
        <w:t>ня.</w:t>
      </w:r>
    </w:p>
    <w:p w:rsidR="00D274CB" w:rsidRDefault="00F035EE" w:rsidP="00F702A8">
      <w:pPr>
        <w:widowControl w:val="0"/>
        <w:spacing w:after="0" w:line="240" w:lineRule="auto"/>
        <w:jc w:val="both"/>
        <w:rPr>
          <w:rFonts w:ascii="Times New Roman" w:eastAsia="Times New Roman" w:hAnsi="Times New Roman" w:cs="Times New Roman"/>
          <w:sz w:val="28"/>
          <w:szCs w:val="28"/>
          <w:lang w:eastAsia="uk-UA"/>
        </w:rPr>
        <w:sectPr w:rsidR="00D274CB" w:rsidSect="00D274CB">
          <w:type w:val="continuous"/>
          <w:pgSz w:w="11905" w:h="16837"/>
          <w:pgMar w:top="1134" w:right="567" w:bottom="1134" w:left="1418" w:header="0" w:footer="624" w:gutter="0"/>
          <w:cols w:num="2" w:space="102"/>
          <w:titlePg/>
          <w:docGrid w:linePitch="326"/>
        </w:sectPr>
      </w:pPr>
      <w:r w:rsidRPr="005A0043">
        <w:rPr>
          <w:rFonts w:ascii="Times New Roman" w:eastAsia="Times New Roman" w:hAnsi="Times New Roman" w:cs="Times New Roman"/>
          <w:sz w:val="28"/>
          <w:szCs w:val="28"/>
          <w:lang w:val="uk-UA" w:eastAsia="uk-UA"/>
        </w:rPr>
        <w:t xml:space="preserve">3. </w:t>
      </w:r>
      <w:r w:rsidRPr="005A0043">
        <w:rPr>
          <w:rFonts w:ascii="Times New Roman" w:eastAsia="Times New Roman" w:hAnsi="Times New Roman" w:cs="Times New Roman"/>
          <w:sz w:val="28"/>
          <w:szCs w:val="28"/>
          <w:lang w:eastAsia="uk-UA"/>
        </w:rPr>
        <w:t xml:space="preserve">Больному, страдающемуневрозом с </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lastRenderedPageBreak/>
        <w:t>явлениями</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тревоги и страха, врач</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назн</w:t>
      </w:r>
      <w:r w:rsidRPr="005A0043">
        <w:rPr>
          <w:rFonts w:ascii="Times New Roman" w:eastAsia="Times New Roman" w:hAnsi="Times New Roman" w:cs="Times New Roman"/>
          <w:sz w:val="28"/>
          <w:szCs w:val="28"/>
          <w:lang w:eastAsia="uk-UA"/>
        </w:rPr>
        <w:t>а</w:t>
      </w:r>
      <w:r w:rsidRPr="005A0043">
        <w:rPr>
          <w:rFonts w:ascii="Times New Roman" w:eastAsia="Times New Roman" w:hAnsi="Times New Roman" w:cs="Times New Roman"/>
          <w:sz w:val="28"/>
          <w:szCs w:val="28"/>
          <w:lang w:eastAsia="uk-UA"/>
        </w:rPr>
        <w:t>чил</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диазепам.</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Какой</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фармакологич</w:t>
      </w:r>
      <w:r w:rsidRPr="005A0043">
        <w:rPr>
          <w:rFonts w:ascii="Times New Roman" w:eastAsia="Times New Roman" w:hAnsi="Times New Roman" w:cs="Times New Roman"/>
          <w:sz w:val="28"/>
          <w:szCs w:val="28"/>
          <w:lang w:eastAsia="uk-UA"/>
        </w:rPr>
        <w:t>е</w:t>
      </w:r>
      <w:r w:rsidRPr="005A0043">
        <w:rPr>
          <w:rFonts w:ascii="Times New Roman" w:eastAsia="Times New Roman" w:hAnsi="Times New Roman" w:cs="Times New Roman"/>
          <w:sz w:val="28"/>
          <w:szCs w:val="28"/>
          <w:lang w:eastAsia="uk-UA"/>
        </w:rPr>
        <w:t>ский</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эффект</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препарата</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позволяет</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пр</w:t>
      </w:r>
      <w:r w:rsidRPr="005A0043">
        <w:rPr>
          <w:rFonts w:ascii="Times New Roman" w:eastAsia="Times New Roman" w:hAnsi="Times New Roman" w:cs="Times New Roman"/>
          <w:sz w:val="28"/>
          <w:szCs w:val="28"/>
          <w:lang w:eastAsia="uk-UA"/>
        </w:rPr>
        <w:t>и</w:t>
      </w:r>
      <w:r w:rsidRPr="005A0043">
        <w:rPr>
          <w:rFonts w:ascii="Times New Roman" w:eastAsia="Times New Roman" w:hAnsi="Times New Roman" w:cs="Times New Roman"/>
          <w:sz w:val="28"/>
          <w:szCs w:val="28"/>
          <w:lang w:eastAsia="uk-UA"/>
        </w:rPr>
        <w:t>менятьего для лечения</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данного</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забол</w:t>
      </w:r>
      <w:r w:rsidRPr="005A0043">
        <w:rPr>
          <w:rFonts w:ascii="Times New Roman" w:eastAsia="Times New Roman" w:hAnsi="Times New Roman" w:cs="Times New Roman"/>
          <w:sz w:val="28"/>
          <w:szCs w:val="28"/>
          <w:lang w:eastAsia="uk-UA"/>
        </w:rPr>
        <w:t>е</w:t>
      </w:r>
      <w:r w:rsidRPr="005A0043">
        <w:rPr>
          <w:rFonts w:ascii="Times New Roman" w:eastAsia="Times New Roman" w:hAnsi="Times New Roman" w:cs="Times New Roman"/>
          <w:sz w:val="28"/>
          <w:szCs w:val="28"/>
          <w:lang w:eastAsia="uk-UA"/>
        </w:rPr>
        <w:t>вания?</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t>А. Гипотензивный</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t>В. Анксиолитический</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t>С. Антиангинальный</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eastAsia="uk-UA"/>
        </w:rPr>
        <w:t>. Противовоспалительный</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t>Е. Противоаритмический</w:t>
      </w:r>
    </w:p>
    <w:p w:rsidR="00F035EE" w:rsidRPr="005A0043" w:rsidRDefault="00F035EE" w:rsidP="00F702A8">
      <w:pPr>
        <w:widowControl w:val="0"/>
        <w:spacing w:after="0" w:line="240" w:lineRule="auto"/>
        <w:ind w:left="142"/>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val="uk-UA" w:eastAsia="uk-UA"/>
        </w:rPr>
        <w:t xml:space="preserve">4. </w:t>
      </w:r>
      <w:r w:rsidRPr="005A0043">
        <w:rPr>
          <w:rFonts w:ascii="Times New Roman" w:eastAsia="Times New Roman" w:hAnsi="Times New Roman" w:cs="Times New Roman"/>
          <w:sz w:val="28"/>
          <w:szCs w:val="28"/>
          <w:lang w:eastAsia="uk-UA"/>
        </w:rPr>
        <w:t>В аптеку</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обратился</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больной, кот</w:t>
      </w:r>
      <w:r w:rsidRPr="005A0043">
        <w:rPr>
          <w:rFonts w:ascii="Times New Roman" w:eastAsia="Times New Roman" w:hAnsi="Times New Roman" w:cs="Times New Roman"/>
          <w:sz w:val="28"/>
          <w:szCs w:val="28"/>
          <w:lang w:eastAsia="uk-UA"/>
        </w:rPr>
        <w:t>о</w:t>
      </w:r>
      <w:r w:rsidRPr="005A0043">
        <w:rPr>
          <w:rFonts w:ascii="Times New Roman" w:eastAsia="Times New Roman" w:hAnsi="Times New Roman" w:cs="Times New Roman"/>
          <w:sz w:val="28"/>
          <w:szCs w:val="28"/>
          <w:lang w:eastAsia="uk-UA"/>
        </w:rPr>
        <w:t>рый в течение</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месяца</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принимал</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ф</w:t>
      </w:r>
      <w:r w:rsidRPr="005A0043">
        <w:rPr>
          <w:rFonts w:ascii="Times New Roman" w:eastAsia="Times New Roman" w:hAnsi="Times New Roman" w:cs="Times New Roman"/>
          <w:sz w:val="28"/>
          <w:szCs w:val="28"/>
          <w:lang w:eastAsia="uk-UA"/>
        </w:rPr>
        <w:t>е</w:t>
      </w:r>
      <w:r w:rsidRPr="005A0043">
        <w:rPr>
          <w:rFonts w:ascii="Times New Roman" w:eastAsia="Times New Roman" w:hAnsi="Times New Roman" w:cs="Times New Roman"/>
          <w:sz w:val="28"/>
          <w:szCs w:val="28"/>
          <w:lang w:eastAsia="uk-UA"/>
        </w:rPr>
        <w:lastRenderedPageBreak/>
        <w:t>назепам.</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Больной</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настаивал на прио</w:t>
      </w:r>
      <w:r w:rsidRPr="005A0043">
        <w:rPr>
          <w:rFonts w:ascii="Times New Roman" w:eastAsia="Times New Roman" w:hAnsi="Times New Roman" w:cs="Times New Roman"/>
          <w:sz w:val="28"/>
          <w:szCs w:val="28"/>
          <w:lang w:eastAsia="uk-UA"/>
        </w:rPr>
        <w:t>б</w:t>
      </w:r>
      <w:r w:rsidRPr="005A0043">
        <w:rPr>
          <w:rFonts w:ascii="Times New Roman" w:eastAsia="Times New Roman" w:hAnsi="Times New Roman" w:cs="Times New Roman"/>
          <w:sz w:val="28"/>
          <w:szCs w:val="28"/>
          <w:lang w:eastAsia="uk-UA"/>
        </w:rPr>
        <w:t>ретении</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ещё</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двух упаковок этого</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пр</w:t>
      </w:r>
      <w:r w:rsidRPr="005A0043">
        <w:rPr>
          <w:rFonts w:ascii="Times New Roman" w:eastAsia="Times New Roman" w:hAnsi="Times New Roman" w:cs="Times New Roman"/>
          <w:sz w:val="28"/>
          <w:szCs w:val="28"/>
          <w:lang w:eastAsia="uk-UA"/>
        </w:rPr>
        <w:t>е</w:t>
      </w:r>
      <w:r w:rsidRPr="005A0043">
        <w:rPr>
          <w:rFonts w:ascii="Times New Roman" w:eastAsia="Times New Roman" w:hAnsi="Times New Roman" w:cs="Times New Roman"/>
          <w:sz w:val="28"/>
          <w:szCs w:val="28"/>
          <w:lang w:eastAsia="uk-UA"/>
        </w:rPr>
        <w:t>парата, объясняяэто тем, что он без ф</w:t>
      </w:r>
      <w:r w:rsidRPr="005A0043">
        <w:rPr>
          <w:rFonts w:ascii="Times New Roman" w:eastAsia="Times New Roman" w:hAnsi="Times New Roman" w:cs="Times New Roman"/>
          <w:sz w:val="28"/>
          <w:szCs w:val="28"/>
          <w:lang w:eastAsia="uk-UA"/>
        </w:rPr>
        <w:t>е</w:t>
      </w:r>
      <w:r w:rsidRPr="005A0043">
        <w:rPr>
          <w:rFonts w:ascii="Times New Roman" w:eastAsia="Times New Roman" w:hAnsi="Times New Roman" w:cs="Times New Roman"/>
          <w:sz w:val="28"/>
          <w:szCs w:val="28"/>
          <w:lang w:eastAsia="uk-UA"/>
        </w:rPr>
        <w:t>назепама</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плохо</w:t>
      </w:r>
      <w:r w:rsidR="00D274CB">
        <w:rPr>
          <w:rFonts w:ascii="Times New Roman" w:eastAsia="Times New Roman" w:hAnsi="Times New Roman" w:cs="Times New Roman"/>
          <w:sz w:val="28"/>
          <w:szCs w:val="28"/>
          <w:lang w:eastAsia="uk-UA"/>
        </w:rPr>
        <w:t xml:space="preserve"> </w:t>
      </w:r>
      <w:r w:rsidRPr="005A0043">
        <w:rPr>
          <w:rFonts w:ascii="Times New Roman" w:eastAsia="Times New Roman" w:hAnsi="Times New Roman" w:cs="Times New Roman"/>
          <w:sz w:val="28"/>
          <w:szCs w:val="28"/>
          <w:lang w:eastAsia="uk-UA"/>
        </w:rPr>
        <w:t>себячувствует. Чтол</w:t>
      </w:r>
      <w:r w:rsidRPr="005A0043">
        <w:rPr>
          <w:rFonts w:ascii="Times New Roman" w:eastAsia="Times New Roman" w:hAnsi="Times New Roman" w:cs="Times New Roman"/>
          <w:sz w:val="28"/>
          <w:szCs w:val="28"/>
          <w:lang w:eastAsia="uk-UA"/>
        </w:rPr>
        <w:t>е</w:t>
      </w:r>
      <w:r w:rsidRPr="005A0043">
        <w:rPr>
          <w:rFonts w:ascii="Times New Roman" w:eastAsia="Times New Roman" w:hAnsi="Times New Roman" w:cs="Times New Roman"/>
          <w:sz w:val="28"/>
          <w:szCs w:val="28"/>
          <w:lang w:eastAsia="uk-UA"/>
        </w:rPr>
        <w:t>жит в основепобочногодействияпреп</w:t>
      </w:r>
      <w:r w:rsidRPr="005A0043">
        <w:rPr>
          <w:rFonts w:ascii="Times New Roman" w:eastAsia="Times New Roman" w:hAnsi="Times New Roman" w:cs="Times New Roman"/>
          <w:sz w:val="28"/>
          <w:szCs w:val="28"/>
          <w:lang w:eastAsia="uk-UA"/>
        </w:rPr>
        <w:t>а</w:t>
      </w:r>
      <w:r w:rsidRPr="005A0043">
        <w:rPr>
          <w:rFonts w:ascii="Times New Roman" w:eastAsia="Times New Roman" w:hAnsi="Times New Roman" w:cs="Times New Roman"/>
          <w:sz w:val="28"/>
          <w:szCs w:val="28"/>
          <w:lang w:eastAsia="uk-UA"/>
        </w:rPr>
        <w:t>рата, развившегося у больного?</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t>А. Привыкание</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t>В. Лекарственнаязависимость</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eastAsia="uk-UA"/>
        </w:rPr>
        <w:t>С. Идиосинкразия</w:t>
      </w:r>
    </w:p>
    <w:p w:rsidR="00F035EE" w:rsidRPr="005A0043" w:rsidRDefault="00F035EE" w:rsidP="00F702A8">
      <w:pPr>
        <w:widowControl w:val="0"/>
        <w:spacing w:after="0" w:line="240" w:lineRule="auto"/>
        <w:jc w:val="both"/>
        <w:rPr>
          <w:rFonts w:ascii="Times New Roman" w:eastAsia="Times New Roman" w:hAnsi="Times New Roman" w:cs="Times New Roman"/>
          <w:sz w:val="28"/>
          <w:szCs w:val="28"/>
          <w:lang w:eastAsia="uk-UA"/>
        </w:rPr>
      </w:pPr>
      <w:r w:rsidRPr="005A0043">
        <w:rPr>
          <w:rFonts w:ascii="Times New Roman" w:eastAsia="Times New Roman" w:hAnsi="Times New Roman" w:cs="Times New Roman"/>
          <w:sz w:val="28"/>
          <w:szCs w:val="28"/>
          <w:lang w:val="en-US" w:eastAsia="uk-UA"/>
        </w:rPr>
        <w:t>D</w:t>
      </w:r>
      <w:r w:rsidRPr="005A0043">
        <w:rPr>
          <w:rFonts w:ascii="Times New Roman" w:eastAsia="Times New Roman" w:hAnsi="Times New Roman" w:cs="Times New Roman"/>
          <w:sz w:val="28"/>
          <w:szCs w:val="28"/>
          <w:lang w:eastAsia="uk-UA"/>
        </w:rPr>
        <w:t>. Синдром последействия</w:t>
      </w:r>
    </w:p>
    <w:p w:rsidR="00F035EE" w:rsidRPr="005A0043" w:rsidRDefault="00F035EE" w:rsidP="00D274CB">
      <w:pPr>
        <w:widowControl w:val="0"/>
        <w:spacing w:after="0" w:line="360" w:lineRule="auto"/>
        <w:jc w:val="both"/>
        <w:rPr>
          <w:rFonts w:ascii="Times New Roman" w:eastAsia="Times New Roman" w:hAnsi="Times New Roman" w:cs="Times New Roman"/>
          <w:sz w:val="28"/>
          <w:szCs w:val="28"/>
          <w:lang w:eastAsia="ru-RU"/>
        </w:rPr>
      </w:pPr>
      <w:r w:rsidRPr="005A0043">
        <w:rPr>
          <w:rFonts w:ascii="Times New Roman" w:eastAsia="Times New Roman" w:hAnsi="Times New Roman" w:cs="Times New Roman"/>
          <w:sz w:val="28"/>
          <w:szCs w:val="28"/>
          <w:lang w:eastAsia="uk-UA"/>
        </w:rPr>
        <w:t>Е. Кумуляция</w:t>
      </w:r>
    </w:p>
    <w:p w:rsidR="0094084F" w:rsidRPr="005A0043" w:rsidRDefault="0094084F" w:rsidP="005A0043">
      <w:pPr>
        <w:widowControl w:val="0"/>
        <w:spacing w:after="0" w:line="360" w:lineRule="auto"/>
        <w:ind w:firstLine="709"/>
        <w:jc w:val="center"/>
        <w:rPr>
          <w:rFonts w:ascii="Times New Roman" w:eastAsia="Times New Roman" w:hAnsi="Times New Roman" w:cs="Times New Roman"/>
          <w:sz w:val="28"/>
          <w:szCs w:val="28"/>
          <w:lang w:eastAsia="ru-RU"/>
        </w:rPr>
        <w:sectPr w:rsidR="0094084F" w:rsidRPr="005A0043" w:rsidSect="00D274CB">
          <w:type w:val="continuous"/>
          <w:pgSz w:w="11905" w:h="16837"/>
          <w:pgMar w:top="1134" w:right="567" w:bottom="1134" w:left="1418" w:header="0" w:footer="624" w:gutter="0"/>
          <w:cols w:num="2" w:space="102"/>
          <w:titlePg/>
          <w:docGrid w:linePitch="326"/>
        </w:sectPr>
      </w:pPr>
    </w:p>
    <w:p w:rsidR="005360C7" w:rsidRPr="0086612D" w:rsidRDefault="005360C7" w:rsidP="005360C7">
      <w:pPr>
        <w:widowControl w:val="0"/>
        <w:spacing w:after="0" w:line="360" w:lineRule="auto"/>
        <w:ind w:firstLine="709"/>
        <w:jc w:val="center"/>
        <w:rPr>
          <w:rFonts w:ascii="Times New Roman" w:eastAsia="Times New Roman" w:hAnsi="Times New Roman" w:cs="Times New Roman"/>
          <w:b/>
          <w:bCs/>
          <w:sz w:val="28"/>
          <w:szCs w:val="28"/>
          <w:lang w:eastAsia="ru-RU"/>
        </w:rPr>
      </w:pPr>
    </w:p>
    <w:p w:rsidR="005360C7" w:rsidRPr="0086612D" w:rsidRDefault="005360C7" w:rsidP="005360C7">
      <w:pPr>
        <w:widowControl w:val="0"/>
        <w:spacing w:after="0" w:line="360" w:lineRule="auto"/>
        <w:ind w:firstLine="709"/>
        <w:jc w:val="center"/>
        <w:rPr>
          <w:rFonts w:ascii="Times New Roman" w:eastAsia="Times New Roman" w:hAnsi="Times New Roman" w:cs="Times New Roman"/>
          <w:b/>
          <w:bCs/>
          <w:sz w:val="28"/>
          <w:szCs w:val="28"/>
          <w:lang w:eastAsia="ru-RU"/>
        </w:rPr>
      </w:pPr>
    </w:p>
    <w:p w:rsidR="005360C7" w:rsidRPr="0086612D" w:rsidRDefault="00C04B50" w:rsidP="005360C7">
      <w:pPr>
        <w:widowControl w:val="0"/>
        <w:spacing w:after="0" w:line="360" w:lineRule="auto"/>
        <w:ind w:firstLine="709"/>
        <w:rPr>
          <w:rFonts w:ascii="Times New Roman" w:eastAsia="Times New Roman" w:hAnsi="Times New Roman" w:cs="Times New Roman"/>
          <w:b/>
          <w:bCs/>
          <w:sz w:val="28"/>
          <w:szCs w:val="28"/>
          <w:lang w:eastAsia="ru-RU"/>
        </w:rPr>
      </w:pPr>
      <w:r w:rsidRPr="005360C7">
        <w:rPr>
          <w:rFonts w:ascii="Times New Roman" w:eastAsia="Times New Roman" w:hAnsi="Times New Roman" w:cs="Times New Roman"/>
          <w:b/>
          <w:bCs/>
          <w:sz w:val="28"/>
          <w:szCs w:val="28"/>
          <w:lang w:eastAsia="ru-RU"/>
        </w:rPr>
        <w:lastRenderedPageBreak/>
        <w:t>Тема 4.</w:t>
      </w:r>
      <w:r w:rsidRPr="005360C7">
        <w:rPr>
          <w:rFonts w:ascii="Times New Roman" w:eastAsia="Times New Roman" w:hAnsi="Times New Roman" w:cs="Times New Roman"/>
          <w:b/>
          <w:bCs/>
          <w:sz w:val="28"/>
          <w:szCs w:val="28"/>
          <w:lang w:val="uk-UA" w:eastAsia="ru-RU"/>
        </w:rPr>
        <w:t xml:space="preserve"> </w:t>
      </w:r>
    </w:p>
    <w:p w:rsidR="005360C7" w:rsidRPr="0086612D" w:rsidRDefault="005360C7" w:rsidP="005360C7">
      <w:pPr>
        <w:widowControl w:val="0"/>
        <w:spacing w:after="0" w:line="360" w:lineRule="auto"/>
        <w:ind w:firstLine="709"/>
        <w:jc w:val="center"/>
        <w:rPr>
          <w:rFonts w:ascii="Times New Roman" w:eastAsia="Times New Roman" w:hAnsi="Times New Roman" w:cs="Times New Roman"/>
          <w:b/>
          <w:bCs/>
          <w:sz w:val="28"/>
          <w:szCs w:val="28"/>
          <w:lang w:eastAsia="ru-RU"/>
        </w:rPr>
      </w:pPr>
      <w:r w:rsidRPr="005360C7">
        <w:rPr>
          <w:rFonts w:ascii="Times New Roman" w:eastAsia="Times New Roman" w:hAnsi="Times New Roman" w:cs="Times New Roman"/>
          <w:b/>
          <w:bCs/>
          <w:sz w:val="28"/>
          <w:szCs w:val="28"/>
          <w:lang w:val="uk-UA" w:eastAsia="ru-RU"/>
        </w:rPr>
        <w:t xml:space="preserve">ФАРМАЦЕВТИЧНА ОПІКА ПРИ СИМПТОМАТИЧНОМУ </w:t>
      </w:r>
    </w:p>
    <w:p w:rsidR="00C04B50" w:rsidRPr="005360C7" w:rsidRDefault="005360C7" w:rsidP="005360C7">
      <w:pPr>
        <w:widowControl w:val="0"/>
        <w:spacing w:after="0" w:line="360" w:lineRule="auto"/>
        <w:ind w:firstLine="709"/>
        <w:jc w:val="center"/>
        <w:rPr>
          <w:rFonts w:ascii="Times New Roman" w:eastAsia="Times New Roman" w:hAnsi="Times New Roman" w:cs="Times New Roman"/>
          <w:b/>
          <w:bCs/>
          <w:sz w:val="28"/>
          <w:szCs w:val="28"/>
          <w:lang w:eastAsia="ru-RU"/>
        </w:rPr>
      </w:pPr>
      <w:r w:rsidRPr="005360C7">
        <w:rPr>
          <w:rFonts w:ascii="Times New Roman" w:eastAsia="Times New Roman" w:hAnsi="Times New Roman" w:cs="Times New Roman"/>
          <w:b/>
          <w:bCs/>
          <w:sz w:val="28"/>
          <w:szCs w:val="28"/>
          <w:lang w:val="uk-UA" w:eastAsia="ru-RU"/>
        </w:rPr>
        <w:t>ЛІКУВАННІ УРАЖЕНЬ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sz w:val="28"/>
          <w:szCs w:val="28"/>
          <w:lang w:eastAsia="ru-RU"/>
        </w:rPr>
      </w:pPr>
      <w:r w:rsidRPr="005360C7">
        <w:rPr>
          <w:rFonts w:ascii="Times New Roman" w:eastAsia="Times New Roman" w:hAnsi="Times New Roman" w:cs="Times New Roman"/>
          <w:sz w:val="28"/>
          <w:szCs w:val="28"/>
          <w:lang w:val="uk-UA" w:eastAsia="ru-RU"/>
        </w:rPr>
        <w:t>Цілі навчання: засвоїти визначення, мету та завдання ф</w:t>
      </w:r>
      <w:r w:rsidRPr="005360C7">
        <w:rPr>
          <w:rFonts w:ascii="Times New Roman" w:eastAsia="Times New Roman" w:hAnsi="Times New Roman" w:cs="Times New Roman"/>
          <w:bCs/>
          <w:sz w:val="28"/>
          <w:szCs w:val="28"/>
          <w:lang w:val="uk-UA" w:eastAsia="ru-RU"/>
        </w:rPr>
        <w:t>армацевтичної опіки при відпуску безрецептурних ЛП для симптоматичного лікування уражень шкіри</w:t>
      </w:r>
      <w:r w:rsidRPr="005360C7">
        <w:rPr>
          <w:rFonts w:ascii="Times New Roman" w:eastAsia="Times New Roman" w:hAnsi="Times New Roman" w:cs="Times New Roman"/>
          <w:sz w:val="28"/>
          <w:szCs w:val="28"/>
          <w:lang w:val="uk-UA" w:eastAsia="ru-RU"/>
        </w:rPr>
        <w:t>, вміти визначати тип побічної дії ЛП; фармацевтичні фактори, що визначають т</w:t>
      </w:r>
      <w:r w:rsidRPr="005360C7">
        <w:rPr>
          <w:rFonts w:ascii="Times New Roman" w:eastAsia="Times New Roman" w:hAnsi="Times New Roman" w:cs="Times New Roman"/>
          <w:sz w:val="28"/>
          <w:szCs w:val="28"/>
          <w:lang w:val="uk-UA" w:eastAsia="ru-RU"/>
        </w:rPr>
        <w:t>е</w:t>
      </w:r>
      <w:r w:rsidRPr="005360C7">
        <w:rPr>
          <w:rFonts w:ascii="Times New Roman" w:eastAsia="Times New Roman" w:hAnsi="Times New Roman" w:cs="Times New Roman"/>
          <w:sz w:val="28"/>
          <w:szCs w:val="28"/>
          <w:lang w:val="uk-UA" w:eastAsia="ru-RU"/>
        </w:rPr>
        <w:t xml:space="preserve">рапевтичну ефективність </w:t>
      </w:r>
      <w:r w:rsidRPr="005360C7">
        <w:rPr>
          <w:rFonts w:ascii="Times New Roman" w:eastAsia="Times New Roman" w:hAnsi="Times New Roman" w:cs="Times New Roman"/>
          <w:bCs/>
          <w:sz w:val="28"/>
          <w:szCs w:val="28"/>
          <w:lang w:val="uk-UA" w:eastAsia="ru-RU"/>
        </w:rPr>
        <w:t xml:space="preserve">безрецептурних ЛП </w:t>
      </w:r>
      <w:r w:rsidRPr="005360C7">
        <w:rPr>
          <w:rFonts w:ascii="Times New Roman" w:eastAsia="Times New Roman" w:hAnsi="Times New Roman" w:cs="Times New Roman"/>
          <w:sz w:val="28"/>
          <w:szCs w:val="28"/>
          <w:lang w:val="uk-UA" w:eastAsia="ru-RU"/>
        </w:rPr>
        <w:t>ліків (допоміжні речовини, лікарс</w:t>
      </w:r>
      <w:r w:rsidRPr="005360C7">
        <w:rPr>
          <w:rFonts w:ascii="Times New Roman" w:eastAsia="Times New Roman" w:hAnsi="Times New Roman" w:cs="Times New Roman"/>
          <w:sz w:val="28"/>
          <w:szCs w:val="28"/>
          <w:lang w:val="uk-UA" w:eastAsia="ru-RU"/>
        </w:rPr>
        <w:t>ь</w:t>
      </w:r>
      <w:r w:rsidRPr="005360C7">
        <w:rPr>
          <w:rFonts w:ascii="Times New Roman" w:eastAsia="Times New Roman" w:hAnsi="Times New Roman" w:cs="Times New Roman"/>
          <w:sz w:val="28"/>
          <w:szCs w:val="28"/>
          <w:lang w:val="uk-UA" w:eastAsia="ru-RU"/>
        </w:rPr>
        <w:t xml:space="preserve">кі форми, шлях уведення ліків, хімічна природа лікарської речовини та ін.), які використовуються </w:t>
      </w:r>
      <w:r w:rsidRPr="005360C7">
        <w:rPr>
          <w:rFonts w:ascii="Times New Roman" w:eastAsia="Times New Roman" w:hAnsi="Times New Roman" w:cs="Times New Roman"/>
          <w:bCs/>
          <w:sz w:val="28"/>
          <w:szCs w:val="28"/>
          <w:lang w:val="uk-UA" w:eastAsia="ru-RU"/>
        </w:rPr>
        <w:t>для симптоматичного лікування уражень шкіри</w:t>
      </w:r>
      <w:r w:rsidRPr="005360C7">
        <w:rPr>
          <w:rFonts w:ascii="Times New Roman" w:eastAsia="Times New Roman" w:hAnsi="Times New Roman" w:cs="Times New Roman"/>
          <w:sz w:val="28"/>
          <w:szCs w:val="28"/>
          <w:lang w:val="uk-UA" w:eastAsia="ru-RU"/>
        </w:rPr>
        <w:t xml:space="preserve">; </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Перелік навиків: знати основні види ураження шкірних покровів: мікротр</w:t>
      </w:r>
      <w:r w:rsidRPr="005360C7">
        <w:rPr>
          <w:rFonts w:ascii="Times New Roman" w:eastAsia="Times New Roman" w:hAnsi="Times New Roman" w:cs="Times New Roman"/>
          <w:sz w:val="28"/>
          <w:szCs w:val="28"/>
          <w:lang w:val="uk-UA" w:eastAsia="ru-RU"/>
        </w:rPr>
        <w:t>а</w:t>
      </w:r>
      <w:r w:rsidRPr="005360C7">
        <w:rPr>
          <w:rFonts w:ascii="Times New Roman" w:eastAsia="Times New Roman" w:hAnsi="Times New Roman" w:cs="Times New Roman"/>
          <w:sz w:val="28"/>
          <w:szCs w:val="28"/>
          <w:lang w:val="uk-UA" w:eastAsia="ru-RU"/>
        </w:rPr>
        <w:t>вми (порізи, садни, подряпини), термічні та хімічні ушкодження поверхневих ш</w:t>
      </w:r>
      <w:r w:rsidRPr="005360C7">
        <w:rPr>
          <w:rFonts w:ascii="Times New Roman" w:eastAsia="Times New Roman" w:hAnsi="Times New Roman" w:cs="Times New Roman"/>
          <w:sz w:val="28"/>
          <w:szCs w:val="28"/>
          <w:lang w:val="uk-UA" w:eastAsia="ru-RU"/>
        </w:rPr>
        <w:t>а</w:t>
      </w:r>
      <w:r w:rsidRPr="005360C7">
        <w:rPr>
          <w:rFonts w:ascii="Times New Roman" w:eastAsia="Times New Roman" w:hAnsi="Times New Roman" w:cs="Times New Roman"/>
          <w:sz w:val="28"/>
          <w:szCs w:val="28"/>
          <w:lang w:val="uk-UA" w:eastAsia="ru-RU"/>
        </w:rPr>
        <w:t>рів шкіри (опіки, обмороження), акне (вугрова висипка), інфекційні ушкодження (герпес губ, мікози, короста, педикульоз), себорея та ін., які можна лікувати бе</w:t>
      </w:r>
      <w:r w:rsidRPr="005360C7">
        <w:rPr>
          <w:rFonts w:ascii="Times New Roman" w:eastAsia="Times New Roman" w:hAnsi="Times New Roman" w:cs="Times New Roman"/>
          <w:sz w:val="28"/>
          <w:szCs w:val="28"/>
          <w:lang w:val="uk-UA" w:eastAsia="ru-RU"/>
        </w:rPr>
        <w:t>з</w:t>
      </w:r>
      <w:r w:rsidRPr="005360C7">
        <w:rPr>
          <w:rFonts w:ascii="Times New Roman" w:eastAsia="Times New Roman" w:hAnsi="Times New Roman" w:cs="Times New Roman"/>
          <w:sz w:val="28"/>
          <w:szCs w:val="28"/>
          <w:lang w:val="uk-UA" w:eastAsia="ru-RU"/>
        </w:rPr>
        <w:t>рецептурними ЛП в межах відповідального самолікування. «Загрозливі» симпт</w:t>
      </w:r>
      <w:r w:rsidRPr="005360C7">
        <w:rPr>
          <w:rFonts w:ascii="Times New Roman" w:eastAsia="Times New Roman" w:hAnsi="Times New Roman" w:cs="Times New Roman"/>
          <w:sz w:val="28"/>
          <w:szCs w:val="28"/>
          <w:lang w:val="uk-UA" w:eastAsia="ru-RU"/>
        </w:rPr>
        <w:t>о</w:t>
      </w:r>
      <w:r w:rsidRPr="005360C7">
        <w:rPr>
          <w:rFonts w:ascii="Times New Roman" w:eastAsia="Times New Roman" w:hAnsi="Times New Roman" w:cs="Times New Roman"/>
          <w:sz w:val="28"/>
          <w:szCs w:val="28"/>
          <w:lang w:val="uk-UA" w:eastAsia="ru-RU"/>
        </w:rPr>
        <w:t>ми поразок шкіри, які вимагають обов'язкового звертання до лікаря. Безрецепту</w:t>
      </w:r>
      <w:r w:rsidRPr="005360C7">
        <w:rPr>
          <w:rFonts w:ascii="Times New Roman" w:eastAsia="Times New Roman" w:hAnsi="Times New Roman" w:cs="Times New Roman"/>
          <w:sz w:val="28"/>
          <w:szCs w:val="28"/>
          <w:lang w:val="uk-UA" w:eastAsia="ru-RU"/>
        </w:rPr>
        <w:t>р</w:t>
      </w:r>
      <w:r w:rsidRPr="005360C7">
        <w:rPr>
          <w:rFonts w:ascii="Times New Roman" w:eastAsia="Times New Roman" w:hAnsi="Times New Roman" w:cs="Times New Roman"/>
          <w:sz w:val="28"/>
          <w:szCs w:val="28"/>
          <w:lang w:val="uk-UA" w:eastAsia="ru-RU"/>
        </w:rPr>
        <w:t>ні ЛП, які застосовуються при ураженнях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 xml:space="preserve">Складати алгоритми: </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здійснення фармацевтичної опіки відвідувача аптеки/пацієнта з мікр</w:t>
      </w:r>
      <w:r w:rsidRPr="005360C7">
        <w:rPr>
          <w:rFonts w:ascii="Times New Roman" w:eastAsia="Times New Roman" w:hAnsi="Times New Roman" w:cs="Times New Roman"/>
          <w:sz w:val="28"/>
          <w:szCs w:val="28"/>
          <w:lang w:val="uk-UA" w:eastAsia="ru-RU"/>
        </w:rPr>
        <w:t>о</w:t>
      </w:r>
      <w:r w:rsidRPr="005360C7">
        <w:rPr>
          <w:rFonts w:ascii="Times New Roman" w:eastAsia="Times New Roman" w:hAnsi="Times New Roman" w:cs="Times New Roman"/>
          <w:sz w:val="28"/>
          <w:szCs w:val="28"/>
          <w:lang w:val="uk-UA" w:eastAsia="ru-RU"/>
        </w:rPr>
        <w:t>травмами</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здійснення фармацевтичної опіки відвідувача аптеки/пацієнта з терм</w:t>
      </w:r>
      <w:r w:rsidRPr="005360C7">
        <w:rPr>
          <w:rFonts w:ascii="Times New Roman" w:eastAsia="Times New Roman" w:hAnsi="Times New Roman" w:cs="Times New Roman"/>
          <w:sz w:val="28"/>
          <w:szCs w:val="28"/>
          <w:lang w:val="uk-UA" w:eastAsia="ru-RU"/>
        </w:rPr>
        <w:t>і</w:t>
      </w:r>
      <w:r w:rsidRPr="005360C7">
        <w:rPr>
          <w:rFonts w:ascii="Times New Roman" w:eastAsia="Times New Roman" w:hAnsi="Times New Roman" w:cs="Times New Roman"/>
          <w:sz w:val="28"/>
          <w:szCs w:val="28"/>
          <w:lang w:val="uk-UA" w:eastAsia="ru-RU"/>
        </w:rPr>
        <w:t>чними пошкодженнями поверхневих шарів шкіри</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здійснення фармацевтичної опіки відвідувача аптеки/пацієнта з хімі</w:t>
      </w:r>
      <w:r w:rsidRPr="005360C7">
        <w:rPr>
          <w:rFonts w:ascii="Times New Roman" w:eastAsia="Times New Roman" w:hAnsi="Times New Roman" w:cs="Times New Roman"/>
          <w:sz w:val="28"/>
          <w:szCs w:val="28"/>
          <w:lang w:val="uk-UA" w:eastAsia="ru-RU"/>
        </w:rPr>
        <w:t>ч</w:t>
      </w:r>
      <w:r w:rsidRPr="005360C7">
        <w:rPr>
          <w:rFonts w:ascii="Times New Roman" w:eastAsia="Times New Roman" w:hAnsi="Times New Roman" w:cs="Times New Roman"/>
          <w:sz w:val="28"/>
          <w:szCs w:val="28"/>
          <w:lang w:val="uk-UA" w:eastAsia="ru-RU"/>
        </w:rPr>
        <w:t>ними пошкодженнями поверхневих шарів шкіри;</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здійснення фармацевтичної опіки відвідувача аптеки/пацієнта з акне;</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здійснення фармацевтичної опіки відвідувача аптеки/пацієнта з інф</w:t>
      </w:r>
      <w:r w:rsidRPr="005360C7">
        <w:rPr>
          <w:rFonts w:ascii="Times New Roman" w:eastAsia="Times New Roman" w:hAnsi="Times New Roman" w:cs="Times New Roman"/>
          <w:sz w:val="28"/>
          <w:szCs w:val="28"/>
          <w:lang w:val="uk-UA" w:eastAsia="ru-RU"/>
        </w:rPr>
        <w:t>е</w:t>
      </w:r>
      <w:r w:rsidRPr="005360C7">
        <w:rPr>
          <w:rFonts w:ascii="Times New Roman" w:eastAsia="Times New Roman" w:hAnsi="Times New Roman" w:cs="Times New Roman"/>
          <w:sz w:val="28"/>
          <w:szCs w:val="28"/>
          <w:lang w:val="uk-UA" w:eastAsia="ru-RU"/>
        </w:rPr>
        <w:t>кційними ушкодженнями шкіри;</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здійснення фармацевтичної опіки відвідувача аптеки/пацієнта з себ</w:t>
      </w:r>
      <w:r w:rsidRPr="005360C7">
        <w:rPr>
          <w:rFonts w:ascii="Times New Roman" w:eastAsia="Times New Roman" w:hAnsi="Times New Roman" w:cs="Times New Roman"/>
          <w:sz w:val="28"/>
          <w:szCs w:val="28"/>
          <w:lang w:val="uk-UA" w:eastAsia="ru-RU"/>
        </w:rPr>
        <w:t>о</w:t>
      </w:r>
      <w:r w:rsidRPr="005360C7">
        <w:rPr>
          <w:rFonts w:ascii="Times New Roman" w:eastAsia="Times New Roman" w:hAnsi="Times New Roman" w:cs="Times New Roman"/>
          <w:sz w:val="28"/>
          <w:szCs w:val="28"/>
          <w:lang w:val="uk-UA" w:eastAsia="ru-RU"/>
        </w:rPr>
        <w:t>реєю та лупою;</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здійснення фармацевтичної опіки відвідувача аптеки/пацієнта з герп</w:t>
      </w:r>
      <w:r w:rsidRPr="005360C7">
        <w:rPr>
          <w:rFonts w:ascii="Times New Roman" w:eastAsia="Times New Roman" w:hAnsi="Times New Roman" w:cs="Times New Roman"/>
          <w:sz w:val="28"/>
          <w:szCs w:val="28"/>
          <w:lang w:val="uk-UA" w:eastAsia="ru-RU"/>
        </w:rPr>
        <w:t>е</w:t>
      </w:r>
      <w:r w:rsidRPr="005360C7">
        <w:rPr>
          <w:rFonts w:ascii="Times New Roman" w:eastAsia="Times New Roman" w:hAnsi="Times New Roman" w:cs="Times New Roman"/>
          <w:sz w:val="28"/>
          <w:szCs w:val="28"/>
          <w:lang w:val="uk-UA" w:eastAsia="ru-RU"/>
        </w:rPr>
        <w:t>тичним ураженнм шкіри;</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lastRenderedPageBreak/>
        <w:t xml:space="preserve">здійснення фармацевтичної опіки відвідувача аптеки/пацієнта з </w:t>
      </w:r>
      <w:r w:rsidRPr="005360C7">
        <w:rPr>
          <w:rFonts w:ascii="Times New Roman" w:eastAsia="Times New Roman" w:hAnsi="Times New Roman" w:cs="Times New Roman"/>
          <w:iCs/>
          <w:sz w:val="28"/>
          <w:szCs w:val="28"/>
          <w:lang w:val="uk-UA" w:eastAsia="uk-UA"/>
        </w:rPr>
        <w:t>гри</w:t>
      </w:r>
      <w:r w:rsidRPr="005360C7">
        <w:rPr>
          <w:rFonts w:ascii="Times New Roman" w:eastAsia="Times New Roman" w:hAnsi="Times New Roman" w:cs="Times New Roman"/>
          <w:iCs/>
          <w:sz w:val="28"/>
          <w:szCs w:val="28"/>
          <w:lang w:val="uk-UA" w:eastAsia="uk-UA"/>
        </w:rPr>
        <w:t>б</w:t>
      </w:r>
      <w:r w:rsidRPr="005360C7">
        <w:rPr>
          <w:rFonts w:ascii="Times New Roman" w:eastAsia="Times New Roman" w:hAnsi="Times New Roman" w:cs="Times New Roman"/>
          <w:iCs/>
          <w:sz w:val="28"/>
          <w:szCs w:val="28"/>
          <w:lang w:val="uk-UA" w:eastAsia="uk-UA"/>
        </w:rPr>
        <w:t>кові захворювання шкіри</w:t>
      </w:r>
      <w:r w:rsidRPr="005360C7">
        <w:rPr>
          <w:rFonts w:ascii="Times New Roman" w:eastAsia="Times New Roman" w:hAnsi="Times New Roman" w:cs="Times New Roman"/>
          <w:sz w:val="28"/>
          <w:szCs w:val="28"/>
          <w:lang w:val="uk-UA" w:eastAsia="ru-RU"/>
        </w:rPr>
        <w:t>;</w:t>
      </w:r>
    </w:p>
    <w:p w:rsidR="00C04B50" w:rsidRPr="005360C7" w:rsidRDefault="00C04B50" w:rsidP="00165EF1">
      <w:pPr>
        <w:widowControl w:val="0"/>
        <w:numPr>
          <w:ilvl w:val="0"/>
          <w:numId w:val="82"/>
        </w:numPr>
        <w:spacing w:after="0" w:line="360" w:lineRule="auto"/>
        <w:ind w:left="0" w:firstLine="709"/>
        <w:jc w:val="both"/>
        <w:rPr>
          <w:rFonts w:ascii="Times New Roman" w:eastAsia="Times New Roman" w:hAnsi="Times New Roman" w:cs="Times New Roman"/>
          <w:sz w:val="28"/>
          <w:szCs w:val="28"/>
          <w:lang w:val="uk-UA" w:eastAsia="ru-RU"/>
        </w:rPr>
      </w:pPr>
      <w:r w:rsidRPr="005360C7">
        <w:rPr>
          <w:rFonts w:ascii="Times New Roman" w:eastAsia="Times New Roman" w:hAnsi="Times New Roman" w:cs="Times New Roman"/>
          <w:sz w:val="28"/>
          <w:szCs w:val="28"/>
          <w:lang w:val="uk-UA" w:eastAsia="ru-RU"/>
        </w:rPr>
        <w:t xml:space="preserve">надання провізором належної інформації про безрецептурний ЛП для лікування </w:t>
      </w:r>
      <w:r w:rsidRPr="005360C7">
        <w:rPr>
          <w:rFonts w:ascii="Times New Roman" w:eastAsia="Times New Roman" w:hAnsi="Times New Roman" w:cs="Times New Roman"/>
          <w:bCs/>
          <w:sz w:val="28"/>
          <w:szCs w:val="28"/>
          <w:lang w:val="uk-UA" w:eastAsia="ru-RU"/>
        </w:rPr>
        <w:t>уражень шкіри</w:t>
      </w:r>
      <w:r w:rsidRPr="005360C7">
        <w:rPr>
          <w:rFonts w:ascii="Times New Roman" w:eastAsia="Times New Roman" w:hAnsi="Times New Roman" w:cs="Times New Roman"/>
          <w:sz w:val="28"/>
          <w:szCs w:val="28"/>
          <w:lang w:val="uk-UA" w:eastAsia="ru-RU"/>
        </w:rPr>
        <w:t xml:space="preserve"> під час здійснення фармацевтичної опіки відвідувачів аптек/пацієнтів.</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kern w:val="28"/>
          <w:sz w:val="28"/>
          <w:szCs w:val="28"/>
          <w:lang w:val="uk-UA" w:eastAsia="ru-RU"/>
        </w:rPr>
      </w:pPr>
      <w:r w:rsidRPr="005360C7">
        <w:rPr>
          <w:rFonts w:ascii="Times New Roman" w:eastAsia="Times New Roman" w:hAnsi="Times New Roman" w:cs="Times New Roman"/>
          <w:b/>
          <w:bCs/>
          <w:kern w:val="28"/>
          <w:sz w:val="28"/>
          <w:szCs w:val="28"/>
          <w:lang w:val="uk-UA" w:eastAsia="ru-RU"/>
        </w:rPr>
        <w:t>І. Герпес губ</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b/>
          <w:i/>
          <w:iCs/>
          <w:kern w:val="28"/>
          <w:sz w:val="28"/>
          <w:szCs w:val="28"/>
          <w:lang w:val="uk-UA" w:eastAsia="ru-RU"/>
        </w:rPr>
        <w:t>Герпес</w:t>
      </w:r>
      <w:r w:rsidRPr="005360C7">
        <w:rPr>
          <w:rFonts w:ascii="Times New Roman" w:eastAsia="Times New Roman" w:hAnsi="Times New Roman" w:cs="Times New Roman"/>
          <w:iCs/>
          <w:kern w:val="28"/>
          <w:sz w:val="28"/>
          <w:szCs w:val="28"/>
          <w:lang w:val="uk-UA" w:eastAsia="ru-RU"/>
        </w:rPr>
        <w:t>— широко розповсюджене інфекційне захворювання, яке викликаєт</w:t>
      </w:r>
      <w:r w:rsidRPr="005360C7">
        <w:rPr>
          <w:rFonts w:ascii="Times New Roman" w:eastAsia="Times New Roman" w:hAnsi="Times New Roman" w:cs="Times New Roman"/>
          <w:iCs/>
          <w:kern w:val="28"/>
          <w:sz w:val="28"/>
          <w:szCs w:val="28"/>
          <w:lang w:val="uk-UA" w:eastAsia="ru-RU"/>
        </w:rPr>
        <w:t>ь</w:t>
      </w:r>
      <w:r w:rsidRPr="005360C7">
        <w:rPr>
          <w:rFonts w:ascii="Times New Roman" w:eastAsia="Times New Roman" w:hAnsi="Times New Roman" w:cs="Times New Roman"/>
          <w:iCs/>
          <w:kern w:val="28"/>
          <w:sz w:val="28"/>
          <w:szCs w:val="28"/>
          <w:lang w:val="uk-UA" w:eastAsia="ru-RU"/>
        </w:rPr>
        <w:t>ся вірусом простого герпесу та характеризується різноманітністю клінічних пр</w:t>
      </w:r>
      <w:r w:rsidRPr="005360C7">
        <w:rPr>
          <w:rFonts w:ascii="Times New Roman" w:eastAsia="Times New Roman" w:hAnsi="Times New Roman" w:cs="Times New Roman"/>
          <w:iCs/>
          <w:kern w:val="28"/>
          <w:sz w:val="28"/>
          <w:szCs w:val="28"/>
          <w:lang w:val="uk-UA" w:eastAsia="ru-RU"/>
        </w:rPr>
        <w:t>о</w:t>
      </w:r>
      <w:r w:rsidRPr="005360C7">
        <w:rPr>
          <w:rFonts w:ascii="Times New Roman" w:eastAsia="Times New Roman" w:hAnsi="Times New Roman" w:cs="Times New Roman"/>
          <w:iCs/>
          <w:kern w:val="28"/>
          <w:sz w:val="28"/>
          <w:szCs w:val="28"/>
          <w:lang w:val="uk-UA" w:eastAsia="ru-RU"/>
        </w:rPr>
        <w:t>явів. За сучасними оцінками, кількість вперше захворілих герпевирусною інфекц</w:t>
      </w:r>
      <w:r w:rsidRPr="005360C7">
        <w:rPr>
          <w:rFonts w:ascii="Times New Roman" w:eastAsia="Times New Roman" w:hAnsi="Times New Roman" w:cs="Times New Roman"/>
          <w:iCs/>
          <w:kern w:val="28"/>
          <w:sz w:val="28"/>
          <w:szCs w:val="28"/>
          <w:lang w:val="uk-UA" w:eastAsia="ru-RU"/>
        </w:rPr>
        <w:t>і</w:t>
      </w:r>
      <w:r w:rsidRPr="005360C7">
        <w:rPr>
          <w:rFonts w:ascii="Times New Roman" w:eastAsia="Times New Roman" w:hAnsi="Times New Roman" w:cs="Times New Roman"/>
          <w:iCs/>
          <w:kern w:val="28"/>
          <w:sz w:val="28"/>
          <w:szCs w:val="28"/>
          <w:lang w:val="uk-UA" w:eastAsia="ru-RU"/>
        </w:rPr>
        <w:t>єю щорічно зростає більш ніж на 10%. За даними ВООЗ, вірусом герпесу інфік</w:t>
      </w:r>
      <w:r w:rsidRPr="005360C7">
        <w:rPr>
          <w:rFonts w:ascii="Times New Roman" w:eastAsia="Times New Roman" w:hAnsi="Times New Roman" w:cs="Times New Roman"/>
          <w:iCs/>
          <w:kern w:val="28"/>
          <w:sz w:val="28"/>
          <w:szCs w:val="28"/>
          <w:lang w:val="uk-UA" w:eastAsia="ru-RU"/>
        </w:rPr>
        <w:t>о</w:t>
      </w:r>
      <w:r w:rsidRPr="005360C7">
        <w:rPr>
          <w:rFonts w:ascii="Times New Roman" w:eastAsia="Times New Roman" w:hAnsi="Times New Roman" w:cs="Times New Roman"/>
          <w:iCs/>
          <w:kern w:val="28"/>
          <w:sz w:val="28"/>
          <w:szCs w:val="28"/>
          <w:lang w:val="uk-UA" w:eastAsia="ru-RU"/>
        </w:rPr>
        <w:t>вано від 65 до 90% населення.</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iCs/>
          <w:kern w:val="28"/>
          <w:sz w:val="28"/>
          <w:szCs w:val="28"/>
          <w:lang w:val="uk-UA" w:eastAsia="ru-RU"/>
        </w:rPr>
        <w:t>Герпетичні ураження можуть виникати на різних ділянках тіла. Їхній перебіг і важкість залежать від локалізації, поширеності патологічного процесу, антиге</w:t>
      </w:r>
      <w:r w:rsidRPr="005360C7">
        <w:rPr>
          <w:rFonts w:ascii="Times New Roman" w:eastAsia="Times New Roman" w:hAnsi="Times New Roman" w:cs="Times New Roman"/>
          <w:iCs/>
          <w:kern w:val="28"/>
          <w:sz w:val="28"/>
          <w:szCs w:val="28"/>
          <w:lang w:val="uk-UA" w:eastAsia="ru-RU"/>
        </w:rPr>
        <w:t>н</w:t>
      </w:r>
      <w:r w:rsidRPr="005360C7">
        <w:rPr>
          <w:rFonts w:ascii="Times New Roman" w:eastAsia="Times New Roman" w:hAnsi="Times New Roman" w:cs="Times New Roman"/>
          <w:iCs/>
          <w:kern w:val="28"/>
          <w:sz w:val="28"/>
          <w:szCs w:val="28"/>
          <w:lang w:val="uk-UA" w:eastAsia="ru-RU"/>
        </w:rPr>
        <w:t>ного типу вірусу та імунного статусу організму хворого. Активні прояви герпет</w:t>
      </w:r>
      <w:r w:rsidRPr="005360C7">
        <w:rPr>
          <w:rFonts w:ascii="Times New Roman" w:eastAsia="Times New Roman" w:hAnsi="Times New Roman" w:cs="Times New Roman"/>
          <w:iCs/>
          <w:kern w:val="28"/>
          <w:sz w:val="28"/>
          <w:szCs w:val="28"/>
          <w:lang w:val="uk-UA" w:eastAsia="ru-RU"/>
        </w:rPr>
        <w:t>и</w:t>
      </w:r>
      <w:r w:rsidRPr="005360C7">
        <w:rPr>
          <w:rFonts w:ascii="Times New Roman" w:eastAsia="Times New Roman" w:hAnsi="Times New Roman" w:cs="Times New Roman"/>
          <w:iCs/>
          <w:kern w:val="28"/>
          <w:sz w:val="28"/>
          <w:szCs w:val="28"/>
          <w:lang w:val="uk-UA" w:eastAsia="ru-RU"/>
        </w:rPr>
        <w:t>чної інфекції відзначаються при ослабленні імунної системи організму. Перви</w:t>
      </w:r>
      <w:r w:rsidRPr="005360C7">
        <w:rPr>
          <w:rFonts w:ascii="Times New Roman" w:eastAsia="Times New Roman" w:hAnsi="Times New Roman" w:cs="Times New Roman"/>
          <w:iCs/>
          <w:kern w:val="28"/>
          <w:sz w:val="28"/>
          <w:szCs w:val="28"/>
          <w:lang w:val="uk-UA" w:eastAsia="ru-RU"/>
        </w:rPr>
        <w:t>н</w:t>
      </w:r>
      <w:r w:rsidRPr="005360C7">
        <w:rPr>
          <w:rFonts w:ascii="Times New Roman" w:eastAsia="Times New Roman" w:hAnsi="Times New Roman" w:cs="Times New Roman"/>
          <w:iCs/>
          <w:kern w:val="28"/>
          <w:sz w:val="28"/>
          <w:szCs w:val="28"/>
          <w:lang w:val="uk-UA" w:eastAsia="ru-RU"/>
        </w:rPr>
        <w:t>ний прояв герпетичної інфекції може бути єдиним епізодом у житті людини, однак у деяких осіб захворювання набуває рецидивуючого, а часом навіть хронічного характеру. В організмі більшості людей вірус герпесу знаходиться в латентному стані і лише періодично викликає загострення захворювання.</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iCs/>
          <w:kern w:val="28"/>
          <w:sz w:val="28"/>
          <w:szCs w:val="28"/>
          <w:lang w:val="uk-UA" w:eastAsia="ru-RU"/>
        </w:rPr>
        <w:t>Найбільш частим і пізнаваним проявом герпетичної інфекції є поява на г</w:t>
      </w:r>
      <w:r w:rsidRPr="005360C7">
        <w:rPr>
          <w:rFonts w:ascii="Times New Roman" w:eastAsia="Times New Roman" w:hAnsi="Times New Roman" w:cs="Times New Roman"/>
          <w:iCs/>
          <w:kern w:val="28"/>
          <w:sz w:val="28"/>
          <w:szCs w:val="28"/>
          <w:lang w:val="uk-UA" w:eastAsia="ru-RU"/>
        </w:rPr>
        <w:t>у</w:t>
      </w:r>
      <w:r w:rsidRPr="005360C7">
        <w:rPr>
          <w:rFonts w:ascii="Times New Roman" w:eastAsia="Times New Roman" w:hAnsi="Times New Roman" w:cs="Times New Roman"/>
          <w:iCs/>
          <w:kern w:val="28"/>
          <w:sz w:val="28"/>
          <w:szCs w:val="28"/>
          <w:lang w:val="uk-UA" w:eastAsia="ru-RU"/>
        </w:rPr>
        <w:t>бах або в області крил носа пухирців. Герпес губ в 25% дорослих дає регулярні рецидиви 1-2 рази в рік, а в 5-10% дорослих може бути до шести рецидивів на рік.</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bCs/>
          <w:kern w:val="28"/>
          <w:sz w:val="28"/>
          <w:szCs w:val="28"/>
          <w:lang w:val="uk-UA" w:eastAsia="ru-RU"/>
        </w:rPr>
        <w:t>Чинники, що сприяють загостренню герпетичної інфекції:</w:t>
      </w:r>
    </w:p>
    <w:p w:rsidR="00C04B50" w:rsidRPr="005360C7" w:rsidRDefault="00C04B50" w:rsidP="00165EF1">
      <w:pPr>
        <w:widowControl w:val="0"/>
        <w:numPr>
          <w:ilvl w:val="0"/>
          <w:numId w:val="83"/>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супутні захворювання, що супроводжуються пригніченням імунної си</w:t>
      </w:r>
      <w:r w:rsidRPr="005360C7">
        <w:rPr>
          <w:rFonts w:ascii="Times New Roman" w:eastAsia="Times New Roman" w:hAnsi="Times New Roman" w:cs="Times New Roman"/>
          <w:kern w:val="28"/>
          <w:sz w:val="28"/>
          <w:szCs w:val="28"/>
          <w:lang w:val="uk-UA" w:eastAsia="ru-RU"/>
        </w:rPr>
        <w:t>с</w:t>
      </w:r>
      <w:r w:rsidRPr="005360C7">
        <w:rPr>
          <w:rFonts w:ascii="Times New Roman" w:eastAsia="Times New Roman" w:hAnsi="Times New Roman" w:cs="Times New Roman"/>
          <w:kern w:val="28"/>
          <w:sz w:val="28"/>
          <w:szCs w:val="28"/>
          <w:lang w:val="uk-UA" w:eastAsia="ru-RU"/>
        </w:rPr>
        <w:t>теми: онкологічні захворювання, бактеріальні та вірусні інфекції ( Віл-Інфекція, ОРВІ й ін.);</w:t>
      </w:r>
    </w:p>
    <w:p w:rsidR="00C04B50" w:rsidRPr="005360C7" w:rsidRDefault="00C04B50" w:rsidP="00165EF1">
      <w:pPr>
        <w:widowControl w:val="0"/>
        <w:numPr>
          <w:ilvl w:val="0"/>
          <w:numId w:val="83"/>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травма губи або слизової оболонки роту;</w:t>
      </w:r>
    </w:p>
    <w:p w:rsidR="00C04B50" w:rsidRPr="005360C7" w:rsidRDefault="00C04B50" w:rsidP="00165EF1">
      <w:pPr>
        <w:widowControl w:val="0"/>
        <w:numPr>
          <w:ilvl w:val="0"/>
          <w:numId w:val="83"/>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надмірний вплив ультрафіолетового випромінювання;</w:t>
      </w:r>
    </w:p>
    <w:p w:rsidR="00C04B50" w:rsidRPr="005360C7" w:rsidRDefault="00C04B50" w:rsidP="00165EF1">
      <w:pPr>
        <w:widowControl w:val="0"/>
        <w:numPr>
          <w:ilvl w:val="0"/>
          <w:numId w:val="83"/>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переохолодження;</w:t>
      </w:r>
    </w:p>
    <w:p w:rsidR="00C04B50" w:rsidRPr="005360C7" w:rsidRDefault="00C04B50" w:rsidP="00165EF1">
      <w:pPr>
        <w:widowControl w:val="0"/>
        <w:numPr>
          <w:ilvl w:val="0"/>
          <w:numId w:val="83"/>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стрес;</w:t>
      </w:r>
    </w:p>
    <w:p w:rsidR="00C04B50" w:rsidRPr="005360C7" w:rsidRDefault="00C04B50" w:rsidP="00165EF1">
      <w:pPr>
        <w:widowControl w:val="0"/>
        <w:numPr>
          <w:ilvl w:val="0"/>
          <w:numId w:val="83"/>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lastRenderedPageBreak/>
        <w:t>менструальний період;</w:t>
      </w:r>
    </w:p>
    <w:p w:rsidR="00C04B50" w:rsidRPr="005360C7" w:rsidRDefault="00C04B50" w:rsidP="00165EF1">
      <w:pPr>
        <w:widowControl w:val="0"/>
        <w:numPr>
          <w:ilvl w:val="0"/>
          <w:numId w:val="83"/>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прийом лікарських препаратів з імунодепресивною дією.</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i/>
          <w:kern w:val="28"/>
          <w:sz w:val="28"/>
          <w:szCs w:val="28"/>
          <w:lang w:val="uk-UA" w:eastAsia="ru-RU"/>
        </w:rPr>
      </w:pPr>
      <w:r w:rsidRPr="005360C7">
        <w:rPr>
          <w:rFonts w:ascii="Times New Roman" w:eastAsia="Times New Roman" w:hAnsi="Times New Roman" w:cs="Times New Roman"/>
          <w:bCs/>
          <w:i/>
          <w:kern w:val="28"/>
          <w:sz w:val="28"/>
          <w:szCs w:val="28"/>
          <w:lang w:val="uk-UA" w:eastAsia="ru-RU"/>
        </w:rPr>
        <w:t>Фази розвитку простого герпесу</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Виділяють наступні фази розвитку герпетичних висипань:</w:t>
      </w:r>
    </w:p>
    <w:p w:rsidR="00C04B50" w:rsidRPr="005360C7" w:rsidRDefault="00C04B50" w:rsidP="00165EF1">
      <w:pPr>
        <w:widowControl w:val="0"/>
        <w:numPr>
          <w:ilvl w:val="0"/>
          <w:numId w:val="84"/>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продромальна — безпосередньо передує видимій симптоматиці, триває звичайно до 6 годин; провісники загострення герпесу відзначаються в 40-60% п</w:t>
      </w:r>
      <w:r w:rsidRPr="005360C7">
        <w:rPr>
          <w:rFonts w:ascii="Times New Roman" w:eastAsia="Times New Roman" w:hAnsi="Times New Roman" w:cs="Times New Roman"/>
          <w:kern w:val="28"/>
          <w:sz w:val="28"/>
          <w:szCs w:val="28"/>
          <w:lang w:val="uk-UA" w:eastAsia="ru-RU"/>
        </w:rPr>
        <w:t>а</w:t>
      </w:r>
      <w:r w:rsidRPr="005360C7">
        <w:rPr>
          <w:rFonts w:ascii="Times New Roman" w:eastAsia="Times New Roman" w:hAnsi="Times New Roman" w:cs="Times New Roman"/>
          <w:kern w:val="28"/>
          <w:sz w:val="28"/>
          <w:szCs w:val="28"/>
          <w:lang w:val="uk-UA" w:eastAsia="ru-RU"/>
        </w:rPr>
        <w:t>цієнтів і проявляються наступними ознаками: відчуття поколювання, свербіж, п</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чуття печіння, невелика хворобливість ділянки ураження;</w:t>
      </w:r>
    </w:p>
    <w:p w:rsidR="00C04B50" w:rsidRPr="005360C7" w:rsidRDefault="00C04B50" w:rsidP="00165EF1">
      <w:pPr>
        <w:widowControl w:val="0"/>
        <w:numPr>
          <w:ilvl w:val="0"/>
          <w:numId w:val="84"/>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еритема — почервоніння ділянок шкіри, де надалі з'являться герпетичні висипання; фаза може тривати до 24 годин;</w:t>
      </w:r>
    </w:p>
    <w:p w:rsidR="00C04B50" w:rsidRPr="005360C7" w:rsidRDefault="00C04B50" w:rsidP="00165EF1">
      <w:pPr>
        <w:widowControl w:val="0"/>
        <w:numPr>
          <w:ilvl w:val="0"/>
          <w:numId w:val="84"/>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везикули — на почервонілій шкірі з'являються групи дрібних пухирців із прозорим вмістом; через 24-72 години вміст везикул каламутніє; у цю фазу, яка може тривати протягом декількох днів, вірус легко передається іншим особам;</w:t>
      </w:r>
    </w:p>
    <w:p w:rsidR="00C04B50" w:rsidRPr="005360C7" w:rsidRDefault="00C04B50" w:rsidP="00165EF1">
      <w:pPr>
        <w:widowControl w:val="0"/>
        <w:numPr>
          <w:ilvl w:val="0"/>
          <w:numId w:val="84"/>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ерозія/виразка/м'який струп — везикули прориваються, утворюючи д</w:t>
      </w:r>
      <w:r w:rsidRPr="005360C7">
        <w:rPr>
          <w:rFonts w:ascii="Times New Roman" w:eastAsia="Times New Roman" w:hAnsi="Times New Roman" w:cs="Times New Roman"/>
          <w:kern w:val="28"/>
          <w:sz w:val="28"/>
          <w:szCs w:val="28"/>
          <w:lang w:val="uk-UA" w:eastAsia="ru-RU"/>
        </w:rPr>
        <w:t>е</w:t>
      </w:r>
      <w:r w:rsidRPr="005360C7">
        <w:rPr>
          <w:rFonts w:ascii="Times New Roman" w:eastAsia="Times New Roman" w:hAnsi="Times New Roman" w:cs="Times New Roman"/>
          <w:kern w:val="28"/>
          <w:sz w:val="28"/>
          <w:szCs w:val="28"/>
          <w:lang w:val="uk-UA" w:eastAsia="ru-RU"/>
        </w:rPr>
        <w:t>фект шкіри, часто дуже хворобливий, з якого сочиться відокремлюване; ризик і</w:t>
      </w:r>
      <w:r w:rsidRPr="005360C7">
        <w:rPr>
          <w:rFonts w:ascii="Times New Roman" w:eastAsia="Times New Roman" w:hAnsi="Times New Roman" w:cs="Times New Roman"/>
          <w:kern w:val="28"/>
          <w:sz w:val="28"/>
          <w:szCs w:val="28"/>
          <w:lang w:val="uk-UA" w:eastAsia="ru-RU"/>
        </w:rPr>
        <w:t>н</w:t>
      </w:r>
      <w:r w:rsidRPr="005360C7">
        <w:rPr>
          <w:rFonts w:ascii="Times New Roman" w:eastAsia="Times New Roman" w:hAnsi="Times New Roman" w:cs="Times New Roman"/>
          <w:kern w:val="28"/>
          <w:sz w:val="28"/>
          <w:szCs w:val="28"/>
          <w:lang w:val="uk-UA" w:eastAsia="ru-RU"/>
        </w:rPr>
        <w:t>фікування залишається високим;</w:t>
      </w:r>
    </w:p>
    <w:p w:rsidR="00C04B50" w:rsidRPr="005360C7" w:rsidRDefault="00C04B50" w:rsidP="00165EF1">
      <w:pPr>
        <w:widowControl w:val="0"/>
        <w:numPr>
          <w:ilvl w:val="0"/>
          <w:numId w:val="84"/>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твердий струп — уражена поверхня висихає до кірки або струпів, які м</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жуть бути надзвичайно сверблячими, однак звичайно не заразні;</w:t>
      </w:r>
    </w:p>
    <w:p w:rsidR="00C04B50" w:rsidRPr="005360C7" w:rsidRDefault="00C04B50" w:rsidP="00165EF1">
      <w:pPr>
        <w:widowControl w:val="0"/>
        <w:numPr>
          <w:ilvl w:val="0"/>
          <w:numId w:val="84"/>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сухе лущення/залишкова припухлість/пігментація.</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Множинні ураження, що виникають одночасно, можуть привести до утв</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рення рубцевої тканини. Формування рубця найбільше ймовірно у випадку приє</w:t>
      </w:r>
      <w:r w:rsidRPr="005360C7">
        <w:rPr>
          <w:rFonts w:ascii="Times New Roman" w:eastAsia="Times New Roman" w:hAnsi="Times New Roman" w:cs="Times New Roman"/>
          <w:kern w:val="28"/>
          <w:sz w:val="28"/>
          <w:szCs w:val="28"/>
          <w:lang w:val="uk-UA" w:eastAsia="ru-RU"/>
        </w:rPr>
        <w:t>д</w:t>
      </w:r>
      <w:r w:rsidRPr="005360C7">
        <w:rPr>
          <w:rFonts w:ascii="Times New Roman" w:eastAsia="Times New Roman" w:hAnsi="Times New Roman" w:cs="Times New Roman"/>
          <w:kern w:val="28"/>
          <w:sz w:val="28"/>
          <w:szCs w:val="28"/>
          <w:lang w:val="uk-UA" w:eastAsia="ru-RU"/>
        </w:rPr>
        <w:t>нання вторинної бактеріальної інфекції. В середньому весь період прояву герпев</w:t>
      </w:r>
      <w:r w:rsidRPr="005360C7">
        <w:rPr>
          <w:rFonts w:ascii="Times New Roman" w:eastAsia="Times New Roman" w:hAnsi="Times New Roman" w:cs="Times New Roman"/>
          <w:kern w:val="28"/>
          <w:sz w:val="28"/>
          <w:szCs w:val="28"/>
          <w:lang w:val="uk-UA" w:eastAsia="ru-RU"/>
        </w:rPr>
        <w:t>і</w:t>
      </w:r>
      <w:r w:rsidRPr="005360C7">
        <w:rPr>
          <w:rFonts w:ascii="Times New Roman" w:eastAsia="Times New Roman" w:hAnsi="Times New Roman" w:cs="Times New Roman"/>
          <w:kern w:val="28"/>
          <w:sz w:val="28"/>
          <w:szCs w:val="28"/>
          <w:lang w:val="uk-UA" w:eastAsia="ru-RU"/>
        </w:rPr>
        <w:t>русної інфекції становить 5-10 днів. Звичайно з віком частота рецидивів герпети</w:t>
      </w:r>
      <w:r w:rsidRPr="005360C7">
        <w:rPr>
          <w:rFonts w:ascii="Times New Roman" w:eastAsia="Times New Roman" w:hAnsi="Times New Roman" w:cs="Times New Roman"/>
          <w:kern w:val="28"/>
          <w:sz w:val="28"/>
          <w:szCs w:val="28"/>
          <w:lang w:val="uk-UA" w:eastAsia="ru-RU"/>
        </w:rPr>
        <w:t>ч</w:t>
      </w:r>
      <w:r w:rsidRPr="005360C7">
        <w:rPr>
          <w:rFonts w:ascii="Times New Roman" w:eastAsia="Times New Roman" w:hAnsi="Times New Roman" w:cs="Times New Roman"/>
          <w:kern w:val="28"/>
          <w:sz w:val="28"/>
          <w:szCs w:val="28"/>
          <w:lang w:val="uk-UA" w:eastAsia="ru-RU"/>
        </w:rPr>
        <w:t>ної інфекції зменшується, і вони проходять більш легко.</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b/>
          <w:bCs/>
          <w:i/>
          <w:kern w:val="28"/>
          <w:sz w:val="28"/>
          <w:szCs w:val="28"/>
          <w:lang w:val="uk-UA" w:eastAsia="ru-RU"/>
        </w:rPr>
        <w:t>«Загрозливі»</w:t>
      </w:r>
      <w:r w:rsidRPr="005360C7">
        <w:rPr>
          <w:rFonts w:ascii="Times New Roman" w:eastAsia="Times New Roman" w:hAnsi="Times New Roman" w:cs="Times New Roman"/>
          <w:bCs/>
          <w:kern w:val="28"/>
          <w:sz w:val="28"/>
          <w:szCs w:val="28"/>
          <w:lang w:val="uk-UA" w:eastAsia="ru-RU"/>
        </w:rPr>
        <w:t xml:space="preserve"> симптоми, що вимагають обов'язкового звернення пацієнта до лікаря:</w:t>
      </w:r>
    </w:p>
    <w:p w:rsidR="00C04B50" w:rsidRPr="005360C7" w:rsidRDefault="00C04B50" w:rsidP="00165EF1">
      <w:pPr>
        <w:widowControl w:val="0"/>
        <w:numPr>
          <w:ilvl w:val="0"/>
          <w:numId w:val="85"/>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ураження висипаннями великих ділянок шкіри, особливо близько до очей; перехід герпесу губ на слизову оболонку рота;</w:t>
      </w:r>
    </w:p>
    <w:p w:rsidR="00C04B50" w:rsidRPr="005360C7" w:rsidRDefault="00C04B50" w:rsidP="00165EF1">
      <w:pPr>
        <w:widowControl w:val="0"/>
        <w:numPr>
          <w:ilvl w:val="0"/>
          <w:numId w:val="85"/>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нагноєння висипань;</w:t>
      </w:r>
    </w:p>
    <w:p w:rsidR="00C04B50" w:rsidRPr="005360C7" w:rsidRDefault="00C04B50" w:rsidP="00165EF1">
      <w:pPr>
        <w:widowControl w:val="0"/>
        <w:numPr>
          <w:ilvl w:val="0"/>
          <w:numId w:val="85"/>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висипання, що асоціюються з вираженою болючістю або порушенням з</w:t>
      </w:r>
      <w:r w:rsidRPr="005360C7">
        <w:rPr>
          <w:rFonts w:ascii="Times New Roman" w:eastAsia="Times New Roman" w:hAnsi="Times New Roman" w:cs="Times New Roman"/>
          <w:kern w:val="28"/>
          <w:sz w:val="28"/>
          <w:szCs w:val="28"/>
          <w:lang w:val="uk-UA" w:eastAsia="ru-RU"/>
        </w:rPr>
        <w:t>а</w:t>
      </w:r>
      <w:r w:rsidRPr="005360C7">
        <w:rPr>
          <w:rFonts w:ascii="Times New Roman" w:eastAsia="Times New Roman" w:hAnsi="Times New Roman" w:cs="Times New Roman"/>
          <w:kern w:val="28"/>
          <w:sz w:val="28"/>
          <w:szCs w:val="28"/>
          <w:lang w:val="uk-UA" w:eastAsia="ru-RU"/>
        </w:rPr>
        <w:lastRenderedPageBreak/>
        <w:t>гального стану.</w:t>
      </w:r>
    </w:p>
    <w:p w:rsidR="00C04B50" w:rsidRPr="005360C7" w:rsidRDefault="00C04B50" w:rsidP="005360C7">
      <w:pPr>
        <w:spacing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Алгоритм фармацевтичної опіки при симптоматичному лікуванні герпети</w:t>
      </w:r>
      <w:r w:rsidRPr="005360C7">
        <w:rPr>
          <w:rFonts w:ascii="Times New Roman" w:hAnsi="Times New Roman" w:cs="Times New Roman"/>
          <w:b/>
          <w:sz w:val="28"/>
          <w:szCs w:val="28"/>
        </w:rPr>
        <w:t>ч</w:t>
      </w:r>
      <w:r w:rsidRPr="005360C7">
        <w:rPr>
          <w:rFonts w:ascii="Times New Roman" w:hAnsi="Times New Roman" w:cs="Times New Roman"/>
          <w:b/>
          <w:sz w:val="28"/>
          <w:szCs w:val="28"/>
        </w:rPr>
        <w:t>ного ураження губ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238"/>
        <w:gridCol w:w="2026"/>
        <w:gridCol w:w="4265"/>
      </w:tblGrid>
      <w:tr w:rsidR="00C04B50" w:rsidRPr="005360C7" w:rsidTr="00C04B50">
        <w:trPr>
          <w:trHeight w:val="20"/>
          <w:tblHeader/>
        </w:trPr>
        <w:tc>
          <w:tcPr>
            <w:tcW w:w="299"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rPr>
                <w:rFonts w:ascii="Times New Roman" w:hAnsi="Times New Roman" w:cs="Times New Roman"/>
                <w:b/>
                <w:sz w:val="28"/>
                <w:szCs w:val="28"/>
              </w:rPr>
            </w:pPr>
            <w:r w:rsidRPr="005360C7">
              <w:rPr>
                <w:rFonts w:ascii="Times New Roman" w:hAnsi="Times New Roman" w:cs="Times New Roman"/>
                <w:b/>
                <w:sz w:val="28"/>
                <w:szCs w:val="28"/>
              </w:rPr>
              <w:t>№</w:t>
            </w:r>
          </w:p>
          <w:p w:rsidR="00C04B50" w:rsidRPr="005360C7" w:rsidRDefault="00C04B50" w:rsidP="005360C7">
            <w:pPr>
              <w:spacing w:after="0" w:line="360" w:lineRule="auto"/>
              <w:rPr>
                <w:rFonts w:ascii="Times New Roman" w:hAnsi="Times New Roman" w:cs="Times New Roman"/>
                <w:b/>
                <w:sz w:val="28"/>
                <w:szCs w:val="28"/>
              </w:rPr>
            </w:pPr>
            <w:r w:rsidRPr="005360C7">
              <w:rPr>
                <w:rFonts w:ascii="Times New Roman" w:hAnsi="Times New Roman" w:cs="Times New Roman"/>
                <w:b/>
                <w:sz w:val="28"/>
                <w:szCs w:val="28"/>
              </w:rPr>
              <w:t>з/п</w:t>
            </w:r>
          </w:p>
          <w:p w:rsidR="00C04B50" w:rsidRPr="005360C7" w:rsidRDefault="00C04B50" w:rsidP="005360C7">
            <w:pPr>
              <w:spacing w:after="0" w:line="360" w:lineRule="auto"/>
              <w:rPr>
                <w:rFonts w:ascii="Times New Roman" w:hAnsi="Times New Roman" w:cs="Times New Roman"/>
                <w:b/>
                <w:sz w:val="28"/>
                <w:szCs w:val="28"/>
              </w:rPr>
            </w:pPr>
          </w:p>
        </w:tc>
        <w:tc>
          <w:tcPr>
            <w:tcW w:w="159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b/>
                <w:sz w:val="28"/>
                <w:szCs w:val="28"/>
              </w:rPr>
            </w:pPr>
            <w:r w:rsidRPr="005360C7">
              <w:rPr>
                <w:rFonts w:ascii="Times New Roman" w:hAnsi="Times New Roman" w:cs="Times New Roman"/>
                <w:b/>
                <w:sz w:val="28"/>
                <w:szCs w:val="28"/>
              </w:rPr>
              <w:t>Питання провізора (фармацевта) до пацієнта/представника пацієнта</w:t>
            </w: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b/>
                <w:sz w:val="28"/>
                <w:szCs w:val="28"/>
              </w:rPr>
            </w:pPr>
            <w:r w:rsidRPr="005360C7">
              <w:rPr>
                <w:rFonts w:ascii="Times New Roman" w:hAnsi="Times New Roman" w:cs="Times New Roman"/>
                <w:b/>
                <w:sz w:val="28"/>
                <w:szCs w:val="28"/>
              </w:rPr>
              <w:t>Відповіді пацієнта/</w:t>
            </w:r>
          </w:p>
          <w:p w:rsidR="00C04B50" w:rsidRPr="005360C7" w:rsidRDefault="00C04B50" w:rsidP="005360C7">
            <w:pPr>
              <w:spacing w:after="0" w:line="360" w:lineRule="auto"/>
              <w:rPr>
                <w:rFonts w:ascii="Times New Roman" w:hAnsi="Times New Roman" w:cs="Times New Roman"/>
                <w:b/>
                <w:sz w:val="28"/>
                <w:szCs w:val="28"/>
              </w:rPr>
            </w:pPr>
            <w:r w:rsidRPr="005360C7">
              <w:rPr>
                <w:rFonts w:ascii="Times New Roman" w:hAnsi="Times New Roman" w:cs="Times New Roman"/>
                <w:b/>
                <w:sz w:val="28"/>
                <w:szCs w:val="28"/>
              </w:rPr>
              <w:t>представника пацієнта</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b/>
                <w:sz w:val="28"/>
                <w:szCs w:val="28"/>
              </w:rPr>
            </w:pPr>
            <w:r w:rsidRPr="005360C7">
              <w:rPr>
                <w:rFonts w:ascii="Times New Roman" w:hAnsi="Times New Roman" w:cs="Times New Roman"/>
                <w:b/>
                <w:sz w:val="28"/>
                <w:szCs w:val="28"/>
              </w:rPr>
              <w:t xml:space="preserve">Рекомендації </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1</w:t>
            </w:r>
          </w:p>
        </w:tc>
        <w:tc>
          <w:tcPr>
            <w:tcW w:w="1597"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характерні ознаки з</w:t>
            </w:r>
            <w:r w:rsidRPr="005360C7">
              <w:rPr>
                <w:rFonts w:ascii="Times New Roman" w:hAnsi="Times New Roman" w:cs="Times New Roman"/>
                <w:sz w:val="28"/>
                <w:szCs w:val="28"/>
              </w:rPr>
              <w:t>а</w:t>
            </w:r>
            <w:r w:rsidRPr="005360C7">
              <w:rPr>
                <w:rFonts w:ascii="Times New Roman" w:hAnsi="Times New Roman" w:cs="Times New Roman"/>
                <w:sz w:val="28"/>
                <w:szCs w:val="28"/>
              </w:rPr>
              <w:t>хворювання (свербіж, поколювання, печіння, болючість ділянки губ або висипання) з’явились нещодавно.</w:t>
            </w: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так</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b/>
                <w:sz w:val="28"/>
                <w:szCs w:val="28"/>
              </w:rPr>
            </w:pPr>
            <w:r w:rsidRPr="005360C7">
              <w:rPr>
                <w:rFonts w:ascii="Times New Roman" w:hAnsi="Times New Roman" w:cs="Times New Roman"/>
                <w:sz w:val="28"/>
                <w:szCs w:val="28"/>
              </w:rPr>
              <w:t>Продовжити опитування.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ні</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Якщо захворювання триває більше 10 днів, для уточнення діагнозу і призначення лікування необхідно звернутись до лікаря.</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2</w:t>
            </w:r>
          </w:p>
        </w:tc>
        <w:tc>
          <w:tcPr>
            <w:tcW w:w="1597"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наявні один або декілька загрозливих симптомів</w:t>
            </w: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так</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Для уточнення діагнозу і призн</w:t>
            </w:r>
            <w:r w:rsidRPr="005360C7">
              <w:rPr>
                <w:rFonts w:ascii="Times New Roman" w:hAnsi="Times New Roman" w:cs="Times New Roman"/>
                <w:sz w:val="28"/>
                <w:szCs w:val="28"/>
              </w:rPr>
              <w:t>а</w:t>
            </w:r>
            <w:r w:rsidRPr="005360C7">
              <w:rPr>
                <w:rFonts w:ascii="Times New Roman" w:hAnsi="Times New Roman" w:cs="Times New Roman"/>
                <w:sz w:val="28"/>
                <w:szCs w:val="28"/>
              </w:rPr>
              <w:t>чення лікування необхідно зве</w:t>
            </w:r>
            <w:r w:rsidRPr="005360C7">
              <w:rPr>
                <w:rFonts w:ascii="Times New Roman" w:hAnsi="Times New Roman" w:cs="Times New Roman"/>
                <w:sz w:val="28"/>
                <w:szCs w:val="28"/>
              </w:rPr>
              <w:t>р</w:t>
            </w:r>
            <w:r w:rsidRPr="005360C7">
              <w:rPr>
                <w:rFonts w:ascii="Times New Roman" w:hAnsi="Times New Roman" w:cs="Times New Roman"/>
                <w:sz w:val="28"/>
                <w:szCs w:val="28"/>
              </w:rPr>
              <w:t>нутись до лікаря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ні</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Продовжити опитування</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3</w:t>
            </w:r>
          </w:p>
        </w:tc>
        <w:tc>
          <w:tcPr>
            <w:tcW w:w="1597"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був позитивний ефект від лікування пр</w:t>
            </w:r>
            <w:r w:rsidRPr="005360C7">
              <w:rPr>
                <w:rFonts w:ascii="Times New Roman" w:hAnsi="Times New Roman" w:cs="Times New Roman"/>
                <w:sz w:val="28"/>
                <w:szCs w:val="28"/>
              </w:rPr>
              <w:t>о</w:t>
            </w:r>
            <w:r w:rsidRPr="005360C7">
              <w:rPr>
                <w:rFonts w:ascii="Times New Roman" w:hAnsi="Times New Roman" w:cs="Times New Roman"/>
                <w:sz w:val="28"/>
                <w:szCs w:val="28"/>
              </w:rPr>
              <w:t>тивірусними препарат</w:t>
            </w:r>
            <w:r w:rsidRPr="005360C7">
              <w:rPr>
                <w:rFonts w:ascii="Times New Roman" w:hAnsi="Times New Roman" w:cs="Times New Roman"/>
                <w:sz w:val="28"/>
                <w:szCs w:val="28"/>
              </w:rPr>
              <w:t>а</w:t>
            </w:r>
            <w:r w:rsidRPr="005360C7">
              <w:rPr>
                <w:rFonts w:ascii="Times New Roman" w:hAnsi="Times New Roman" w:cs="Times New Roman"/>
                <w:sz w:val="28"/>
                <w:szCs w:val="28"/>
              </w:rPr>
              <w:t>ми, зокрема, аци</w:t>
            </w:r>
            <w:r w:rsidRPr="005360C7">
              <w:rPr>
                <w:rFonts w:ascii="Times New Roman" w:hAnsi="Times New Roman" w:cs="Times New Roman"/>
                <w:sz w:val="28"/>
                <w:szCs w:val="28"/>
              </w:rPr>
              <w:t>к</w:t>
            </w:r>
            <w:r w:rsidRPr="005360C7">
              <w:rPr>
                <w:rFonts w:ascii="Times New Roman" w:hAnsi="Times New Roman" w:cs="Times New Roman"/>
                <w:sz w:val="28"/>
                <w:szCs w:val="28"/>
              </w:rPr>
              <w:t>ловіром, якщо пацієнт лікувався ними раніше</w:t>
            </w: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так</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Призначити противірусні лікарські засоби для місцевого застосування, при необхідності – лікарські засоби з підсушуючою дією</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ні</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Для уточнення діагнозу і призн</w:t>
            </w:r>
            <w:r w:rsidRPr="005360C7">
              <w:rPr>
                <w:rFonts w:ascii="Times New Roman" w:hAnsi="Times New Roman" w:cs="Times New Roman"/>
                <w:sz w:val="28"/>
                <w:szCs w:val="28"/>
              </w:rPr>
              <w:t>а</w:t>
            </w:r>
            <w:r w:rsidRPr="005360C7">
              <w:rPr>
                <w:rFonts w:ascii="Times New Roman" w:hAnsi="Times New Roman" w:cs="Times New Roman"/>
                <w:sz w:val="28"/>
                <w:szCs w:val="28"/>
              </w:rPr>
              <w:t>чення лікування необхідно зве</w:t>
            </w:r>
            <w:r w:rsidRPr="005360C7">
              <w:rPr>
                <w:rFonts w:ascii="Times New Roman" w:hAnsi="Times New Roman" w:cs="Times New Roman"/>
                <w:sz w:val="28"/>
                <w:szCs w:val="28"/>
              </w:rPr>
              <w:t>р</w:t>
            </w:r>
            <w:r w:rsidRPr="005360C7">
              <w:rPr>
                <w:rFonts w:ascii="Times New Roman" w:hAnsi="Times New Roman" w:cs="Times New Roman"/>
                <w:sz w:val="28"/>
                <w:szCs w:val="28"/>
              </w:rPr>
              <w:t>нутись до лікаря</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4</w:t>
            </w:r>
          </w:p>
        </w:tc>
        <w:tc>
          <w:tcPr>
            <w:tcW w:w="1597" w:type="pct"/>
            <w:vMerge w:val="restar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має місце прийом т</w:t>
            </w:r>
            <w:r w:rsidRPr="005360C7">
              <w:rPr>
                <w:rFonts w:ascii="Times New Roman" w:hAnsi="Times New Roman" w:cs="Times New Roman"/>
                <w:sz w:val="28"/>
                <w:szCs w:val="28"/>
              </w:rPr>
              <w:t>а</w:t>
            </w:r>
            <w:r w:rsidRPr="005360C7">
              <w:rPr>
                <w:rFonts w:ascii="Times New Roman" w:hAnsi="Times New Roman" w:cs="Times New Roman"/>
                <w:sz w:val="28"/>
                <w:szCs w:val="28"/>
              </w:rPr>
              <w:t>ких лікарських засобів:</w:t>
            </w:r>
          </w:p>
          <w:p w:rsidR="00C04B50" w:rsidRPr="005360C7" w:rsidRDefault="00C04B50" w:rsidP="00165EF1">
            <w:pPr>
              <w:numPr>
                <w:ilvl w:val="0"/>
                <w:numId w:val="130"/>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глюкокортикоїди;</w:t>
            </w:r>
          </w:p>
          <w:p w:rsidR="00C04B50" w:rsidRPr="005360C7" w:rsidRDefault="00C04B50" w:rsidP="00165EF1">
            <w:pPr>
              <w:numPr>
                <w:ilvl w:val="0"/>
                <w:numId w:val="130"/>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lastRenderedPageBreak/>
              <w:t>антинеопластичні з</w:t>
            </w:r>
            <w:r w:rsidRPr="005360C7">
              <w:rPr>
                <w:rFonts w:ascii="Times New Roman" w:hAnsi="Times New Roman" w:cs="Times New Roman"/>
                <w:sz w:val="28"/>
                <w:szCs w:val="28"/>
              </w:rPr>
              <w:t>а</w:t>
            </w:r>
            <w:r w:rsidRPr="005360C7">
              <w:rPr>
                <w:rFonts w:ascii="Times New Roman" w:hAnsi="Times New Roman" w:cs="Times New Roman"/>
                <w:sz w:val="28"/>
                <w:szCs w:val="28"/>
              </w:rPr>
              <w:t>соби;</w:t>
            </w:r>
          </w:p>
          <w:p w:rsidR="00C04B50" w:rsidRPr="005360C7" w:rsidRDefault="00C04B50" w:rsidP="00165EF1">
            <w:pPr>
              <w:numPr>
                <w:ilvl w:val="0"/>
                <w:numId w:val="130"/>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інші імуносупреса</w:t>
            </w:r>
            <w:r w:rsidRPr="005360C7">
              <w:rPr>
                <w:rFonts w:ascii="Times New Roman" w:hAnsi="Times New Roman" w:cs="Times New Roman"/>
                <w:sz w:val="28"/>
                <w:szCs w:val="28"/>
              </w:rPr>
              <w:t>н</w:t>
            </w:r>
            <w:r w:rsidRPr="005360C7">
              <w:rPr>
                <w:rFonts w:ascii="Times New Roman" w:hAnsi="Times New Roman" w:cs="Times New Roman"/>
                <w:sz w:val="28"/>
                <w:szCs w:val="28"/>
              </w:rPr>
              <w:t>ти;</w:t>
            </w:r>
          </w:p>
          <w:p w:rsidR="00C04B50" w:rsidRPr="005360C7" w:rsidRDefault="00C04B50" w:rsidP="00165EF1">
            <w:pPr>
              <w:numPr>
                <w:ilvl w:val="0"/>
                <w:numId w:val="130"/>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антибактеріальні з</w:t>
            </w:r>
            <w:r w:rsidRPr="005360C7">
              <w:rPr>
                <w:rFonts w:ascii="Times New Roman" w:hAnsi="Times New Roman" w:cs="Times New Roman"/>
                <w:sz w:val="28"/>
                <w:szCs w:val="28"/>
              </w:rPr>
              <w:t>а</w:t>
            </w:r>
            <w:r w:rsidRPr="005360C7">
              <w:rPr>
                <w:rFonts w:ascii="Times New Roman" w:hAnsi="Times New Roman" w:cs="Times New Roman"/>
                <w:sz w:val="28"/>
                <w:szCs w:val="28"/>
              </w:rPr>
              <w:t>соби</w:t>
            </w:r>
          </w:p>
          <w:p w:rsidR="00C04B50" w:rsidRPr="005360C7" w:rsidRDefault="00C04B50" w:rsidP="00165EF1">
            <w:pPr>
              <w:numPr>
                <w:ilvl w:val="0"/>
                <w:numId w:val="130"/>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противірусні засоби</w:t>
            </w:r>
          </w:p>
          <w:p w:rsidR="00C04B50" w:rsidRPr="005360C7" w:rsidRDefault="00C04B50" w:rsidP="005360C7">
            <w:pPr>
              <w:spacing w:after="0" w:line="360" w:lineRule="auto"/>
              <w:rPr>
                <w:rFonts w:ascii="Times New Roman" w:hAnsi="Times New Roman" w:cs="Times New Roman"/>
                <w:sz w:val="28"/>
                <w:szCs w:val="28"/>
              </w:rPr>
            </w:pPr>
          </w:p>
          <w:p w:rsidR="00C04B50" w:rsidRPr="005360C7" w:rsidRDefault="00C04B50" w:rsidP="005360C7">
            <w:pPr>
              <w:spacing w:after="0" w:line="360" w:lineRule="auto"/>
              <w:rPr>
                <w:rFonts w:ascii="Times New Roman" w:hAnsi="Times New Roman" w:cs="Times New Roman"/>
                <w:sz w:val="28"/>
                <w:szCs w:val="28"/>
              </w:rPr>
            </w:pP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lastRenderedPageBreak/>
              <w:t>так</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Необхідно звернутись до лікаря за консультацією і корекцією лікування, оскільки стан пацієнта може бути зумовлений лікарс</w:t>
            </w:r>
            <w:r w:rsidRPr="005360C7">
              <w:rPr>
                <w:rFonts w:ascii="Times New Roman" w:hAnsi="Times New Roman" w:cs="Times New Roman"/>
                <w:sz w:val="28"/>
                <w:szCs w:val="28"/>
              </w:rPr>
              <w:t>ь</w:t>
            </w:r>
            <w:r w:rsidRPr="005360C7">
              <w:rPr>
                <w:rFonts w:ascii="Times New Roman" w:hAnsi="Times New Roman" w:cs="Times New Roman"/>
                <w:sz w:val="28"/>
                <w:szCs w:val="28"/>
              </w:rPr>
              <w:lastRenderedPageBreak/>
              <w:t>кою імунодепресією.</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99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ні</w:t>
            </w:r>
          </w:p>
        </w:tc>
        <w:tc>
          <w:tcPr>
            <w:tcW w:w="2104"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Призначити противірусні лікарські засоби для місцевого застосування, при необхідності – лікарські засоби з підсушуючою дією;</w:t>
            </w:r>
          </w:p>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Рекомендувати пацієнту суворо дотримуватись правил особистої гігієни для запобігання перен</w:t>
            </w:r>
            <w:r w:rsidRPr="005360C7">
              <w:rPr>
                <w:rFonts w:ascii="Times New Roman" w:hAnsi="Times New Roman" w:cs="Times New Roman"/>
                <w:sz w:val="28"/>
                <w:szCs w:val="28"/>
              </w:rPr>
              <w:t>е</w:t>
            </w:r>
            <w:r w:rsidRPr="005360C7">
              <w:rPr>
                <w:rFonts w:ascii="Times New Roman" w:hAnsi="Times New Roman" w:cs="Times New Roman"/>
                <w:sz w:val="28"/>
                <w:szCs w:val="28"/>
              </w:rPr>
              <w:t>сення захворювання на інші ч</w:t>
            </w:r>
            <w:r w:rsidRPr="005360C7">
              <w:rPr>
                <w:rFonts w:ascii="Times New Roman" w:hAnsi="Times New Roman" w:cs="Times New Roman"/>
                <w:sz w:val="28"/>
                <w:szCs w:val="28"/>
              </w:rPr>
              <w:t>а</w:t>
            </w:r>
            <w:r w:rsidRPr="005360C7">
              <w:rPr>
                <w:rFonts w:ascii="Times New Roman" w:hAnsi="Times New Roman" w:cs="Times New Roman"/>
                <w:sz w:val="28"/>
                <w:szCs w:val="28"/>
              </w:rPr>
              <w:t>стини тіла або зараження членів родини та близьких:</w:t>
            </w:r>
          </w:p>
          <w:p w:rsidR="00C04B50" w:rsidRPr="005360C7" w:rsidRDefault="00C04B50" w:rsidP="00165EF1">
            <w:pPr>
              <w:numPr>
                <w:ilvl w:val="0"/>
                <w:numId w:val="131"/>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не торкатись висипань рук</w:t>
            </w:r>
            <w:r w:rsidRPr="005360C7">
              <w:rPr>
                <w:rFonts w:ascii="Times New Roman" w:hAnsi="Times New Roman" w:cs="Times New Roman"/>
                <w:sz w:val="28"/>
                <w:szCs w:val="28"/>
              </w:rPr>
              <w:t>а</w:t>
            </w:r>
            <w:r w:rsidRPr="005360C7">
              <w:rPr>
                <w:rFonts w:ascii="Times New Roman" w:hAnsi="Times New Roman" w:cs="Times New Roman"/>
                <w:sz w:val="28"/>
                <w:szCs w:val="28"/>
              </w:rPr>
              <w:t>ми, а якщо це сталось – р</w:t>
            </w:r>
            <w:r w:rsidRPr="005360C7">
              <w:rPr>
                <w:rFonts w:ascii="Times New Roman" w:hAnsi="Times New Roman" w:cs="Times New Roman"/>
                <w:sz w:val="28"/>
                <w:szCs w:val="28"/>
              </w:rPr>
              <w:t>е</w:t>
            </w:r>
            <w:r w:rsidRPr="005360C7">
              <w:rPr>
                <w:rFonts w:ascii="Times New Roman" w:hAnsi="Times New Roman" w:cs="Times New Roman"/>
                <w:sz w:val="28"/>
                <w:szCs w:val="28"/>
              </w:rPr>
              <w:t>тельно вимити руки водою з милом;</w:t>
            </w:r>
          </w:p>
          <w:p w:rsidR="00C04B50" w:rsidRPr="005360C7" w:rsidRDefault="00C04B50" w:rsidP="00165EF1">
            <w:pPr>
              <w:numPr>
                <w:ilvl w:val="0"/>
                <w:numId w:val="131"/>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ні в якому разі не видавлюв</w:t>
            </w:r>
            <w:r w:rsidRPr="005360C7">
              <w:rPr>
                <w:rFonts w:ascii="Times New Roman" w:hAnsi="Times New Roman" w:cs="Times New Roman"/>
                <w:sz w:val="28"/>
                <w:szCs w:val="28"/>
              </w:rPr>
              <w:t>а</w:t>
            </w:r>
            <w:r w:rsidRPr="005360C7">
              <w:rPr>
                <w:rFonts w:ascii="Times New Roman" w:hAnsi="Times New Roman" w:cs="Times New Roman"/>
                <w:sz w:val="28"/>
                <w:szCs w:val="28"/>
              </w:rPr>
              <w:t>ти пухирці та не зривати ск</w:t>
            </w:r>
            <w:r w:rsidRPr="005360C7">
              <w:rPr>
                <w:rFonts w:ascii="Times New Roman" w:hAnsi="Times New Roman" w:cs="Times New Roman"/>
                <w:sz w:val="28"/>
                <w:szCs w:val="28"/>
              </w:rPr>
              <w:t>о</w:t>
            </w:r>
            <w:r w:rsidRPr="005360C7">
              <w:rPr>
                <w:rFonts w:ascii="Times New Roman" w:hAnsi="Times New Roman" w:cs="Times New Roman"/>
                <w:sz w:val="28"/>
                <w:szCs w:val="28"/>
              </w:rPr>
              <w:t>ринки;</w:t>
            </w:r>
          </w:p>
          <w:p w:rsidR="00C04B50" w:rsidRPr="005360C7" w:rsidRDefault="00C04B50" w:rsidP="00165EF1">
            <w:pPr>
              <w:numPr>
                <w:ilvl w:val="0"/>
                <w:numId w:val="131"/>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користуватися окремим ру</w:t>
            </w:r>
            <w:r w:rsidRPr="005360C7">
              <w:rPr>
                <w:rFonts w:ascii="Times New Roman" w:hAnsi="Times New Roman" w:cs="Times New Roman"/>
                <w:sz w:val="28"/>
                <w:szCs w:val="28"/>
              </w:rPr>
              <w:t>ш</w:t>
            </w:r>
            <w:r w:rsidRPr="005360C7">
              <w:rPr>
                <w:rFonts w:ascii="Times New Roman" w:hAnsi="Times New Roman" w:cs="Times New Roman"/>
                <w:sz w:val="28"/>
                <w:szCs w:val="28"/>
              </w:rPr>
              <w:t>ником, посудом;</w:t>
            </w:r>
          </w:p>
          <w:p w:rsidR="00C04B50" w:rsidRPr="005360C7" w:rsidRDefault="00C04B50" w:rsidP="00165EF1">
            <w:pPr>
              <w:numPr>
                <w:ilvl w:val="0"/>
                <w:numId w:val="131"/>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в період висипань утримув</w:t>
            </w:r>
            <w:r w:rsidRPr="005360C7">
              <w:rPr>
                <w:rFonts w:ascii="Times New Roman" w:hAnsi="Times New Roman" w:cs="Times New Roman"/>
                <w:sz w:val="28"/>
                <w:szCs w:val="28"/>
              </w:rPr>
              <w:t>а</w:t>
            </w:r>
            <w:r w:rsidRPr="005360C7">
              <w:rPr>
                <w:rFonts w:ascii="Times New Roman" w:hAnsi="Times New Roman" w:cs="Times New Roman"/>
                <w:sz w:val="28"/>
                <w:szCs w:val="28"/>
              </w:rPr>
              <w:t>тись від поцілунків і оральн</w:t>
            </w:r>
            <w:r w:rsidRPr="005360C7">
              <w:rPr>
                <w:rFonts w:ascii="Times New Roman" w:hAnsi="Times New Roman" w:cs="Times New Roman"/>
                <w:sz w:val="28"/>
                <w:szCs w:val="28"/>
              </w:rPr>
              <w:t>о</w:t>
            </w:r>
            <w:r w:rsidRPr="005360C7">
              <w:rPr>
                <w:rFonts w:ascii="Times New Roman" w:hAnsi="Times New Roman" w:cs="Times New Roman"/>
                <w:sz w:val="28"/>
                <w:szCs w:val="28"/>
              </w:rPr>
              <w:t>го секса;</w:t>
            </w:r>
          </w:p>
          <w:p w:rsidR="00C04B50" w:rsidRPr="005360C7" w:rsidRDefault="00C04B50" w:rsidP="00165EF1">
            <w:pPr>
              <w:numPr>
                <w:ilvl w:val="0"/>
                <w:numId w:val="131"/>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особливо суворо дотримув</w:t>
            </w:r>
            <w:r w:rsidRPr="005360C7">
              <w:rPr>
                <w:rFonts w:ascii="Times New Roman" w:hAnsi="Times New Roman" w:cs="Times New Roman"/>
                <w:sz w:val="28"/>
                <w:szCs w:val="28"/>
              </w:rPr>
              <w:t>а</w:t>
            </w:r>
            <w:r w:rsidRPr="005360C7">
              <w:rPr>
                <w:rFonts w:ascii="Times New Roman" w:hAnsi="Times New Roman" w:cs="Times New Roman"/>
                <w:sz w:val="28"/>
                <w:szCs w:val="28"/>
              </w:rPr>
              <w:lastRenderedPageBreak/>
              <w:t>тись правил необхідно при наявності в родині дитини, оскільки діти важко перен</w:t>
            </w:r>
            <w:r w:rsidRPr="005360C7">
              <w:rPr>
                <w:rFonts w:ascii="Times New Roman" w:hAnsi="Times New Roman" w:cs="Times New Roman"/>
                <w:sz w:val="28"/>
                <w:szCs w:val="28"/>
              </w:rPr>
              <w:t>о</w:t>
            </w:r>
            <w:r w:rsidRPr="005360C7">
              <w:rPr>
                <w:rFonts w:ascii="Times New Roman" w:hAnsi="Times New Roman" w:cs="Times New Roman"/>
                <w:sz w:val="28"/>
                <w:szCs w:val="28"/>
              </w:rPr>
              <w:t>сять герпетичну інфекцію.</w:t>
            </w:r>
          </w:p>
        </w:tc>
      </w:tr>
    </w:tbl>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b/>
          <w:i/>
          <w:kern w:val="28"/>
          <w:sz w:val="28"/>
          <w:szCs w:val="28"/>
          <w:lang w:val="uk-UA" w:eastAsia="ru-RU"/>
        </w:rPr>
      </w:pPr>
      <w:r w:rsidRPr="005360C7">
        <w:rPr>
          <w:rFonts w:ascii="Times New Roman" w:eastAsia="Times New Roman" w:hAnsi="Times New Roman" w:cs="Times New Roman"/>
          <w:b/>
          <w:bCs/>
          <w:i/>
          <w:kern w:val="28"/>
          <w:sz w:val="28"/>
          <w:szCs w:val="28"/>
          <w:lang w:val="uk-UA" w:eastAsia="ru-RU"/>
        </w:rPr>
        <w:lastRenderedPageBreak/>
        <w:t>Загальні підходи до лікування герпетичної інфекції</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b/>
          <w:i/>
          <w:kern w:val="28"/>
          <w:sz w:val="28"/>
          <w:szCs w:val="28"/>
          <w:lang w:val="uk-UA" w:eastAsia="ru-RU"/>
        </w:rPr>
        <w:t>Неспецифічне лікування.</w:t>
      </w:r>
      <w:r w:rsidRPr="005360C7">
        <w:rPr>
          <w:rFonts w:ascii="Times New Roman" w:eastAsia="Times New Roman" w:hAnsi="Times New Roman" w:cs="Times New Roman"/>
          <w:kern w:val="28"/>
          <w:sz w:val="28"/>
          <w:szCs w:val="28"/>
          <w:lang w:val="uk-UA" w:eastAsia="ru-RU"/>
        </w:rPr>
        <w:t xml:space="preserve"> Можливе при невеликій кількості висипань на обмеженій ділянці. Рекомендується застосовувати антисептичні (повідон-йод) з</w:t>
      </w:r>
      <w:r w:rsidRPr="005360C7">
        <w:rPr>
          <w:rFonts w:ascii="Times New Roman" w:eastAsia="Times New Roman" w:hAnsi="Times New Roman" w:cs="Times New Roman"/>
          <w:kern w:val="28"/>
          <w:sz w:val="28"/>
          <w:szCs w:val="28"/>
          <w:lang w:val="uk-UA" w:eastAsia="ru-RU"/>
        </w:rPr>
        <w:t>а</w:t>
      </w:r>
      <w:r w:rsidRPr="005360C7">
        <w:rPr>
          <w:rFonts w:ascii="Times New Roman" w:eastAsia="Times New Roman" w:hAnsi="Times New Roman" w:cs="Times New Roman"/>
          <w:kern w:val="28"/>
          <w:sz w:val="28"/>
          <w:szCs w:val="28"/>
          <w:lang w:val="uk-UA" w:eastAsia="ru-RU"/>
        </w:rPr>
        <w:t>соби, що й підсушують (паста Лассара, цинкова паста).</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b/>
          <w:i/>
          <w:kern w:val="28"/>
          <w:sz w:val="28"/>
          <w:szCs w:val="28"/>
          <w:lang w:val="uk-UA" w:eastAsia="ru-RU"/>
        </w:rPr>
        <w:t>Специфічне лікування.</w:t>
      </w:r>
      <w:r w:rsidRPr="005360C7">
        <w:rPr>
          <w:rFonts w:ascii="Times New Roman" w:eastAsia="Times New Roman" w:hAnsi="Times New Roman" w:cs="Times New Roman"/>
          <w:kern w:val="28"/>
          <w:sz w:val="28"/>
          <w:szCs w:val="28"/>
          <w:lang w:val="uk-UA" w:eastAsia="ru-RU"/>
        </w:rPr>
        <w:t>Лікування герпесу губ слід починати з появою пе</w:t>
      </w:r>
      <w:r w:rsidRPr="005360C7">
        <w:rPr>
          <w:rFonts w:ascii="Times New Roman" w:eastAsia="Times New Roman" w:hAnsi="Times New Roman" w:cs="Times New Roman"/>
          <w:kern w:val="28"/>
          <w:sz w:val="28"/>
          <w:szCs w:val="28"/>
          <w:lang w:val="uk-UA" w:eastAsia="ru-RU"/>
        </w:rPr>
        <w:t>р</w:t>
      </w:r>
      <w:r w:rsidRPr="005360C7">
        <w:rPr>
          <w:rFonts w:ascii="Times New Roman" w:eastAsia="Times New Roman" w:hAnsi="Times New Roman" w:cs="Times New Roman"/>
          <w:kern w:val="28"/>
          <w:sz w:val="28"/>
          <w:szCs w:val="28"/>
          <w:lang w:val="uk-UA" w:eastAsia="ru-RU"/>
        </w:rPr>
        <w:t>ших проявів, причому найкращим є застосування місцевих противірусних засобів. Ці препарати впливають безпосередньо на причину захворювання вірус простого герпесу, що є істотною перевагою перед антисептиками, та підсушуючими зас</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бами. Механізм дії противірусних засобів пов'язаний із пригніченням реплікації вірусу простого герпесу.</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Місцеве застосування противірусних засобів скорочує період висипань, а т</w:t>
      </w:r>
      <w:r w:rsidRPr="005360C7">
        <w:rPr>
          <w:rFonts w:ascii="Times New Roman" w:eastAsia="Times New Roman" w:hAnsi="Times New Roman" w:cs="Times New Roman"/>
          <w:kern w:val="28"/>
          <w:sz w:val="28"/>
          <w:szCs w:val="28"/>
          <w:lang w:val="uk-UA" w:eastAsia="ru-RU"/>
        </w:rPr>
        <w:t>а</w:t>
      </w:r>
      <w:r w:rsidRPr="005360C7">
        <w:rPr>
          <w:rFonts w:ascii="Times New Roman" w:eastAsia="Times New Roman" w:hAnsi="Times New Roman" w:cs="Times New Roman"/>
          <w:kern w:val="28"/>
          <w:sz w:val="28"/>
          <w:szCs w:val="28"/>
          <w:lang w:val="uk-UA" w:eastAsia="ru-RU"/>
        </w:rPr>
        <w:t>кож сприяє якнайшвидшому очищенню шкіри від висипу. Для підвищення ефе</w:t>
      </w:r>
      <w:r w:rsidRPr="005360C7">
        <w:rPr>
          <w:rFonts w:ascii="Times New Roman" w:eastAsia="Times New Roman" w:hAnsi="Times New Roman" w:cs="Times New Roman"/>
          <w:kern w:val="28"/>
          <w:sz w:val="28"/>
          <w:szCs w:val="28"/>
          <w:lang w:val="uk-UA" w:eastAsia="ru-RU"/>
        </w:rPr>
        <w:t>к</w:t>
      </w:r>
      <w:r w:rsidRPr="005360C7">
        <w:rPr>
          <w:rFonts w:ascii="Times New Roman" w:eastAsia="Times New Roman" w:hAnsi="Times New Roman" w:cs="Times New Roman"/>
          <w:kern w:val="28"/>
          <w:sz w:val="28"/>
          <w:szCs w:val="28"/>
          <w:lang w:val="uk-UA" w:eastAsia="ru-RU"/>
        </w:rPr>
        <w:t>тивності лікування препарати рекомендується застосовувати відразу ж після появи перших проявів висипань.</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Місцеві противірусні засоби відносяться до безрецептурних препаратів. Д</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цільність їх застосування обумовлена значною кількістю людей, що страждають герпесом і знаючих свій діагноз, частими рецидивами захворювання, можливістю використання препаратів як на ранніх, так і більш пізніх етапах захворювання.</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b/>
          <w:i/>
          <w:iCs/>
          <w:kern w:val="28"/>
          <w:sz w:val="28"/>
          <w:szCs w:val="28"/>
          <w:lang w:val="uk-UA" w:eastAsia="ru-RU"/>
        </w:rPr>
      </w:pPr>
      <w:r w:rsidRPr="005360C7">
        <w:rPr>
          <w:rFonts w:ascii="Times New Roman" w:eastAsia="Times New Roman" w:hAnsi="Times New Roman" w:cs="Times New Roman"/>
          <w:b/>
          <w:i/>
          <w:iCs/>
          <w:kern w:val="28"/>
          <w:sz w:val="28"/>
          <w:szCs w:val="28"/>
          <w:lang w:val="uk-UA" w:eastAsia="ru-RU"/>
        </w:rPr>
        <w:t>Противірусні препарати, що застосовуються</w:t>
      </w:r>
    </w:p>
    <w:p w:rsidR="00C04B50" w:rsidRPr="005360C7" w:rsidRDefault="00C04B50" w:rsidP="005360C7">
      <w:pPr>
        <w:widowControl w:val="0"/>
        <w:shd w:val="clear" w:color="auto" w:fill="FFFFFF"/>
        <w:tabs>
          <w:tab w:val="left" w:pos="993"/>
        </w:tabs>
        <w:autoSpaceDE w:val="0"/>
        <w:autoSpaceDN w:val="0"/>
        <w:adjustRightInd w:val="0"/>
        <w:spacing w:after="0" w:line="360" w:lineRule="auto"/>
        <w:ind w:firstLine="709"/>
        <w:jc w:val="both"/>
        <w:rPr>
          <w:rFonts w:ascii="Times New Roman" w:eastAsia="Times New Roman" w:hAnsi="Times New Roman" w:cs="Times New Roman"/>
          <w:b/>
          <w:i/>
          <w:kern w:val="28"/>
          <w:sz w:val="28"/>
          <w:szCs w:val="28"/>
          <w:lang w:val="uk-UA" w:eastAsia="ru-RU"/>
        </w:rPr>
      </w:pPr>
      <w:r w:rsidRPr="005360C7">
        <w:rPr>
          <w:rFonts w:ascii="Times New Roman" w:eastAsia="Times New Roman" w:hAnsi="Times New Roman" w:cs="Times New Roman"/>
          <w:b/>
          <w:i/>
          <w:iCs/>
          <w:kern w:val="28"/>
          <w:sz w:val="28"/>
          <w:szCs w:val="28"/>
          <w:lang w:val="uk-UA" w:eastAsia="ru-RU"/>
        </w:rPr>
        <w:t xml:space="preserve"> для місцевого лікування герпесу губ</w:t>
      </w:r>
    </w:p>
    <w:tbl>
      <w:tblPr>
        <w:tblW w:w="5000" w:type="pct"/>
        <w:tblCellMar>
          <w:left w:w="40" w:type="dxa"/>
          <w:right w:w="40" w:type="dxa"/>
        </w:tblCellMar>
        <w:tblLook w:val="04A0" w:firstRow="1" w:lastRow="0" w:firstColumn="1" w:lastColumn="0" w:noHBand="0" w:noVBand="1"/>
      </w:tblPr>
      <w:tblGrid>
        <w:gridCol w:w="3334"/>
        <w:gridCol w:w="2718"/>
        <w:gridCol w:w="3948"/>
      </w:tblGrid>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Найменування препарату</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Активна речовина</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Форма випуску</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Зовіракс</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2 г, 5 г, 10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lastRenderedPageBreak/>
              <w:t>Ацигерпін</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5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Ациклонір-фармак</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5 г, 10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2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Ацивір</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5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Мазь 5%, туба 5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Ациклостад</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Ациклонір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5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Віролекс</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Ациклонір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5 г;</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очна мазь 3%, туба 4,5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Герпевір</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Мазь 2,5%, туба 5, 15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Герпетад крем</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Мазь 2,5%, туба 2, 5, 10, 20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Медовір</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Ацикловір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5%, туба 5 г</w:t>
            </w:r>
          </w:p>
        </w:tc>
      </w:tr>
      <w:tr w:rsidR="00C04B50" w:rsidRPr="005360C7" w:rsidTr="00C04B50">
        <w:trPr>
          <w:cantSplit/>
          <w:trHeight w:val="20"/>
        </w:trPr>
        <w:tc>
          <w:tcPr>
            <w:tcW w:w="1667"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ФеністилПенцивір</w:t>
            </w:r>
          </w:p>
        </w:tc>
        <w:tc>
          <w:tcPr>
            <w:tcW w:w="1359"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Пенцикловір</w:t>
            </w:r>
          </w:p>
        </w:tc>
        <w:tc>
          <w:tcPr>
            <w:tcW w:w="1974" w:type="pct"/>
            <w:tcBorders>
              <w:top w:val="single" w:sz="6" w:space="0" w:color="auto"/>
              <w:left w:val="single" w:sz="6" w:space="0" w:color="auto"/>
              <w:bottom w:val="single" w:sz="6" w:space="0" w:color="auto"/>
              <w:right w:val="single" w:sz="6" w:space="0" w:color="auto"/>
            </w:tcBorders>
            <w:shd w:val="clear" w:color="auto" w:fill="FFFFFF"/>
            <w:hideMark/>
          </w:tcPr>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Крем 10 мг/г, туба 2 г</w:t>
            </w:r>
          </w:p>
        </w:tc>
      </w:tr>
    </w:tbl>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kern w:val="28"/>
          <w:sz w:val="28"/>
          <w:szCs w:val="28"/>
          <w:lang w:val="uk-UA" w:eastAsia="ru-RU"/>
        </w:rPr>
      </w:pPr>
      <w:r w:rsidRPr="005360C7">
        <w:rPr>
          <w:rFonts w:ascii="Times New Roman" w:eastAsia="Times New Roman" w:hAnsi="Times New Roman" w:cs="Times New Roman"/>
          <w:b/>
          <w:i/>
          <w:kern w:val="28"/>
          <w:sz w:val="28"/>
          <w:szCs w:val="28"/>
          <w:lang w:val="uk-UA" w:eastAsia="ru-RU"/>
        </w:rPr>
        <w:t>Увага!</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i/>
          <w:kern w:val="28"/>
          <w:sz w:val="28"/>
          <w:szCs w:val="28"/>
          <w:lang w:val="uk-UA" w:eastAsia="ru-RU"/>
        </w:rPr>
      </w:pPr>
      <w:r w:rsidRPr="005360C7">
        <w:rPr>
          <w:rFonts w:ascii="Times New Roman" w:eastAsia="Times New Roman" w:hAnsi="Times New Roman" w:cs="Times New Roman"/>
          <w:b/>
          <w:i/>
          <w:kern w:val="28"/>
          <w:sz w:val="28"/>
          <w:szCs w:val="28"/>
          <w:lang w:val="uk-UA" w:eastAsia="ru-RU"/>
        </w:rPr>
        <w:t xml:space="preserve"> Застосування противірусних засобів всередину можливо тільки за при</w:t>
      </w:r>
      <w:r w:rsidRPr="005360C7">
        <w:rPr>
          <w:rFonts w:ascii="Times New Roman" w:eastAsia="Times New Roman" w:hAnsi="Times New Roman" w:cs="Times New Roman"/>
          <w:b/>
          <w:i/>
          <w:kern w:val="28"/>
          <w:sz w:val="28"/>
          <w:szCs w:val="28"/>
          <w:lang w:val="uk-UA" w:eastAsia="ru-RU"/>
        </w:rPr>
        <w:t>з</w:t>
      </w:r>
      <w:r w:rsidRPr="005360C7">
        <w:rPr>
          <w:rFonts w:ascii="Times New Roman" w:eastAsia="Times New Roman" w:hAnsi="Times New Roman" w:cs="Times New Roman"/>
          <w:b/>
          <w:i/>
          <w:kern w:val="28"/>
          <w:sz w:val="28"/>
          <w:szCs w:val="28"/>
          <w:lang w:val="uk-UA" w:eastAsia="ru-RU"/>
        </w:rPr>
        <w:t>наченням лікаря!!!</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Високоефективними засобами для місцевого лікування герпетичної інфекції є препарати у вигляді мазі або крему, що містять в якості діючої речовини ацикл</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вір або пенцикловір. Противірусні препарати для місцевого застосування наносять 5 раз у день із чотиригодинними інтервалами за винятком нічного часу. Лікування повинне тривати 5-10 днів. Препарати швидко ліквідують гострі прояви при пе</w:t>
      </w:r>
      <w:r w:rsidRPr="005360C7">
        <w:rPr>
          <w:rFonts w:ascii="Times New Roman" w:eastAsia="Times New Roman" w:hAnsi="Times New Roman" w:cs="Times New Roman"/>
          <w:kern w:val="28"/>
          <w:sz w:val="28"/>
          <w:szCs w:val="28"/>
          <w:lang w:val="uk-UA" w:eastAsia="ru-RU"/>
        </w:rPr>
        <w:t>р</w:t>
      </w:r>
      <w:r w:rsidRPr="005360C7">
        <w:rPr>
          <w:rFonts w:ascii="Times New Roman" w:eastAsia="Times New Roman" w:hAnsi="Times New Roman" w:cs="Times New Roman"/>
          <w:kern w:val="28"/>
          <w:sz w:val="28"/>
          <w:szCs w:val="28"/>
          <w:lang w:val="uk-UA" w:eastAsia="ru-RU"/>
        </w:rPr>
        <w:t>винних герпетичних ураженнях, знижують можливість інфікування інших людей.</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Добре зарекомендував себе препарат Зовіракс (5% крем). Незважаючи на те, що вміст ацикловіру в Зовіраксі та більшості генериків однаковий — 5%, ефект</w:t>
      </w:r>
      <w:r w:rsidRPr="005360C7">
        <w:rPr>
          <w:rFonts w:ascii="Times New Roman" w:eastAsia="Times New Roman" w:hAnsi="Times New Roman" w:cs="Times New Roman"/>
          <w:kern w:val="28"/>
          <w:sz w:val="28"/>
          <w:szCs w:val="28"/>
          <w:lang w:val="uk-UA" w:eastAsia="ru-RU"/>
        </w:rPr>
        <w:t>и</w:t>
      </w:r>
      <w:r w:rsidRPr="005360C7">
        <w:rPr>
          <w:rFonts w:ascii="Times New Roman" w:eastAsia="Times New Roman" w:hAnsi="Times New Roman" w:cs="Times New Roman"/>
          <w:kern w:val="28"/>
          <w:sz w:val="28"/>
          <w:szCs w:val="28"/>
          <w:lang w:val="uk-UA" w:eastAsia="ru-RU"/>
        </w:rPr>
        <w:t>вність оригінального препарату значно вище внаслідок спеціально запатентованої кремової основи, що дозволяє досягати більш високої концентрації ацикловіру на уражених вірусом ділянках шкіри.</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Фармацевтична опіка при застосуванні препаратів для лікування герпесу губ</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 xml:space="preserve">Хворому слід знати, що крім ризику заразити контактуючих з ним людей, </w:t>
      </w:r>
      <w:r w:rsidRPr="005360C7">
        <w:rPr>
          <w:rFonts w:ascii="Times New Roman" w:eastAsia="Times New Roman" w:hAnsi="Times New Roman" w:cs="Times New Roman"/>
          <w:kern w:val="28"/>
          <w:sz w:val="28"/>
          <w:szCs w:val="28"/>
          <w:lang w:val="uk-UA" w:eastAsia="ru-RU"/>
        </w:rPr>
        <w:lastRenderedPageBreak/>
        <w:t>він зазнає небезпеки перенести захворювання на інші частини тіла. Щоб запобігти цьому ускладненню, слід дотримуватися наступні правил:</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не доторкатися до висипань на обличчі;</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намагатися не торкатись очей — герпетичне ураження роговиці протікає важко й може привести до серйозних ускладнень;</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якщо все-таки прийшлося доторкнутися до висипань, потрібно відразу ж вимити руки теплою водою з милом;</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не слід давати нікому свій рушник або користуватися чужим (це правило стосується і губної помади);</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користуватися окремим посудом;</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у період висипань необхідно втриматися від поцілунків і орального сексу - вірус здатний вражати полові органі;</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не видавлювати пухирці та не зривати скоринки це не призведе до якна</w:t>
      </w:r>
      <w:r w:rsidRPr="005360C7">
        <w:rPr>
          <w:rFonts w:ascii="Times New Roman" w:eastAsia="Times New Roman" w:hAnsi="Times New Roman" w:cs="Times New Roman"/>
          <w:kern w:val="28"/>
          <w:sz w:val="28"/>
          <w:szCs w:val="28"/>
          <w:lang w:val="uk-UA" w:eastAsia="ru-RU"/>
        </w:rPr>
        <w:t>й</w:t>
      </w:r>
      <w:r w:rsidRPr="005360C7">
        <w:rPr>
          <w:rFonts w:ascii="Times New Roman" w:eastAsia="Times New Roman" w:hAnsi="Times New Roman" w:cs="Times New Roman"/>
          <w:kern w:val="28"/>
          <w:sz w:val="28"/>
          <w:szCs w:val="28"/>
          <w:lang w:val="uk-UA" w:eastAsia="ru-RU"/>
        </w:rPr>
        <w:t>швидшого видужання, але може викликати додаткове інфікування ураженої шкіри мікробами або герпетичне ураження вірусом пальців рук;</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жінки повинні бути максимально обережні при нанесенні та знятті макі</w:t>
      </w:r>
      <w:r w:rsidRPr="005360C7">
        <w:rPr>
          <w:rFonts w:ascii="Times New Roman" w:eastAsia="Times New Roman" w:hAnsi="Times New Roman" w:cs="Times New Roman"/>
          <w:kern w:val="28"/>
          <w:sz w:val="28"/>
          <w:szCs w:val="28"/>
          <w:lang w:val="uk-UA" w:eastAsia="ru-RU"/>
        </w:rPr>
        <w:t>я</w:t>
      </w:r>
      <w:r w:rsidRPr="005360C7">
        <w:rPr>
          <w:rFonts w:ascii="Times New Roman" w:eastAsia="Times New Roman" w:hAnsi="Times New Roman" w:cs="Times New Roman"/>
          <w:kern w:val="28"/>
          <w:sz w:val="28"/>
          <w:szCs w:val="28"/>
          <w:lang w:val="uk-UA" w:eastAsia="ru-RU"/>
        </w:rPr>
        <w:t>жу, щоб не перенести вірус на здорові ділянки шкіри;</w:t>
      </w:r>
    </w:p>
    <w:p w:rsidR="00C04B50" w:rsidRPr="005360C7" w:rsidRDefault="00C04B50" w:rsidP="00165EF1">
      <w:pPr>
        <w:widowControl w:val="0"/>
        <w:numPr>
          <w:ilvl w:val="0"/>
          <w:numId w:val="86"/>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хворі із частими рецидивами можуть бути джерелом інфекції у період без помітних проявів хвороби.</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Раціонально також:</w:t>
      </w:r>
    </w:p>
    <w:p w:rsidR="00C04B50" w:rsidRPr="005360C7" w:rsidRDefault="00C04B50" w:rsidP="00165EF1">
      <w:pPr>
        <w:widowControl w:val="0"/>
        <w:numPr>
          <w:ilvl w:val="0"/>
          <w:numId w:val="87"/>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уникати зайвого сонячного опромінення;</w:t>
      </w:r>
    </w:p>
    <w:p w:rsidR="00C04B50" w:rsidRPr="005360C7" w:rsidRDefault="00C04B50" w:rsidP="00165EF1">
      <w:pPr>
        <w:widowControl w:val="0"/>
        <w:numPr>
          <w:ilvl w:val="0"/>
          <w:numId w:val="87"/>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перебуваючи на сонці, морозі або вітрі захищати губи кремом або гігієн</w:t>
      </w:r>
      <w:r w:rsidRPr="005360C7">
        <w:rPr>
          <w:rFonts w:ascii="Times New Roman" w:eastAsia="Times New Roman" w:hAnsi="Times New Roman" w:cs="Times New Roman"/>
          <w:kern w:val="28"/>
          <w:sz w:val="28"/>
          <w:szCs w:val="28"/>
          <w:lang w:val="uk-UA" w:eastAsia="ru-RU"/>
        </w:rPr>
        <w:t>і</w:t>
      </w:r>
      <w:r w:rsidRPr="005360C7">
        <w:rPr>
          <w:rFonts w:ascii="Times New Roman" w:eastAsia="Times New Roman" w:hAnsi="Times New Roman" w:cs="Times New Roman"/>
          <w:kern w:val="28"/>
          <w:sz w:val="28"/>
          <w:szCs w:val="28"/>
          <w:lang w:val="uk-UA" w:eastAsia="ru-RU"/>
        </w:rPr>
        <w:t>чною помадою з сонцезахисним фактором;</w:t>
      </w:r>
    </w:p>
    <w:p w:rsidR="00C04B50" w:rsidRPr="005360C7" w:rsidRDefault="00C04B50" w:rsidP="00165EF1">
      <w:pPr>
        <w:widowControl w:val="0"/>
        <w:numPr>
          <w:ilvl w:val="0"/>
          <w:numId w:val="87"/>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при перших проявах висипання (відчуття сверблячки, поколювання) вик</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ристовувати противірусні засоби для місцевого застосування.</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Діти особливо важко переносять герпетичну інфекцію, тому при загостренні в дорослого члена родини слід особливо строго дотримуватися правил гігієни.</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Хворим з локалізацією типового висипу біля очей, на повіках і в ротовій п</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рожнині, а також тем, у кого сип існує більш 10-14 днів, необхідно обов'язково звернутися до лікаря.</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lastRenderedPageBreak/>
        <w:t>Препаратом вибору для лікування герпетичної інфекції є ацикловір для зо</w:t>
      </w:r>
      <w:r w:rsidRPr="005360C7">
        <w:rPr>
          <w:rFonts w:ascii="Times New Roman" w:eastAsia="Times New Roman" w:hAnsi="Times New Roman" w:cs="Times New Roman"/>
          <w:kern w:val="28"/>
          <w:sz w:val="28"/>
          <w:szCs w:val="28"/>
          <w:lang w:val="uk-UA" w:eastAsia="ru-RU"/>
        </w:rPr>
        <w:t>в</w:t>
      </w:r>
      <w:r w:rsidRPr="005360C7">
        <w:rPr>
          <w:rFonts w:ascii="Times New Roman" w:eastAsia="Times New Roman" w:hAnsi="Times New Roman" w:cs="Times New Roman"/>
          <w:kern w:val="28"/>
          <w:sz w:val="28"/>
          <w:szCs w:val="28"/>
          <w:lang w:val="uk-UA" w:eastAsia="ru-RU"/>
        </w:rPr>
        <w:t>нішнього застосування.</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2"/>
          <w:kern w:val="28"/>
          <w:sz w:val="28"/>
          <w:szCs w:val="28"/>
          <w:lang w:val="uk-UA" w:eastAsia="ru-RU"/>
        </w:rPr>
      </w:pPr>
      <w:r w:rsidRPr="005360C7">
        <w:rPr>
          <w:rFonts w:ascii="Times New Roman" w:eastAsia="Times New Roman" w:hAnsi="Times New Roman" w:cs="Times New Roman"/>
          <w:spacing w:val="-2"/>
          <w:kern w:val="28"/>
          <w:sz w:val="28"/>
          <w:szCs w:val="28"/>
          <w:lang w:val="uk-UA" w:eastAsia="ru-RU"/>
        </w:rPr>
        <w:t>Звичайні рецидиви герпесу губ або особи добре піддаються зовнішньому л</w:t>
      </w:r>
      <w:r w:rsidRPr="005360C7">
        <w:rPr>
          <w:rFonts w:ascii="Times New Roman" w:eastAsia="Times New Roman" w:hAnsi="Times New Roman" w:cs="Times New Roman"/>
          <w:spacing w:val="-2"/>
          <w:kern w:val="28"/>
          <w:sz w:val="28"/>
          <w:szCs w:val="28"/>
          <w:lang w:val="uk-UA" w:eastAsia="ru-RU"/>
        </w:rPr>
        <w:t>і</w:t>
      </w:r>
      <w:r w:rsidRPr="005360C7">
        <w:rPr>
          <w:rFonts w:ascii="Times New Roman" w:eastAsia="Times New Roman" w:hAnsi="Times New Roman" w:cs="Times New Roman"/>
          <w:spacing w:val="-2"/>
          <w:kern w:val="28"/>
          <w:sz w:val="28"/>
          <w:szCs w:val="28"/>
          <w:lang w:val="uk-UA" w:eastAsia="ru-RU"/>
        </w:rPr>
        <w:t>куванню препаратами у формі кремів, що містять ацикловір і пенцикловір.</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Важкі або дуже часто рецедивуючі форми захворювання слід лікувати рец</w:t>
      </w:r>
      <w:r w:rsidRPr="005360C7">
        <w:rPr>
          <w:rFonts w:ascii="Times New Roman" w:eastAsia="Times New Roman" w:hAnsi="Times New Roman" w:cs="Times New Roman"/>
          <w:kern w:val="28"/>
          <w:sz w:val="28"/>
          <w:szCs w:val="28"/>
          <w:lang w:val="uk-UA" w:eastAsia="ru-RU"/>
        </w:rPr>
        <w:t>е</w:t>
      </w:r>
      <w:r w:rsidRPr="005360C7">
        <w:rPr>
          <w:rFonts w:ascii="Times New Roman" w:eastAsia="Times New Roman" w:hAnsi="Times New Roman" w:cs="Times New Roman"/>
          <w:kern w:val="28"/>
          <w:sz w:val="28"/>
          <w:szCs w:val="28"/>
          <w:lang w:val="uk-UA" w:eastAsia="ru-RU"/>
        </w:rPr>
        <w:t>птурними препаратами під контролем лікаря — за допомогою таблеток або ін'є</w:t>
      </w:r>
      <w:r w:rsidRPr="005360C7">
        <w:rPr>
          <w:rFonts w:ascii="Times New Roman" w:eastAsia="Times New Roman" w:hAnsi="Times New Roman" w:cs="Times New Roman"/>
          <w:kern w:val="28"/>
          <w:sz w:val="28"/>
          <w:szCs w:val="28"/>
          <w:lang w:val="uk-UA" w:eastAsia="ru-RU"/>
        </w:rPr>
        <w:t>к</w:t>
      </w:r>
      <w:r w:rsidRPr="005360C7">
        <w:rPr>
          <w:rFonts w:ascii="Times New Roman" w:eastAsia="Times New Roman" w:hAnsi="Times New Roman" w:cs="Times New Roman"/>
          <w:kern w:val="28"/>
          <w:sz w:val="28"/>
          <w:szCs w:val="28"/>
          <w:lang w:val="uk-UA" w:eastAsia="ru-RU"/>
        </w:rPr>
        <w:t>цій препарату Зовіракс, а також за допомогою таблеток Фамвір (активна речовина фамцикловір) або Вальтрекс (активна речовина валацикловір). Чим раніше почате лікування герпесу губ противірусним препаратом, тем ефективніше воно буде. Якщо захворювання вдається «застати» на стадії провісників (сверблячка, печіння, відчуття натягнутості шкіри), то повні прояви хвороби можуть не розвитися, а в</w:t>
      </w:r>
      <w:r w:rsidRPr="005360C7">
        <w:rPr>
          <w:rFonts w:ascii="Times New Roman" w:eastAsia="Times New Roman" w:hAnsi="Times New Roman" w:cs="Times New Roman"/>
          <w:kern w:val="28"/>
          <w:sz w:val="28"/>
          <w:szCs w:val="28"/>
          <w:lang w:val="uk-UA" w:eastAsia="ru-RU"/>
        </w:rPr>
        <w:t>и</w:t>
      </w:r>
      <w:r w:rsidRPr="005360C7">
        <w:rPr>
          <w:rFonts w:ascii="Times New Roman" w:eastAsia="Times New Roman" w:hAnsi="Times New Roman" w:cs="Times New Roman"/>
          <w:kern w:val="28"/>
          <w:sz w:val="28"/>
          <w:szCs w:val="28"/>
          <w:lang w:val="uk-UA" w:eastAsia="ru-RU"/>
        </w:rPr>
        <w:t>дужання настане в найкоротший термін. Якщо ж крем почати використовувати при висипаннях, загоєння настає значно швидше, чим при лікуванні іншими мет</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дами (побутовими засобами, неспецифічними методами лікування).</w:t>
      </w:r>
    </w:p>
    <w:p w:rsidR="00C04B50" w:rsidRPr="005360C7" w:rsidRDefault="00C04B50" w:rsidP="005360C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Препарати для місцевого застосування, що містять ацикловір, наносять 5 раз у день із чотиригодинними інтервалами за винятком нічного часу. Лікування п</w:t>
      </w:r>
      <w:r w:rsidRPr="005360C7">
        <w:rPr>
          <w:rFonts w:ascii="Times New Roman" w:eastAsia="Times New Roman" w:hAnsi="Times New Roman" w:cs="Times New Roman"/>
          <w:kern w:val="28"/>
          <w:sz w:val="28"/>
          <w:szCs w:val="28"/>
          <w:lang w:val="uk-UA" w:eastAsia="ru-RU"/>
        </w:rPr>
        <w:t>о</w:t>
      </w:r>
      <w:r w:rsidRPr="005360C7">
        <w:rPr>
          <w:rFonts w:ascii="Times New Roman" w:eastAsia="Times New Roman" w:hAnsi="Times New Roman" w:cs="Times New Roman"/>
          <w:kern w:val="28"/>
          <w:sz w:val="28"/>
          <w:szCs w:val="28"/>
          <w:lang w:val="uk-UA" w:eastAsia="ru-RU"/>
        </w:rPr>
        <w:t>винне тривати 5-10 днів.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ru-RU"/>
        </w:rPr>
      </w:pPr>
      <w:r w:rsidRPr="005360C7">
        <w:rPr>
          <w:rFonts w:ascii="Times New Roman" w:eastAsia="Times New Roman" w:hAnsi="Times New Roman" w:cs="Times New Roman"/>
          <w:kern w:val="28"/>
          <w:sz w:val="28"/>
          <w:szCs w:val="28"/>
          <w:lang w:val="uk-UA" w:eastAsia="ru-RU"/>
        </w:rPr>
        <w:t>До та після нанесення кремів, що містять ацикловір і пенцикловір, необхі</w:t>
      </w:r>
      <w:r w:rsidRPr="005360C7">
        <w:rPr>
          <w:rFonts w:ascii="Times New Roman" w:eastAsia="Times New Roman" w:hAnsi="Times New Roman" w:cs="Times New Roman"/>
          <w:kern w:val="28"/>
          <w:sz w:val="28"/>
          <w:szCs w:val="28"/>
          <w:lang w:val="uk-UA" w:eastAsia="ru-RU"/>
        </w:rPr>
        <w:t>д</w:t>
      </w:r>
      <w:r w:rsidRPr="005360C7">
        <w:rPr>
          <w:rFonts w:ascii="Times New Roman" w:eastAsia="Times New Roman" w:hAnsi="Times New Roman" w:cs="Times New Roman"/>
          <w:kern w:val="28"/>
          <w:sz w:val="28"/>
          <w:szCs w:val="28"/>
          <w:lang w:val="uk-UA" w:eastAsia="ru-RU"/>
        </w:rPr>
        <w:t>но вимити руки. При використанні крему може з'явитись відчуття печіння, яке швидко проходить. Іноді буває лущення або тимчасове почервоніння оброблених ділянок.</w:t>
      </w:r>
    </w:p>
    <w:p w:rsidR="00C04B50" w:rsidRPr="005360C7" w:rsidRDefault="00C04B50" w:rsidP="005360C7">
      <w:pPr>
        <w:widowControl w:val="0"/>
        <w:spacing w:after="0" w:line="360" w:lineRule="auto"/>
        <w:ind w:firstLine="709"/>
        <w:jc w:val="both"/>
        <w:rPr>
          <w:rFonts w:ascii="Times New Roman" w:eastAsia="Calibri" w:hAnsi="Times New Roman" w:cs="Times New Roman"/>
          <w:kern w:val="28"/>
          <w:sz w:val="28"/>
          <w:szCs w:val="28"/>
          <w:lang w:val="uk-UA"/>
        </w:rPr>
      </w:pPr>
      <w:r w:rsidRPr="005360C7">
        <w:rPr>
          <w:rFonts w:ascii="Times New Roman" w:eastAsia="Times New Roman" w:hAnsi="Times New Roman" w:cs="Times New Roman"/>
          <w:b/>
          <w:bCs/>
          <w:kern w:val="28"/>
          <w:sz w:val="28"/>
          <w:szCs w:val="28"/>
          <w:lang w:val="uk-UA" w:eastAsia="uk-UA"/>
        </w:rPr>
        <w:t>ІІ. Мікротравми шкіри (порізи, садна, подряпини).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Життя повне такими маленькими неприємними "сюрпризами", як порізи, дрібні травми, падіння, що супроводжуються ударами, подряпинами і синцями. Чітко знаючи, що слід зробити в кожній конкретній ситуації, можна запобігти се</w:t>
      </w:r>
      <w:r w:rsidRPr="005360C7">
        <w:rPr>
          <w:rFonts w:ascii="Times New Roman" w:eastAsia="Times New Roman" w:hAnsi="Times New Roman" w:cs="Times New Roman"/>
          <w:kern w:val="28"/>
          <w:sz w:val="28"/>
          <w:szCs w:val="28"/>
          <w:lang w:val="uk-UA" w:eastAsia="uk-UA"/>
        </w:rPr>
        <w:t>р</w:t>
      </w:r>
      <w:r w:rsidRPr="005360C7">
        <w:rPr>
          <w:rFonts w:ascii="Times New Roman" w:eastAsia="Times New Roman" w:hAnsi="Times New Roman" w:cs="Times New Roman"/>
          <w:kern w:val="28"/>
          <w:sz w:val="28"/>
          <w:szCs w:val="28"/>
          <w:lang w:val="uk-UA" w:eastAsia="uk-UA"/>
        </w:rPr>
        <w:t>йозні наслідки при пораненнях і порізах. Як правило, з приводу незначних пошк</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джень немає необхідності звертатися за допомогою до лікаря. Дрібні порізи і по</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ряпини цілком можна лікувати самостійно, за допомогою ліків з домашньої апте</w:t>
      </w:r>
      <w:r w:rsidRPr="005360C7">
        <w:rPr>
          <w:rFonts w:ascii="Times New Roman" w:eastAsia="Times New Roman" w:hAnsi="Times New Roman" w:cs="Times New Roman"/>
          <w:kern w:val="28"/>
          <w:sz w:val="28"/>
          <w:szCs w:val="28"/>
          <w:lang w:val="uk-UA" w:eastAsia="uk-UA"/>
        </w:rPr>
        <w:t>ч</w:t>
      </w:r>
      <w:r w:rsidRPr="005360C7">
        <w:rPr>
          <w:rFonts w:ascii="Times New Roman" w:eastAsia="Times New Roman" w:hAnsi="Times New Roman" w:cs="Times New Roman"/>
          <w:kern w:val="28"/>
          <w:sz w:val="28"/>
          <w:szCs w:val="28"/>
          <w:lang w:val="uk-UA" w:eastAsia="uk-UA"/>
        </w:rPr>
        <w:t xml:space="preserve">ки. Завдання провізора полягає в тому, щоб дати грамотну консультацію людині, що звернулася в аптеку, порекомендувати необхідні препарати, а іноді й надати </w:t>
      </w:r>
      <w:r w:rsidRPr="005360C7">
        <w:rPr>
          <w:rFonts w:ascii="Times New Roman" w:eastAsia="Times New Roman" w:hAnsi="Times New Roman" w:cs="Times New Roman"/>
          <w:kern w:val="28"/>
          <w:sz w:val="28"/>
          <w:szCs w:val="28"/>
          <w:lang w:val="uk-UA" w:eastAsia="uk-UA"/>
        </w:rPr>
        <w:lastRenderedPageBreak/>
        <w:t>першу долікарську допомогу.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Провізор повинен визначити, наскільки серйозне пошкодження і в разі н</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обхідності порекомендувати відвідувачу аптеки звернутися до лікаря.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Поріз - наскрізне пошкодження всіх шарів шкіри, яке в ряді випадків може супроводжуватися ушкодженням розташованих глибше тканин.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Подряпина - пошкодження епідермісу (поверхневого шару шкіри), обмежене за площею і має, як правило, лінійну форму.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Садно - більш значний за площею дефект поверхневих шарів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i/>
          <w:kern w:val="28"/>
          <w:sz w:val="28"/>
          <w:szCs w:val="28"/>
          <w:lang w:val="uk-UA" w:eastAsia="uk-UA"/>
        </w:rPr>
      </w:pPr>
      <w:r w:rsidRPr="005360C7">
        <w:rPr>
          <w:rFonts w:ascii="Times New Roman" w:eastAsia="Times New Roman" w:hAnsi="Times New Roman" w:cs="Times New Roman"/>
          <w:b/>
          <w:i/>
          <w:kern w:val="28"/>
          <w:sz w:val="28"/>
          <w:szCs w:val="28"/>
          <w:lang w:val="uk-UA" w:eastAsia="uk-UA"/>
        </w:rPr>
        <w:t>Причини порізів, саден і подряпин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Найбільш частою причиною порізів, саден і подряпин є неуважне пов</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дження з ріжучими або колючими предметами в побуті та під час роботи. Крім т</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го, порізи можуть виникати в результаті травми, проявів агресії.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Подряпини можуть бути наслідком неакуратного поводження з домашніми тваринами, виникати в результаті мацерацій. Іноді поранення відбувається в р</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зультаті падінь на бите скло або розщеплене дерево. У таких випадках в рані може залишитися шматочок чужорідного матеріалу (скло, дерево або камінь). Якщо не можна легко витягти сторонній предмет з рани, слід звернутися до лікаря. Для в</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явлення стороннього предмета та прийняття рішення про доцільність його вид</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лення може знадобитися рентгенівський знімок. Якщо рана довго не заживає, а навколо неї з'явилася почервоніння, спостерігаються біль і виділення рідини, ці</w:t>
      </w:r>
      <w:r w:rsidRPr="005360C7">
        <w:rPr>
          <w:rFonts w:ascii="Times New Roman" w:eastAsia="Times New Roman" w:hAnsi="Times New Roman" w:cs="Times New Roman"/>
          <w:kern w:val="28"/>
          <w:sz w:val="28"/>
          <w:szCs w:val="28"/>
          <w:lang w:val="uk-UA" w:eastAsia="uk-UA"/>
        </w:rPr>
        <w:t>л</w:t>
      </w:r>
      <w:r w:rsidRPr="005360C7">
        <w:rPr>
          <w:rFonts w:ascii="Times New Roman" w:eastAsia="Times New Roman" w:hAnsi="Times New Roman" w:cs="Times New Roman"/>
          <w:kern w:val="28"/>
          <w:sz w:val="28"/>
          <w:szCs w:val="28"/>
          <w:lang w:val="uk-UA" w:eastAsia="uk-UA"/>
        </w:rPr>
        <w:t>ком імовірно, що в ній може перебувати чужорідне тіло - тріска або осколок.</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Порізи, садна й подряпини - невід'ємна частина здорового допитливого д</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тинства. Навіть самі уважні батьки або вихователі не можуть дати гарантії, що опікуваний ними дитина виросте без падінь, ударів і пошкоджень. Тому слід по</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бати про те, щоб грамотну допомогу вміли надавати всі, хто залишається з дит</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ною.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Особливе місце займають травми обличчя у дітей. Це може бути синець, с</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 xml:space="preserve">дно, подряпина, прямий лінійний розрив на лобі, рвана рана на підборідді або глибокий розрив нижньої губи. Можуть бути й інші поранення. Оскільки шрами після поранень в області обличчя часто залишаються на все життя, важливо, щоб </w:t>
      </w:r>
      <w:r w:rsidRPr="005360C7">
        <w:rPr>
          <w:rFonts w:ascii="Times New Roman" w:eastAsia="Times New Roman" w:hAnsi="Times New Roman" w:cs="Times New Roman"/>
          <w:kern w:val="28"/>
          <w:sz w:val="28"/>
          <w:szCs w:val="28"/>
          <w:lang w:val="uk-UA" w:eastAsia="uk-UA"/>
        </w:rPr>
        <w:lastRenderedPageBreak/>
        <w:t>діти з будь-якими глибокими ранами були своєчасно оглянуті лікарем для пров</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дення відповідної обробки. При травмах обличчя від того, чи правильного накл</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дена пов'язка і грамотно оброблено рану залежить, чи залишиться шрам після п</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різу на обличчі помітним або мінімальним.</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i/>
          <w:kern w:val="28"/>
          <w:sz w:val="28"/>
          <w:szCs w:val="28"/>
          <w:lang w:val="uk-UA" w:eastAsia="uk-UA"/>
        </w:rPr>
        <w:t>«Загрозливі»</w:t>
      </w:r>
      <w:r w:rsidRPr="005360C7">
        <w:rPr>
          <w:rFonts w:ascii="Times New Roman" w:eastAsia="Times New Roman" w:hAnsi="Times New Roman" w:cs="Times New Roman"/>
          <w:kern w:val="28"/>
          <w:sz w:val="28"/>
          <w:szCs w:val="28"/>
          <w:lang w:val="uk-UA" w:eastAsia="uk-UA"/>
        </w:rPr>
        <w:t xml:space="preserve"> симптоми при порізах, що вимагають обов'язкового втручання лікаря.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 разі поранень обов'язково прийняти заходи першої допомоги. Однак не завжди цього достатньо. Певні ситуації вимагають обов'язкового звернення до л</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каря. Це необхідно, якщо:</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кровотеча яскраво-червоного кольору та пульсуюча - можливо, пошк</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джена артерія;</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сильна кровотеча, що супроводжується великою втратою крові;</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поріз або подряпина на обличчі або будь-якому іншому місці, де бажано звести можливість утворення шраму до мінімуму;</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поріз на кисті або зап'ястях - є небезпека пошкодження нервів і сухожиль;</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ознаки запалення - червоні смужки, почервоніння, що розповсюджується більш ніж на палець навколо рани; припухлість навколо рани, температура;</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рана супроводжується підвищенням температури;</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рана глибока, можна «заглянути глибоко всередину» - у цьому випадку слід накласти шви;</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забруднена рана у пацієнта, прищепленого проти правця більше 5 років тому;</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 рану потрапила земля з домішкою гною - висока ймовірність зараження правцем;</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рану неможливо як слід очистити, вимити з неї забруднення;</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рана з рясним виділенням відокремлюваного довго не заживає - можливо, в рані залишився шматочок чужорідного матеріалу;</w:t>
      </w:r>
    </w:p>
    <w:p w:rsidR="00C04B50" w:rsidRPr="005360C7" w:rsidRDefault="00C04B50" w:rsidP="00165EF1">
      <w:pPr>
        <w:widowControl w:val="0"/>
        <w:numPr>
          <w:ilvl w:val="0"/>
          <w:numId w:val="8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рана супроводжується нудотою і блювотою, особливо при травмах голови у дітей.</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i/>
          <w:kern w:val="28"/>
          <w:sz w:val="28"/>
          <w:szCs w:val="28"/>
          <w:lang w:val="uk-UA" w:eastAsia="uk-UA"/>
        </w:rPr>
      </w:pPr>
      <w:r w:rsidRPr="005360C7">
        <w:rPr>
          <w:rFonts w:ascii="Times New Roman" w:eastAsia="Times New Roman" w:hAnsi="Times New Roman" w:cs="Times New Roman"/>
          <w:b/>
          <w:i/>
          <w:kern w:val="28"/>
          <w:sz w:val="28"/>
          <w:szCs w:val="28"/>
          <w:lang w:val="uk-UA" w:eastAsia="uk-UA"/>
        </w:rPr>
        <w:t>Заходи першої допомоги при ранах, порізах і саднах</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Загальноприйнятими методами першої допомоги (самодопомоги) при пор</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зах і саднах є:</w:t>
      </w:r>
    </w:p>
    <w:p w:rsidR="00C04B50" w:rsidRPr="005360C7" w:rsidRDefault="00C04B50" w:rsidP="00165EF1">
      <w:pPr>
        <w:widowControl w:val="0"/>
        <w:numPr>
          <w:ilvl w:val="0"/>
          <w:numId w:val="89"/>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промивання рани;</w:t>
      </w:r>
    </w:p>
    <w:p w:rsidR="00C04B50" w:rsidRPr="005360C7" w:rsidRDefault="00C04B50" w:rsidP="00165EF1">
      <w:pPr>
        <w:widowControl w:val="0"/>
        <w:numPr>
          <w:ilvl w:val="0"/>
          <w:numId w:val="89"/>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зупинка кровотечі;</w:t>
      </w:r>
    </w:p>
    <w:p w:rsidR="00C04B50" w:rsidRPr="005360C7" w:rsidRDefault="00C04B50" w:rsidP="00165EF1">
      <w:pPr>
        <w:widowControl w:val="0"/>
        <w:numPr>
          <w:ilvl w:val="0"/>
          <w:numId w:val="89"/>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накладання стерильної пов'язки (при кровотечі - давлючої);</w:t>
      </w:r>
    </w:p>
    <w:p w:rsidR="00C04B50" w:rsidRPr="005360C7" w:rsidRDefault="00C04B50" w:rsidP="00165EF1">
      <w:pPr>
        <w:widowControl w:val="0"/>
        <w:numPr>
          <w:ilvl w:val="0"/>
          <w:numId w:val="89"/>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застосування антисептика.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необхідності можливе накладення джгута, зашивання рани хірургом, введення протиправцевої сироватки; призначення антибіотиків.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kern w:val="28"/>
          <w:sz w:val="28"/>
          <w:szCs w:val="28"/>
          <w:lang w:val="uk-UA" w:eastAsia="uk-UA"/>
        </w:rPr>
        <w:t xml:space="preserve">Промивання рани. </w:t>
      </w:r>
      <w:r w:rsidRPr="005360C7">
        <w:rPr>
          <w:rFonts w:ascii="Times New Roman" w:eastAsia="Times New Roman" w:hAnsi="Times New Roman" w:cs="Times New Roman"/>
          <w:kern w:val="28"/>
          <w:sz w:val="28"/>
          <w:szCs w:val="28"/>
          <w:lang w:val="uk-UA" w:eastAsia="uk-UA"/>
        </w:rPr>
        <w:t>Найкраще лікування для невеликих порізів і подряпин - промивання чистою водою з милом за допомогою ватного або марлевого тампона, шматочка чистої тканини. Ретельне промивання - ключ до запобігання інфекції. Добре змийте мило водою. Промивання слід повторювати раз на день до тих пір, поки поріз повністю не затягнеться.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Сильно забруднена рана добре промивається перекисом водню.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Подряпини можна промити як водою, так і антисептичним лосьйоном.</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kern w:val="28"/>
          <w:sz w:val="28"/>
          <w:szCs w:val="28"/>
          <w:lang w:val="uk-UA" w:eastAsia="uk-UA"/>
        </w:rPr>
        <w:t xml:space="preserve">Накладення стерильної пов'язки. </w:t>
      </w:r>
      <w:r w:rsidRPr="005360C7">
        <w:rPr>
          <w:rFonts w:ascii="Times New Roman" w:eastAsia="Times New Roman" w:hAnsi="Times New Roman" w:cs="Times New Roman"/>
          <w:kern w:val="28"/>
          <w:sz w:val="28"/>
          <w:szCs w:val="28"/>
          <w:lang w:val="uk-UA" w:eastAsia="uk-UA"/>
        </w:rPr>
        <w:t>Після висушування порізу чистим ват</w:t>
      </w:r>
      <w:r w:rsidRPr="005360C7">
        <w:rPr>
          <w:rFonts w:ascii="Times New Roman" w:eastAsia="Times New Roman" w:hAnsi="Times New Roman" w:cs="Times New Roman"/>
          <w:kern w:val="28"/>
          <w:sz w:val="28"/>
          <w:szCs w:val="28"/>
          <w:lang w:val="uk-UA" w:eastAsia="uk-UA"/>
        </w:rPr>
        <w:t>я</w:t>
      </w:r>
      <w:r w:rsidRPr="005360C7">
        <w:rPr>
          <w:rFonts w:ascii="Times New Roman" w:eastAsia="Times New Roman" w:hAnsi="Times New Roman" w:cs="Times New Roman"/>
          <w:kern w:val="28"/>
          <w:sz w:val="28"/>
          <w:szCs w:val="28"/>
          <w:lang w:val="uk-UA" w:eastAsia="uk-UA"/>
        </w:rPr>
        <w:t>ним або марлевим тампоном слід накласти суху стерильну пов'язку, щоб до по</w:t>
      </w:r>
      <w:r w:rsidRPr="005360C7">
        <w:rPr>
          <w:rFonts w:ascii="Times New Roman" w:eastAsia="Times New Roman" w:hAnsi="Times New Roman" w:cs="Times New Roman"/>
          <w:kern w:val="28"/>
          <w:sz w:val="28"/>
          <w:szCs w:val="28"/>
          <w:lang w:val="uk-UA" w:eastAsia="uk-UA"/>
        </w:rPr>
        <w:t>в</w:t>
      </w:r>
      <w:r w:rsidRPr="005360C7">
        <w:rPr>
          <w:rFonts w:ascii="Times New Roman" w:eastAsia="Times New Roman" w:hAnsi="Times New Roman" w:cs="Times New Roman"/>
          <w:kern w:val="28"/>
          <w:sz w:val="28"/>
          <w:szCs w:val="28"/>
          <w:lang w:val="uk-UA" w:eastAsia="uk-UA"/>
        </w:rPr>
        <w:t>ного загоєння поріз залишався чистим. Перед накладенням пов'язки необхідно п</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реконатися, що краї порізу чисті, рівні і легко сходяться, після чого краї порізу звести разом, накласти пов'язку або заклеїти поріз спеціальним пластиром. При глибоких ранах при накладенні пов'язки або пластиру не слід занадто щільно зв</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дити краю, так як це може створити умови для розвитку анаеробних збудників.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у маленької дитини поріз біля рота, його краще не закривати пов'я</w:t>
      </w:r>
      <w:r w:rsidRPr="005360C7">
        <w:rPr>
          <w:rFonts w:ascii="Times New Roman" w:eastAsia="Times New Roman" w:hAnsi="Times New Roman" w:cs="Times New Roman"/>
          <w:kern w:val="28"/>
          <w:sz w:val="28"/>
          <w:szCs w:val="28"/>
          <w:lang w:val="uk-UA" w:eastAsia="uk-UA"/>
        </w:rPr>
        <w:t>з</w:t>
      </w:r>
      <w:r w:rsidRPr="005360C7">
        <w:rPr>
          <w:rFonts w:ascii="Times New Roman" w:eastAsia="Times New Roman" w:hAnsi="Times New Roman" w:cs="Times New Roman"/>
          <w:kern w:val="28"/>
          <w:sz w:val="28"/>
          <w:szCs w:val="28"/>
          <w:lang w:val="uk-UA" w:eastAsia="uk-UA"/>
        </w:rPr>
        <w:t>кою або лейкопластиром, так як на краях пов'язки (лейкопластиру) буде збиратися слина і їжа.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Рана краще заживає і ймовірність попадання інфекції менше, якщо її пер</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бинтовувати якомога рідше. Якщо пов'язка розслабилася або забруднилася, можна накладе новий шар бинтів поверх старого.</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 xml:space="preserve">Садно заживе краще всього, якщо його залишити відкритим. Однак якщо пошкоджена шкіра на значній ділянці, можна накласти пов'язку. Промийте рану і </w:t>
      </w:r>
      <w:r w:rsidRPr="005360C7">
        <w:rPr>
          <w:rFonts w:ascii="Times New Roman" w:eastAsia="Times New Roman" w:hAnsi="Times New Roman" w:cs="Times New Roman"/>
          <w:kern w:val="28"/>
          <w:sz w:val="28"/>
          <w:szCs w:val="28"/>
          <w:lang w:val="uk-UA" w:eastAsia="uk-UA"/>
        </w:rPr>
        <w:lastRenderedPageBreak/>
        <w:t>залиште її відкритою, поки не утвориться скоринка. Якщо ви забинтуєте її відразу, бинт прилипне і, знімаючи його, ви здерете засохлу корочку.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Хоча відкрите садно заживає швидше, але якщо дитина збирається грати на дитячому майданчику, закрийте будь-яку відкриту рану (навіть садно або подр</w:t>
      </w:r>
      <w:r w:rsidRPr="005360C7">
        <w:rPr>
          <w:rFonts w:ascii="Times New Roman" w:eastAsia="Times New Roman" w:hAnsi="Times New Roman" w:cs="Times New Roman"/>
          <w:kern w:val="28"/>
          <w:sz w:val="28"/>
          <w:szCs w:val="28"/>
          <w:lang w:val="uk-UA" w:eastAsia="uk-UA"/>
        </w:rPr>
        <w:t>я</w:t>
      </w:r>
      <w:r w:rsidRPr="005360C7">
        <w:rPr>
          <w:rFonts w:ascii="Times New Roman" w:eastAsia="Times New Roman" w:hAnsi="Times New Roman" w:cs="Times New Roman"/>
          <w:kern w:val="28"/>
          <w:sz w:val="28"/>
          <w:szCs w:val="28"/>
          <w:lang w:val="uk-UA" w:eastAsia="uk-UA"/>
        </w:rPr>
        <w:t>пину) легкою пов'язкою. Коли дитина повернеться додому, зніміть пов'язку.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Перев'язувати подряпину потрібно тільки в тому випадку, коли необхідно зупинити кровотечу - відкрита подряпина заживає зазвичай швидше.</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kern w:val="28"/>
          <w:sz w:val="28"/>
          <w:szCs w:val="28"/>
          <w:lang w:val="uk-UA" w:eastAsia="uk-UA"/>
        </w:rPr>
        <w:t>Зупинка кровотечі.</w:t>
      </w:r>
      <w:r w:rsidRPr="005360C7">
        <w:rPr>
          <w:rFonts w:ascii="Times New Roman" w:eastAsia="Times New Roman" w:hAnsi="Times New Roman" w:cs="Times New Roman"/>
          <w:kern w:val="28"/>
          <w:sz w:val="28"/>
          <w:szCs w:val="28"/>
          <w:lang w:val="uk-UA" w:eastAsia="uk-UA"/>
        </w:rPr>
        <w:t xml:space="preserve"> Якнайшвидший спосіб зупинити кров - безпосередньо затиснути. Слід щільно притиснути до рани пов'язку і як слід натиснути па неї р</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кою, а якщо потрібно - тримати її протягом 15 хвилин. Це зупинить будь-яку кр</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вотечу, крім артеріального. Щоб зменшити кровотечу, доцільно підняти пошк</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джену частину тіла.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Оскільки на голові є величезна кількість кровоносних судин, при порізах г</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лови - навіть невеликих - кровотеча зазвичай буває рясним і може потребувати л</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карської допомоги.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кров просочилася через першу пов'язку, необхідно накласти ще, більш тугий шар. Додавати нові шари пов'язки треба поверх старих, тому що, якщо пр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брати пов'язку, можна пошкодити згусток.</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Коли кровотеча припинилася або сповільнилася, необхідно туго зав'язати рану тканиною або еластичним бинтом так, щоб на неї чинився тиск, але при ць</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му повністю не порушувалася циркуляція. Бинти повинні зручно облягати пор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нену частина тіла.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Не слід приклеювати пластир навколо руки або ноги (щоб вийшло кільце), тому що це може перешкоджати нормальній циркуляції крові. Якщо поріз на руці або нозі, необхідно перевірити циркуляцію крові, притиснувши ніготь на руці або нозі: ніготь побіліє, а коли ви його відпустите, він зновупорожевіє. В разі необхі</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ності треба послабити пов'язку.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незначних пораненнях джгутом не користуються. Для буденних порізів і подряпин розроблено багато способів надання першої допомоги. Джгут - міра крайня і небезпечна, оскільки може привести до вираженого порушення кровоп</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lastRenderedPageBreak/>
        <w:t>стачання пошкодженої кінцівки і в підсумку принести більше шкоди, ніж користі.</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через 15 хвилин кровотеча не припинилося, необхідно звернутися до лікаря.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kern w:val="28"/>
          <w:sz w:val="28"/>
          <w:szCs w:val="28"/>
          <w:lang w:val="uk-UA" w:eastAsia="uk-UA"/>
        </w:rPr>
        <w:t>Застосування антисептиків</w:t>
      </w:r>
      <w:r w:rsidRPr="005360C7">
        <w:rPr>
          <w:rFonts w:ascii="Times New Roman" w:eastAsia="Times New Roman" w:hAnsi="Times New Roman" w:cs="Times New Roman"/>
          <w:kern w:val="28"/>
          <w:sz w:val="28"/>
          <w:szCs w:val="28"/>
          <w:lang w:val="uk-UA" w:eastAsia="uk-UA"/>
        </w:rPr>
        <w:t>. Для профілактики інфікування застосовуют</w:t>
      </w:r>
      <w:r w:rsidRPr="005360C7">
        <w:rPr>
          <w:rFonts w:ascii="Times New Roman" w:eastAsia="Times New Roman" w:hAnsi="Times New Roman" w:cs="Times New Roman"/>
          <w:kern w:val="28"/>
          <w:sz w:val="28"/>
          <w:szCs w:val="28"/>
          <w:lang w:val="uk-UA" w:eastAsia="uk-UA"/>
        </w:rPr>
        <w:t>ь</w:t>
      </w:r>
      <w:r w:rsidRPr="005360C7">
        <w:rPr>
          <w:rFonts w:ascii="Times New Roman" w:eastAsia="Times New Roman" w:hAnsi="Times New Roman" w:cs="Times New Roman"/>
          <w:kern w:val="28"/>
          <w:sz w:val="28"/>
          <w:szCs w:val="28"/>
          <w:lang w:val="uk-UA" w:eastAsia="uk-UA"/>
        </w:rPr>
        <w:t>ся антисептичні препарати. Багато хто з них, крім антисептичної дії, володіють протизапальним ефектом, а також сприяють процесам загоєння.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Антисептичні препарати застосовуються в різних лікарських формах. Це можуть бути водні, спиртові розчини або мазі.</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Водні розчини використовуються для промивання ран, просочування ватних і марлевих тампонів при накладенні на ранову поверхню. Вони не володіють др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тівливою дією, не викликають відчуття печіння, тому переважні для застосування у дітей.</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Розчини, що містять етиловий спирт, при попаданні всередину рани можуть викликати некроз тканин, перешкоджаючи подальшому загоєнню. Спиртовими р</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зчинами обробляють шкіру навколо рани, краї рани, а також поверхневі мікротр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вми. При обробці поверхні рани спиртовими розчинами можливо місцевоподра</w:t>
      </w:r>
      <w:r w:rsidRPr="005360C7">
        <w:rPr>
          <w:rFonts w:ascii="Times New Roman" w:eastAsia="Times New Roman" w:hAnsi="Times New Roman" w:cs="Times New Roman"/>
          <w:kern w:val="28"/>
          <w:sz w:val="28"/>
          <w:szCs w:val="28"/>
          <w:lang w:val="uk-UA" w:eastAsia="uk-UA"/>
        </w:rPr>
        <w:t>з</w:t>
      </w:r>
      <w:r w:rsidRPr="005360C7">
        <w:rPr>
          <w:rFonts w:ascii="Times New Roman" w:eastAsia="Times New Roman" w:hAnsi="Times New Roman" w:cs="Times New Roman"/>
          <w:kern w:val="28"/>
          <w:sz w:val="28"/>
          <w:szCs w:val="28"/>
          <w:lang w:val="uk-UA" w:eastAsia="uk-UA"/>
        </w:rPr>
        <w:t>нюючу дію, що проявляється вираженим почуттям печіння, почервонінням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Мазі наносяться або безпосередньо на поверхню ушкодженої шкіри, або ними просочуються пов'язки. При мокли мікротравмах мазі можуть перешкоджати загоєнню. При тривалому нанесенні товстого шару під пов'язкою можливий ро</w:t>
      </w:r>
      <w:r w:rsidRPr="005360C7">
        <w:rPr>
          <w:rFonts w:ascii="Times New Roman" w:eastAsia="Times New Roman" w:hAnsi="Times New Roman" w:cs="Times New Roman"/>
          <w:kern w:val="28"/>
          <w:sz w:val="28"/>
          <w:szCs w:val="28"/>
          <w:lang w:val="uk-UA" w:eastAsia="uk-UA"/>
        </w:rPr>
        <w:t>з</w:t>
      </w:r>
      <w:r w:rsidRPr="005360C7">
        <w:rPr>
          <w:rFonts w:ascii="Times New Roman" w:eastAsia="Times New Roman" w:hAnsi="Times New Roman" w:cs="Times New Roman"/>
          <w:kern w:val="28"/>
          <w:sz w:val="28"/>
          <w:szCs w:val="28"/>
          <w:lang w:val="uk-UA" w:eastAsia="uk-UA"/>
        </w:rPr>
        <w:t>виток мацерації країв рани.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bCs/>
          <w:kern w:val="28"/>
          <w:sz w:val="28"/>
          <w:szCs w:val="28"/>
          <w:lang w:val="uk-UA" w:eastAsia="uk-UA"/>
        </w:rPr>
      </w:pPr>
      <w:r w:rsidRPr="005360C7">
        <w:rPr>
          <w:rFonts w:ascii="Times New Roman" w:eastAsia="Times New Roman" w:hAnsi="Times New Roman" w:cs="Times New Roman"/>
          <w:b/>
          <w:bCs/>
          <w:kern w:val="28"/>
          <w:sz w:val="28"/>
          <w:szCs w:val="28"/>
          <w:lang w:val="uk-UA" w:eastAsia="uk-UA"/>
        </w:rPr>
        <w:t>Фармацевтична опіка при лікуванні порізів, саден і подряпин</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Загальноприйнятими методами лікування мікротравм є промивання рани, застосування антисептиків, накладання стерильної пов'язки.</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глибоких і забруднених порізах особам, щепленим проти правця б</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льше 5 років тому, слід звернутися травмпункт.</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глибокий поріз у дитини, краще звернутися до лікаря.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Не слід торкатися рани (і заборонити це робити дитині) - в іншому випа</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ку існує небезпека інфікування або ще більшого пошкодження тканин.</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Будь поріз на обличчі дитини заслуговує уваги лікаря.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За винятком дуже невеликих ран порізи в області голови у дітей вимаг</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ють звернення до лікаря.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Будь поріз довшим 2 см заслуговує уваги лікаря - можливо, буде потрібно накласти шви.</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Поріз, краї якого широко розходяться при рухах (на суглобах тощо), з</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слуговує на увагу лікаря.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spacing w:val="-4"/>
          <w:kern w:val="28"/>
          <w:sz w:val="28"/>
          <w:szCs w:val="28"/>
          <w:lang w:val="uk-UA" w:eastAsia="uk-UA"/>
        </w:rPr>
      </w:pPr>
      <w:r w:rsidRPr="005360C7">
        <w:rPr>
          <w:rFonts w:ascii="Times New Roman" w:eastAsia="Times New Roman" w:hAnsi="Times New Roman" w:cs="Times New Roman"/>
          <w:spacing w:val="-4"/>
          <w:kern w:val="28"/>
          <w:sz w:val="28"/>
          <w:szCs w:val="28"/>
          <w:lang w:val="uk-UA" w:eastAsia="uk-UA"/>
        </w:rPr>
        <w:t>У маленьких дітей часто зустрічаються порізи на внутрішній стороні губи або в роті. Якщо травма розташована на задній стінці глотки або на м'якому небі, я</w:t>
      </w:r>
      <w:r w:rsidRPr="005360C7">
        <w:rPr>
          <w:rFonts w:ascii="Times New Roman" w:eastAsia="Times New Roman" w:hAnsi="Times New Roman" w:cs="Times New Roman"/>
          <w:spacing w:val="-4"/>
          <w:kern w:val="28"/>
          <w:sz w:val="28"/>
          <w:szCs w:val="28"/>
          <w:lang w:val="uk-UA" w:eastAsia="uk-UA"/>
        </w:rPr>
        <w:t>к</w:t>
      </w:r>
      <w:r w:rsidRPr="005360C7">
        <w:rPr>
          <w:rFonts w:ascii="Times New Roman" w:eastAsia="Times New Roman" w:hAnsi="Times New Roman" w:cs="Times New Roman"/>
          <w:spacing w:val="-4"/>
          <w:kern w:val="28"/>
          <w:sz w:val="28"/>
          <w:szCs w:val="28"/>
          <w:lang w:val="uk-UA" w:eastAsia="uk-UA"/>
        </w:rPr>
        <w:t>що рана нанесена гострим предметом (олівцем), або якщо кровотеча не припиняєт</w:t>
      </w:r>
      <w:r w:rsidRPr="005360C7">
        <w:rPr>
          <w:rFonts w:ascii="Times New Roman" w:eastAsia="Times New Roman" w:hAnsi="Times New Roman" w:cs="Times New Roman"/>
          <w:spacing w:val="-4"/>
          <w:kern w:val="28"/>
          <w:sz w:val="28"/>
          <w:szCs w:val="28"/>
          <w:lang w:val="uk-UA" w:eastAsia="uk-UA"/>
        </w:rPr>
        <w:t>ь</w:t>
      </w:r>
      <w:r w:rsidRPr="005360C7">
        <w:rPr>
          <w:rFonts w:ascii="Times New Roman" w:eastAsia="Times New Roman" w:hAnsi="Times New Roman" w:cs="Times New Roman"/>
          <w:spacing w:val="-4"/>
          <w:kern w:val="28"/>
          <w:sz w:val="28"/>
          <w:szCs w:val="28"/>
          <w:lang w:val="uk-UA" w:eastAsia="uk-UA"/>
        </w:rPr>
        <w:t>ся протягом 10-15 хвилин, терміново зверніться до лікаря.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порізах на обличчі, навіть невеликих, краще звернутися до лікаря (шрами на обличчі дуже помітні).</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порізах на руках і зап'ястях краще звернутися до лікаря (є небезпека пошкодження нервів і сухожиль).</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кровотеча не припиняється через 15 хвилин, краї рани рвані або їх неможливо звести разом, слід звернутися до лікаря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глибоких ранах при накладенні пов'язки або пластиру не слід занадто щільно зводити краю, так як це може створити умови для розвитку анаеробних збудників.</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поріз вимагає накладення шва, не слід відкладати візит до лікаря. Якщо чекати більше восьми годин, доктор не зможе зашити рану, тому що в рану вже могли потрапити бактерії та її закриття може сприяти розвитку інфекції.</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дитину подряпала тварина або причина подряпини - забруднене предмет (іржавий цвях, садові лопата і т. п.), слід обов'язково перевірити, коли д</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тині робили протиправцеві щеплення. Від подряпин рідко виникає правець, але вжити заходів обережності необхідно.</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глибоких і забруднених порізів та проколів необхідно терміново зв</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рнутися до травмпункту.</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проколах і порізах з незначною кровотечею не слід його зупиняти, оскільки воно допомагає очищенню рани.</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При загоюються необхідно збагатити раціон вітамінами С, групи В і ос</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бливо А та Е.</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застосуванні препаратів йоду можливий розвиток алергічної реакції.</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Особам із захворюваннями щитовидної залози препарати йоду можна з</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стосовувати тільки під контролем лікаря.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Не слід великі ділянки шкіри обробляти розчином кислоти борної - мо</w:t>
      </w:r>
      <w:r w:rsidRPr="005360C7">
        <w:rPr>
          <w:rFonts w:ascii="Times New Roman" w:eastAsia="Times New Roman" w:hAnsi="Times New Roman" w:cs="Times New Roman"/>
          <w:kern w:val="28"/>
          <w:sz w:val="28"/>
          <w:szCs w:val="28"/>
          <w:lang w:val="uk-UA" w:eastAsia="uk-UA"/>
        </w:rPr>
        <w:t>ж</w:t>
      </w:r>
      <w:r w:rsidRPr="005360C7">
        <w:rPr>
          <w:rFonts w:ascii="Times New Roman" w:eastAsia="Times New Roman" w:hAnsi="Times New Roman" w:cs="Times New Roman"/>
          <w:kern w:val="28"/>
          <w:sz w:val="28"/>
          <w:szCs w:val="28"/>
          <w:lang w:val="uk-UA" w:eastAsia="uk-UA"/>
        </w:rPr>
        <w:t>лива абсорбція через пошкоджену шкіру і системну токсичну дію. Всмоктування борної кислоти через шкіру і слизові поверхні особливо велике у дітей - можливо гостре або хронічне отруєння (нудота, блювота, діарея, шкірні висипання, пор</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шення функції нирок).</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обробці ран спиртові розчини антисептиків слід наносити на шкіру, уникаючи попадання всередину рани, особливо при глибокому порізі.</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Всі спиртові розчини антисептиків мають місцевоподразнюючу дію за 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хунок етилового спирту, тому їх нанесення на шкіру супроводжується відчуттям печіння.</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 дітей переважно використання водних розчинів антисептичних реч</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вин.</w:t>
      </w:r>
    </w:p>
    <w:p w:rsidR="00C04B50" w:rsidRPr="005360C7" w:rsidRDefault="00C04B50" w:rsidP="00165EF1">
      <w:pPr>
        <w:widowControl w:val="0"/>
        <w:numPr>
          <w:ilvl w:val="0"/>
          <w:numId w:val="90"/>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Розчин перекису водню не слід вводити в глибокі рани - можлива емболія бульбашками повітря.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bCs/>
          <w:kern w:val="28"/>
          <w:sz w:val="28"/>
          <w:szCs w:val="28"/>
          <w:lang w:val="uk-UA" w:eastAsia="uk-UA"/>
        </w:rPr>
      </w:pPr>
      <w:r w:rsidRPr="005360C7">
        <w:rPr>
          <w:rFonts w:ascii="Times New Roman" w:eastAsia="Times New Roman" w:hAnsi="Times New Roman" w:cs="Times New Roman"/>
          <w:b/>
          <w:bCs/>
          <w:kern w:val="28"/>
          <w:sz w:val="28"/>
          <w:szCs w:val="28"/>
          <w:lang w:val="uk-UA" w:eastAsia="uk-UA"/>
        </w:rPr>
        <w:t>ІІІ. ВУГРОВА ХВОРОБА (АКНЕ)</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Звичайні вугрі (акне) зустрічаються у 80% населення на другому і третьому десятилітті життя і більш чому 90% підлітків. Клінічно значущі і вимагають лік</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вання вугри вражають приблизно 20-25% населення у віці від 12 до 25 років. Для вікової групи 17-річних частота вугрів особи складає 86,1%. Важкі кістозні вугри зустрічаються у 5 осіб на 1000 населення у віці від 18 до 31 року. У хлопців вугри зустрічаються частіше і протікають важче, ніж у дівчат. Переважання важких ст</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пенів вугрової хвороби у осіб чоловічої статі в порівнянні з жіночим збільшується з віком.</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Хоча акне не становлять серйозної загрози життю або працездатності хвор</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го, косметичний дефект робить на багатьох людей, особливо підлітків, пригнічу</w:t>
      </w:r>
      <w:r w:rsidRPr="005360C7">
        <w:rPr>
          <w:rFonts w:ascii="Times New Roman" w:eastAsia="Times New Roman" w:hAnsi="Times New Roman" w:cs="Times New Roman"/>
          <w:kern w:val="28"/>
          <w:sz w:val="28"/>
          <w:szCs w:val="28"/>
          <w:lang w:val="uk-UA" w:eastAsia="uk-UA"/>
        </w:rPr>
        <w:t>ю</w:t>
      </w:r>
      <w:r w:rsidRPr="005360C7">
        <w:rPr>
          <w:rFonts w:ascii="Times New Roman" w:eastAsia="Times New Roman" w:hAnsi="Times New Roman" w:cs="Times New Roman"/>
          <w:kern w:val="28"/>
          <w:sz w:val="28"/>
          <w:szCs w:val="28"/>
          <w:lang w:val="uk-UA" w:eastAsia="uk-UA"/>
        </w:rPr>
        <w:lastRenderedPageBreak/>
        <w:t>чий вплив, сприяє розвитку депресивних станів, погіршує якість життя.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наявності вугрів більшість пацієнтів лікуються або починають лікува</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ня самостійно, що робить особливо актуальною фармацевтичну опіку при викор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станні лікарських препаратів для лікування вугрів.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Звичайні вугри - хронічне запальне захворювання сальних залоз і волосяних фолікулів, найбільш часто зустрічається у осіб підліткового та активного репрод</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ктивного віку.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Останнім часом замість терміна «звичайні вугри» введено термін «вугрова хвороба», що підкреслює той факт, що поява вугрових висипаннь відображає зм</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ну всього організму, а не є локальним дефектом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Основні фактори, що мають значення у виникненні та розвитку вугрової хвороби:</w:t>
      </w:r>
    </w:p>
    <w:p w:rsidR="00C04B50" w:rsidRPr="005360C7" w:rsidRDefault="00C04B50" w:rsidP="00165EF1">
      <w:pPr>
        <w:widowControl w:val="0"/>
        <w:numPr>
          <w:ilvl w:val="0"/>
          <w:numId w:val="91"/>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генетична схильність - кількість, розмір сальних залоз і їх чутливість до рівня андрогенів (чоловічих статевих гормонів);</w:t>
      </w:r>
    </w:p>
    <w:p w:rsidR="00C04B50" w:rsidRPr="005360C7" w:rsidRDefault="00C04B50" w:rsidP="00165EF1">
      <w:pPr>
        <w:widowControl w:val="0"/>
        <w:numPr>
          <w:ilvl w:val="0"/>
          <w:numId w:val="91"/>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підвищена секреція андрогенів в період статевого дозрівання, що сприяє гіперпродукції секрету сальними залозами;</w:t>
      </w:r>
    </w:p>
    <w:p w:rsidR="00C04B50" w:rsidRPr="005360C7" w:rsidRDefault="00C04B50" w:rsidP="00165EF1">
      <w:pPr>
        <w:widowControl w:val="0"/>
        <w:numPr>
          <w:ilvl w:val="0"/>
          <w:numId w:val="91"/>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активація діяльності сапрофітної флори сально-волосяних фолікулів (Propionibacteriumacnes);</w:t>
      </w:r>
    </w:p>
    <w:p w:rsidR="00C04B50" w:rsidRPr="005360C7" w:rsidRDefault="00C04B50" w:rsidP="00165EF1">
      <w:pPr>
        <w:widowControl w:val="0"/>
        <w:numPr>
          <w:ilvl w:val="0"/>
          <w:numId w:val="91"/>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розвиток запальної реакції в області волосяного фолікула на тлі гідролізу шкірного сала і розмноження в ньому Р. acnes;</w:t>
      </w:r>
    </w:p>
    <w:p w:rsidR="00C04B50" w:rsidRPr="005360C7" w:rsidRDefault="00C04B50" w:rsidP="00165EF1">
      <w:pPr>
        <w:widowControl w:val="0"/>
        <w:numPr>
          <w:ilvl w:val="0"/>
          <w:numId w:val="91"/>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фолікулярний гіперкератоз (надмірне розвиток епітеліальних клітин в о</w:t>
      </w:r>
      <w:r w:rsidRPr="005360C7">
        <w:rPr>
          <w:rFonts w:ascii="Times New Roman" w:eastAsia="Times New Roman" w:hAnsi="Times New Roman" w:cs="Times New Roman"/>
          <w:kern w:val="28"/>
          <w:sz w:val="28"/>
          <w:szCs w:val="28"/>
          <w:lang w:val="uk-UA" w:eastAsia="uk-UA"/>
        </w:rPr>
        <w:t>б</w:t>
      </w:r>
      <w:r w:rsidRPr="005360C7">
        <w:rPr>
          <w:rFonts w:ascii="Times New Roman" w:eastAsia="Times New Roman" w:hAnsi="Times New Roman" w:cs="Times New Roman"/>
          <w:kern w:val="28"/>
          <w:sz w:val="28"/>
          <w:szCs w:val="28"/>
          <w:lang w:val="uk-UA" w:eastAsia="uk-UA"/>
        </w:rPr>
        <w:t>ласті волосяного фолікула, що призводить до закупорки протоки сальної залози роговими лусочками епітеліальних клітин).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Фактори, що сприяють утворенню вугрів:</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гормональні зміни в організмі в період статевого дозрівання (підвищення рівня чоловічих статевих гормонів);</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гормональні зміни в організмі жінок в передменструальний період (іноді - під час вагітності);</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механічні фактори: звичка підпирати підборіддя рукою, притримувати п</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дборіддям телефонну трубку, носіння тісних головних уборів і сорочок з туго з</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lastRenderedPageBreak/>
        <w:t>стебнутими комірцями, що призводить до підвищеної пітливості;</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грубе видавлювання гнійників або «чорних крапок» (сприяє загостренню вугрової хвороби, формуванню акне-кіст і до подальшого утворення рубців на п</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верхні шкіри);</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робота в умовах підвищеної вологості і температури (на кухні або в пр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міщенні з парою) - стимулюється потовиділення (відбувається повна закупорка і запалення протоків сальних залоз);</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застосування галогенвмісних (йод, фтор, бром) продуктів або засобів;</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застосування косметичних засобів з високим вмістом ланоліну, парафіну, мінеральних олій (жирні креми, зволожуючі лосьйони, креми від загару та ін.);</w:t>
      </w:r>
    </w:p>
    <w:p w:rsidR="00C04B50" w:rsidRPr="005360C7" w:rsidRDefault="00C04B50" w:rsidP="00165EF1">
      <w:pPr>
        <w:widowControl w:val="0"/>
        <w:numPr>
          <w:ilvl w:val="0"/>
          <w:numId w:val="9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прийом ряду лікарських препаратів, зокрема, контрацептивів з високим вмістом прогестинів, глюкокортикостероїдів, препаратів літію, протисудомних з</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собів.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kern w:val="28"/>
          <w:sz w:val="28"/>
          <w:szCs w:val="28"/>
          <w:lang w:val="uk-UA" w:eastAsia="uk-UA"/>
        </w:rPr>
      </w:pPr>
      <w:r w:rsidRPr="005360C7">
        <w:rPr>
          <w:rFonts w:ascii="Times New Roman" w:eastAsia="Times New Roman" w:hAnsi="Times New Roman" w:cs="Times New Roman"/>
          <w:b/>
          <w:kern w:val="28"/>
          <w:sz w:val="28"/>
          <w:szCs w:val="28"/>
          <w:lang w:val="uk-UA" w:eastAsia="uk-UA"/>
        </w:rPr>
        <w:t>Варіанти вугрового сипу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Найчастіше вугри з'являються на шкірі обличчя, спини і грудей і характер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зуються різноманітними варіантами шкірних висипань. Виділяють такі види ву</w:t>
      </w:r>
      <w:r w:rsidRPr="005360C7">
        <w:rPr>
          <w:rFonts w:ascii="Times New Roman" w:eastAsia="Times New Roman" w:hAnsi="Times New Roman" w:cs="Times New Roman"/>
          <w:kern w:val="28"/>
          <w:sz w:val="28"/>
          <w:szCs w:val="28"/>
          <w:lang w:val="uk-UA" w:eastAsia="uk-UA"/>
        </w:rPr>
        <w:t>г</w:t>
      </w:r>
      <w:r w:rsidRPr="005360C7">
        <w:rPr>
          <w:rFonts w:ascii="Times New Roman" w:eastAsia="Times New Roman" w:hAnsi="Times New Roman" w:cs="Times New Roman"/>
          <w:kern w:val="28"/>
          <w:sz w:val="28"/>
          <w:szCs w:val="28"/>
          <w:lang w:val="uk-UA" w:eastAsia="uk-UA"/>
        </w:rPr>
        <w:t>рового сипу:</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відкриті комедони - множинні чорні точки і розширених устях сальних залоз (</w:t>
      </w:r>
      <w:r w:rsidRPr="005360C7">
        <w:rPr>
          <w:rFonts w:ascii="Times New Roman" w:eastAsia="Times New Roman" w:hAnsi="Times New Roman" w:cs="Times New Roman"/>
          <w:i/>
          <w:kern w:val="28"/>
          <w:sz w:val="28"/>
          <w:szCs w:val="28"/>
          <w:lang w:val="uk-UA" w:eastAsia="uk-UA"/>
        </w:rPr>
        <w:t>чорний колір обумовлений не зовнішнім забрудненням, а пігментом мелан</w:t>
      </w:r>
      <w:r w:rsidRPr="005360C7">
        <w:rPr>
          <w:rFonts w:ascii="Times New Roman" w:eastAsia="Times New Roman" w:hAnsi="Times New Roman" w:cs="Times New Roman"/>
          <w:i/>
          <w:kern w:val="28"/>
          <w:sz w:val="28"/>
          <w:szCs w:val="28"/>
          <w:lang w:val="uk-UA" w:eastAsia="uk-UA"/>
        </w:rPr>
        <w:t>і</w:t>
      </w:r>
      <w:r w:rsidRPr="005360C7">
        <w:rPr>
          <w:rFonts w:ascii="Times New Roman" w:eastAsia="Times New Roman" w:hAnsi="Times New Roman" w:cs="Times New Roman"/>
          <w:i/>
          <w:kern w:val="28"/>
          <w:sz w:val="28"/>
          <w:szCs w:val="28"/>
          <w:lang w:val="uk-UA" w:eastAsia="uk-UA"/>
        </w:rPr>
        <w:t>ном</w:t>
      </w:r>
      <w:r w:rsidRPr="005360C7">
        <w:rPr>
          <w:rFonts w:ascii="Times New Roman" w:eastAsia="Times New Roman" w:hAnsi="Times New Roman" w:cs="Times New Roman"/>
          <w:kern w:val="28"/>
          <w:sz w:val="28"/>
          <w:szCs w:val="28"/>
          <w:lang w:val="uk-UA" w:eastAsia="uk-UA"/>
        </w:rPr>
        <w:t>);</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закриті комедони - множинні білі просоподібні підшкірні вузлики;</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папули - поверхневі опуклі елементи червоного кольору;</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пустули - гнійнички;</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папуло-пустули - папули з гнійників на вершині;</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вузли - великі глибокі підшкірні запалені елементи;</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кісти - порожнини під шкірою, наповнені гноєм або слизом;</w:t>
      </w:r>
    </w:p>
    <w:p w:rsidR="00C04B50" w:rsidRPr="005360C7" w:rsidRDefault="00C04B50" w:rsidP="00165EF1">
      <w:pPr>
        <w:widowControl w:val="0"/>
        <w:numPr>
          <w:ilvl w:val="0"/>
          <w:numId w:val="93"/>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рубці - бувають вдавлені (атрофічні) і опуклі (гіпертрофічні і келоїдні).</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Вибір раціональної лікувальної тактики при вугрової хвороби залежить від типу ураження (виду вугрового сипу) і ступеня тяжкості вугрової хвороби. Ва</w:t>
      </w:r>
      <w:r w:rsidRPr="005360C7">
        <w:rPr>
          <w:rFonts w:ascii="Times New Roman" w:eastAsia="Times New Roman" w:hAnsi="Times New Roman" w:cs="Times New Roman"/>
          <w:kern w:val="28"/>
          <w:sz w:val="28"/>
          <w:szCs w:val="28"/>
          <w:lang w:val="uk-UA" w:eastAsia="uk-UA"/>
        </w:rPr>
        <w:t>ж</w:t>
      </w:r>
      <w:r w:rsidRPr="005360C7">
        <w:rPr>
          <w:rFonts w:ascii="Times New Roman" w:eastAsia="Times New Roman" w:hAnsi="Times New Roman" w:cs="Times New Roman"/>
          <w:kern w:val="28"/>
          <w:sz w:val="28"/>
          <w:szCs w:val="28"/>
          <w:lang w:val="uk-UA" w:eastAsia="uk-UA"/>
        </w:rPr>
        <w:t xml:space="preserve">ливе значення при виборі методів лікування мають також супутні захворювання та </w:t>
      </w:r>
      <w:r w:rsidRPr="005360C7">
        <w:rPr>
          <w:rFonts w:ascii="Times New Roman" w:eastAsia="Times New Roman" w:hAnsi="Times New Roman" w:cs="Times New Roman"/>
          <w:kern w:val="28"/>
          <w:sz w:val="28"/>
          <w:szCs w:val="28"/>
          <w:lang w:val="uk-UA" w:eastAsia="uk-UA"/>
        </w:rPr>
        <w:lastRenderedPageBreak/>
        <w:t>ефективність попередньої терапії.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Ступені тяжкості вугрової хвороби:</w:t>
      </w:r>
    </w:p>
    <w:p w:rsidR="00C04B50" w:rsidRPr="005360C7" w:rsidRDefault="00C04B50" w:rsidP="00165EF1">
      <w:pPr>
        <w:widowControl w:val="0"/>
        <w:numPr>
          <w:ilvl w:val="0"/>
          <w:numId w:val="94"/>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легкий ступінь тяжкості - комедони, поодинокі папули;</w:t>
      </w:r>
    </w:p>
    <w:p w:rsidR="00C04B50" w:rsidRPr="005360C7" w:rsidRDefault="00C04B50" w:rsidP="00165EF1">
      <w:pPr>
        <w:widowControl w:val="0"/>
        <w:numPr>
          <w:ilvl w:val="0"/>
          <w:numId w:val="94"/>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середній ступінь тяжкості - комедони, папули, поодинокі пустули, вир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жене запалення;</w:t>
      </w:r>
    </w:p>
    <w:p w:rsidR="00C04B50" w:rsidRPr="005360C7" w:rsidRDefault="00C04B50" w:rsidP="00165EF1">
      <w:pPr>
        <w:widowControl w:val="0"/>
        <w:numPr>
          <w:ilvl w:val="0"/>
          <w:numId w:val="94"/>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важкий ступінь - безліч папул, пустул, вузли, можливе утворення кіст, р</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бців.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i/>
          <w:kern w:val="28"/>
          <w:sz w:val="28"/>
          <w:szCs w:val="28"/>
          <w:lang w:val="uk-UA" w:eastAsia="uk-UA"/>
        </w:rPr>
        <w:t>«Загрозливими»</w:t>
      </w:r>
      <w:r w:rsidRPr="005360C7">
        <w:rPr>
          <w:rFonts w:ascii="Times New Roman" w:eastAsia="Times New Roman" w:hAnsi="Times New Roman" w:cs="Times New Roman"/>
          <w:kern w:val="28"/>
          <w:sz w:val="28"/>
          <w:szCs w:val="28"/>
          <w:lang w:val="uk-UA" w:eastAsia="uk-UA"/>
        </w:rPr>
        <w:t xml:space="preserve"> симптомами при вугрової хвороби, які вимагають обов'я</w:t>
      </w:r>
      <w:r w:rsidRPr="005360C7">
        <w:rPr>
          <w:rFonts w:ascii="Times New Roman" w:eastAsia="Times New Roman" w:hAnsi="Times New Roman" w:cs="Times New Roman"/>
          <w:kern w:val="28"/>
          <w:sz w:val="28"/>
          <w:szCs w:val="28"/>
          <w:lang w:val="uk-UA" w:eastAsia="uk-UA"/>
        </w:rPr>
        <w:t>з</w:t>
      </w:r>
      <w:r w:rsidRPr="005360C7">
        <w:rPr>
          <w:rFonts w:ascii="Times New Roman" w:eastAsia="Times New Roman" w:hAnsi="Times New Roman" w:cs="Times New Roman"/>
          <w:kern w:val="28"/>
          <w:sz w:val="28"/>
          <w:szCs w:val="28"/>
          <w:lang w:val="uk-UA" w:eastAsia="uk-UA"/>
        </w:rPr>
        <w:t>кового звернення пацієнта до лікаря, є:</w:t>
      </w:r>
    </w:p>
    <w:p w:rsidR="00C04B50" w:rsidRPr="005360C7" w:rsidRDefault="00C04B50" w:rsidP="00165EF1">
      <w:pPr>
        <w:widowControl w:val="0"/>
        <w:numPr>
          <w:ilvl w:val="0"/>
          <w:numId w:val="95"/>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ураження вугровим висипом великих ділянок шкіри;</w:t>
      </w:r>
    </w:p>
    <w:p w:rsidR="00C04B50" w:rsidRPr="005360C7" w:rsidRDefault="00C04B50" w:rsidP="00165EF1">
      <w:pPr>
        <w:widowControl w:val="0"/>
        <w:numPr>
          <w:ilvl w:val="0"/>
          <w:numId w:val="95"/>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одночасне виникнення великої кількості вугрів, що супроводжується пі</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вищенням температури;</w:t>
      </w:r>
    </w:p>
    <w:p w:rsidR="00C04B50" w:rsidRPr="005360C7" w:rsidRDefault="00C04B50" w:rsidP="00165EF1">
      <w:pPr>
        <w:widowControl w:val="0"/>
        <w:numPr>
          <w:ilvl w:val="0"/>
          <w:numId w:val="95"/>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великі (завбільшки з вишню) та / або хворобливі вугрі;</w:t>
      </w:r>
    </w:p>
    <w:p w:rsidR="00C04B50" w:rsidRPr="005360C7" w:rsidRDefault="00C04B50" w:rsidP="00165EF1">
      <w:pPr>
        <w:widowControl w:val="0"/>
        <w:numPr>
          <w:ilvl w:val="0"/>
          <w:numId w:val="95"/>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вугрі, що поєднуються з болючестюрегіонарних лімфатичних вузлів (шийних, підщелепних, вушних та ін);</w:t>
      </w:r>
    </w:p>
    <w:p w:rsidR="00C04B50" w:rsidRPr="005360C7" w:rsidRDefault="00C04B50" w:rsidP="00165EF1">
      <w:pPr>
        <w:widowControl w:val="0"/>
        <w:numPr>
          <w:ilvl w:val="0"/>
          <w:numId w:val="95"/>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вугрі, які залишають рубці;</w:t>
      </w:r>
    </w:p>
    <w:p w:rsidR="00C04B50" w:rsidRPr="005360C7" w:rsidRDefault="00C04B50" w:rsidP="00165EF1">
      <w:pPr>
        <w:widowControl w:val="0"/>
        <w:numPr>
          <w:ilvl w:val="0"/>
          <w:numId w:val="95"/>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депресивний стан пацієнта, викликаний вугрями.</w:t>
      </w:r>
    </w:p>
    <w:p w:rsidR="00C04B50" w:rsidRPr="005360C7" w:rsidRDefault="00C04B50" w:rsidP="005360C7">
      <w:pPr>
        <w:spacing w:line="360" w:lineRule="auto"/>
        <w:rPr>
          <w:rFonts w:ascii="Times New Roman" w:hAnsi="Times New Roman" w:cs="Times New Roman"/>
          <w:b/>
          <w:sz w:val="28"/>
          <w:szCs w:val="28"/>
        </w:rPr>
      </w:pPr>
      <w:r w:rsidRPr="005360C7">
        <w:rPr>
          <w:rFonts w:ascii="Times New Roman" w:hAnsi="Times New Roman" w:cs="Times New Roman"/>
          <w:b/>
          <w:sz w:val="28"/>
          <w:szCs w:val="28"/>
        </w:rPr>
        <w:br w:type="page"/>
      </w:r>
    </w:p>
    <w:p w:rsidR="00C04B50" w:rsidRPr="005360C7" w:rsidRDefault="00C04B50" w:rsidP="005360C7">
      <w:pPr>
        <w:spacing w:line="360" w:lineRule="auto"/>
        <w:jc w:val="center"/>
        <w:rPr>
          <w:rFonts w:ascii="Times New Roman" w:hAnsi="Times New Roman" w:cs="Times New Roman"/>
          <w:sz w:val="28"/>
          <w:szCs w:val="28"/>
        </w:rPr>
      </w:pPr>
      <w:r w:rsidRPr="005360C7">
        <w:rPr>
          <w:rFonts w:ascii="Times New Roman" w:hAnsi="Times New Roman" w:cs="Times New Roman"/>
          <w:b/>
          <w:sz w:val="28"/>
          <w:szCs w:val="28"/>
        </w:rPr>
        <w:lastRenderedPageBreak/>
        <w:t>Алгоритм фармацевтичної опіки при вугровій хворобі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266"/>
        <w:gridCol w:w="1976"/>
        <w:gridCol w:w="4310"/>
      </w:tblGrid>
      <w:tr w:rsidR="00C04B50" w:rsidRPr="005360C7" w:rsidTr="00C04B50">
        <w:trPr>
          <w:trHeight w:val="20"/>
          <w:tblHeader/>
        </w:trPr>
        <w:tc>
          <w:tcPr>
            <w:tcW w:w="299"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w:t>
            </w:r>
          </w:p>
          <w:p w:rsidR="00C04B50" w:rsidRPr="005360C7" w:rsidRDefault="00C04B50" w:rsidP="005360C7">
            <w:pPr>
              <w:widowControl w:val="0"/>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з/п</w:t>
            </w:r>
          </w:p>
          <w:p w:rsidR="00C04B50" w:rsidRPr="005360C7" w:rsidRDefault="00C04B50" w:rsidP="005360C7">
            <w:pPr>
              <w:widowControl w:val="0"/>
              <w:spacing w:after="0" w:line="360" w:lineRule="auto"/>
              <w:jc w:val="both"/>
              <w:rPr>
                <w:rFonts w:ascii="Times New Roman" w:hAnsi="Times New Roman" w:cs="Times New Roman"/>
                <w:b/>
                <w:sz w:val="28"/>
                <w:szCs w:val="28"/>
              </w:rPr>
            </w:pPr>
          </w:p>
        </w:tc>
        <w:tc>
          <w:tcPr>
            <w:tcW w:w="162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rPr>
                <w:rFonts w:ascii="Times New Roman" w:hAnsi="Times New Roman" w:cs="Times New Roman"/>
                <w:b/>
                <w:sz w:val="28"/>
                <w:szCs w:val="28"/>
              </w:rPr>
            </w:pPr>
            <w:r w:rsidRPr="005360C7">
              <w:rPr>
                <w:rFonts w:ascii="Times New Roman" w:hAnsi="Times New Roman" w:cs="Times New Roman"/>
                <w:b/>
                <w:sz w:val="28"/>
                <w:szCs w:val="28"/>
              </w:rPr>
              <w:t>Питання провізора (фармацевта) до пацієнта/представника пацієнта</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Відповіді пацієнта/</w:t>
            </w:r>
          </w:p>
          <w:p w:rsidR="00C04B50" w:rsidRPr="005360C7" w:rsidRDefault="00C04B50" w:rsidP="005360C7">
            <w:pPr>
              <w:widowControl w:val="0"/>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представника пацієнта</w:t>
            </w:r>
          </w:p>
        </w:tc>
        <w:tc>
          <w:tcPr>
            <w:tcW w:w="213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 xml:space="preserve">Рекомендації </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1</w:t>
            </w:r>
          </w:p>
        </w:tc>
        <w:tc>
          <w:tcPr>
            <w:tcW w:w="1622"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rPr>
                <w:rFonts w:ascii="Times New Roman" w:hAnsi="Times New Roman" w:cs="Times New Roman"/>
                <w:b/>
                <w:sz w:val="28"/>
                <w:szCs w:val="28"/>
              </w:rPr>
            </w:pPr>
            <w:r w:rsidRPr="005360C7">
              <w:rPr>
                <w:rFonts w:ascii="Times New Roman" w:hAnsi="Times New Roman" w:cs="Times New Roman"/>
                <w:sz w:val="28"/>
                <w:szCs w:val="28"/>
              </w:rPr>
              <w:t>Чи наявні один або декілька загрозливих симптомів</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13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b/>
                <w:sz w:val="28"/>
                <w:szCs w:val="28"/>
              </w:rPr>
            </w:pPr>
            <w:r w:rsidRPr="005360C7">
              <w:rPr>
                <w:rFonts w:ascii="Times New Roman" w:hAnsi="Times New Roman" w:cs="Times New Roman"/>
                <w:sz w:val="28"/>
                <w:szCs w:val="28"/>
              </w:rPr>
              <w:t>Для уточнення діагнозу і призн</w:t>
            </w:r>
            <w:r w:rsidRPr="005360C7">
              <w:rPr>
                <w:rFonts w:ascii="Times New Roman" w:hAnsi="Times New Roman" w:cs="Times New Roman"/>
                <w:sz w:val="28"/>
                <w:szCs w:val="28"/>
              </w:rPr>
              <w:t>а</w:t>
            </w:r>
            <w:r w:rsidRPr="005360C7">
              <w:rPr>
                <w:rFonts w:ascii="Times New Roman" w:hAnsi="Times New Roman" w:cs="Times New Roman"/>
                <w:sz w:val="28"/>
                <w:szCs w:val="28"/>
              </w:rPr>
              <w:t>чення лікування необхідно зве</w:t>
            </w:r>
            <w:r w:rsidRPr="005360C7">
              <w:rPr>
                <w:rFonts w:ascii="Times New Roman" w:hAnsi="Times New Roman" w:cs="Times New Roman"/>
                <w:sz w:val="28"/>
                <w:szCs w:val="28"/>
              </w:rPr>
              <w:t>р</w:t>
            </w:r>
            <w:r w:rsidRPr="005360C7">
              <w:rPr>
                <w:rFonts w:ascii="Times New Roman" w:hAnsi="Times New Roman" w:cs="Times New Roman"/>
                <w:sz w:val="28"/>
                <w:szCs w:val="28"/>
              </w:rPr>
              <w:t>нутись до лікаря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b/>
                <w:sz w:val="28"/>
                <w:szCs w:val="28"/>
                <w:lang w:val="uk-UA" w:eastAsia="uk-UA"/>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137"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Продовжити опитування</w:t>
            </w:r>
          </w:p>
          <w:p w:rsidR="00C04B50" w:rsidRPr="005360C7" w:rsidRDefault="00C04B50" w:rsidP="005360C7">
            <w:pPr>
              <w:widowControl w:val="0"/>
              <w:spacing w:after="0" w:line="360" w:lineRule="auto"/>
              <w:jc w:val="both"/>
              <w:rPr>
                <w:rFonts w:ascii="Times New Roman" w:hAnsi="Times New Roman" w:cs="Times New Roman"/>
                <w:sz w:val="28"/>
                <w:szCs w:val="28"/>
              </w:rPr>
            </w:pP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2</w:t>
            </w:r>
          </w:p>
        </w:tc>
        <w:tc>
          <w:tcPr>
            <w:tcW w:w="1622"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наявні у пацієнта хронічні захворювання ендокринної системи або шлунково-кишкового тракту</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137"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звернутись до лікаря для уточнення діагнозу і призн</w:t>
            </w:r>
            <w:r w:rsidRPr="005360C7">
              <w:rPr>
                <w:rFonts w:ascii="Times New Roman" w:hAnsi="Times New Roman" w:cs="Times New Roman"/>
                <w:sz w:val="28"/>
                <w:szCs w:val="28"/>
              </w:rPr>
              <w:t>а</w:t>
            </w:r>
            <w:r w:rsidRPr="005360C7">
              <w:rPr>
                <w:rFonts w:ascii="Times New Roman" w:hAnsi="Times New Roman" w:cs="Times New Roman"/>
                <w:sz w:val="28"/>
                <w:szCs w:val="28"/>
              </w:rPr>
              <w:t>чення лікування</w:t>
            </w:r>
          </w:p>
          <w:p w:rsidR="00C04B50" w:rsidRPr="005360C7" w:rsidRDefault="00C04B50" w:rsidP="005360C7">
            <w:pPr>
              <w:widowControl w:val="0"/>
              <w:spacing w:after="0" w:line="360" w:lineRule="auto"/>
              <w:jc w:val="both"/>
              <w:rPr>
                <w:rFonts w:ascii="Times New Roman" w:hAnsi="Times New Roman" w:cs="Times New Roman"/>
                <w:sz w:val="28"/>
                <w:szCs w:val="28"/>
              </w:rPr>
            </w:pP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13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Продовжити опитування</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3</w:t>
            </w:r>
          </w:p>
        </w:tc>
        <w:tc>
          <w:tcPr>
            <w:tcW w:w="1622"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має місце важка фізична праця або наявні несприятливі фактори навколишнього серед</w:t>
            </w:r>
            <w:r w:rsidRPr="005360C7">
              <w:rPr>
                <w:rFonts w:ascii="Times New Roman" w:hAnsi="Times New Roman" w:cs="Times New Roman"/>
                <w:sz w:val="28"/>
                <w:szCs w:val="28"/>
              </w:rPr>
              <w:t>о</w:t>
            </w:r>
            <w:r w:rsidRPr="005360C7">
              <w:rPr>
                <w:rFonts w:ascii="Times New Roman" w:hAnsi="Times New Roman" w:cs="Times New Roman"/>
                <w:sz w:val="28"/>
                <w:szCs w:val="28"/>
              </w:rPr>
              <w:t>вища:</w:t>
            </w:r>
          </w:p>
          <w:p w:rsidR="00C04B50" w:rsidRPr="005360C7" w:rsidRDefault="00C04B50" w:rsidP="00165EF1">
            <w:pPr>
              <w:widowControl w:val="0"/>
              <w:numPr>
                <w:ilvl w:val="0"/>
                <w:numId w:val="132"/>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підвищена зап</w:t>
            </w:r>
            <w:r w:rsidRPr="005360C7">
              <w:rPr>
                <w:rFonts w:ascii="Times New Roman" w:hAnsi="Times New Roman" w:cs="Times New Roman"/>
                <w:sz w:val="28"/>
                <w:szCs w:val="28"/>
              </w:rPr>
              <w:t>и</w:t>
            </w:r>
            <w:r w:rsidRPr="005360C7">
              <w:rPr>
                <w:rFonts w:ascii="Times New Roman" w:hAnsi="Times New Roman" w:cs="Times New Roman"/>
                <w:sz w:val="28"/>
                <w:szCs w:val="28"/>
              </w:rPr>
              <w:t>леність або загаз</w:t>
            </w:r>
            <w:r w:rsidRPr="005360C7">
              <w:rPr>
                <w:rFonts w:ascii="Times New Roman" w:hAnsi="Times New Roman" w:cs="Times New Roman"/>
                <w:sz w:val="28"/>
                <w:szCs w:val="28"/>
              </w:rPr>
              <w:t>о</w:t>
            </w:r>
            <w:r w:rsidRPr="005360C7">
              <w:rPr>
                <w:rFonts w:ascii="Times New Roman" w:hAnsi="Times New Roman" w:cs="Times New Roman"/>
                <w:sz w:val="28"/>
                <w:szCs w:val="28"/>
              </w:rPr>
              <w:t>ваність;</w:t>
            </w:r>
          </w:p>
          <w:p w:rsidR="00C04B50" w:rsidRPr="005360C7" w:rsidRDefault="00C04B50" w:rsidP="00165EF1">
            <w:pPr>
              <w:widowControl w:val="0"/>
              <w:numPr>
                <w:ilvl w:val="0"/>
                <w:numId w:val="133"/>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підвищена темпер</w:t>
            </w:r>
            <w:r w:rsidRPr="005360C7">
              <w:rPr>
                <w:rFonts w:ascii="Times New Roman" w:hAnsi="Times New Roman" w:cs="Times New Roman"/>
                <w:sz w:val="28"/>
                <w:szCs w:val="28"/>
              </w:rPr>
              <w:t>а</w:t>
            </w:r>
            <w:r w:rsidRPr="005360C7">
              <w:rPr>
                <w:rFonts w:ascii="Times New Roman" w:hAnsi="Times New Roman" w:cs="Times New Roman"/>
                <w:sz w:val="28"/>
                <w:szCs w:val="28"/>
              </w:rPr>
              <w:t>тура та/або вологість повітря;</w:t>
            </w:r>
          </w:p>
          <w:p w:rsidR="00C04B50" w:rsidRPr="005360C7" w:rsidRDefault="00C04B50" w:rsidP="00165EF1">
            <w:pPr>
              <w:widowControl w:val="0"/>
              <w:numPr>
                <w:ilvl w:val="0"/>
                <w:numId w:val="134"/>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контакт з оліями, нафтою, хімічними речовинами тощо</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13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більш ретельно вик</w:t>
            </w:r>
            <w:r w:rsidRPr="005360C7">
              <w:rPr>
                <w:rFonts w:ascii="Times New Roman" w:hAnsi="Times New Roman" w:cs="Times New Roman"/>
                <w:sz w:val="28"/>
                <w:szCs w:val="28"/>
              </w:rPr>
              <w:t>о</w:t>
            </w:r>
            <w:r w:rsidRPr="005360C7">
              <w:rPr>
                <w:rFonts w:ascii="Times New Roman" w:hAnsi="Times New Roman" w:cs="Times New Roman"/>
                <w:sz w:val="28"/>
                <w:szCs w:val="28"/>
              </w:rPr>
              <w:t>нувати гігієнічні процедури, ун</w:t>
            </w:r>
            <w:r w:rsidRPr="005360C7">
              <w:rPr>
                <w:rFonts w:ascii="Times New Roman" w:hAnsi="Times New Roman" w:cs="Times New Roman"/>
                <w:sz w:val="28"/>
                <w:szCs w:val="28"/>
              </w:rPr>
              <w:t>и</w:t>
            </w:r>
            <w:r w:rsidRPr="005360C7">
              <w:rPr>
                <w:rFonts w:ascii="Times New Roman" w:hAnsi="Times New Roman" w:cs="Times New Roman"/>
                <w:sz w:val="28"/>
                <w:szCs w:val="28"/>
              </w:rPr>
              <w:t>кати контакту з речовинами, що подразнюють шкіру;</w:t>
            </w:r>
          </w:p>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висипання незначні, пр</w:t>
            </w:r>
            <w:r w:rsidRPr="005360C7">
              <w:rPr>
                <w:rFonts w:ascii="Times New Roman" w:hAnsi="Times New Roman" w:cs="Times New Roman"/>
                <w:sz w:val="28"/>
                <w:szCs w:val="28"/>
              </w:rPr>
              <w:t>и</w:t>
            </w:r>
            <w:r w:rsidRPr="005360C7">
              <w:rPr>
                <w:rFonts w:ascii="Times New Roman" w:hAnsi="Times New Roman" w:cs="Times New Roman"/>
                <w:sz w:val="28"/>
                <w:szCs w:val="28"/>
              </w:rPr>
              <w:t>значити лікарські засоби для лікування вугрів і розацеа для місцевого застосування,</w:t>
            </w:r>
          </w:p>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при наявності середнього і ва</w:t>
            </w:r>
            <w:r w:rsidRPr="005360C7">
              <w:rPr>
                <w:rFonts w:ascii="Times New Roman" w:hAnsi="Times New Roman" w:cs="Times New Roman"/>
                <w:sz w:val="28"/>
                <w:szCs w:val="28"/>
              </w:rPr>
              <w:t>ж</w:t>
            </w:r>
            <w:r w:rsidRPr="005360C7">
              <w:rPr>
                <w:rFonts w:ascii="Times New Roman" w:hAnsi="Times New Roman" w:cs="Times New Roman"/>
                <w:sz w:val="28"/>
                <w:szCs w:val="28"/>
              </w:rPr>
              <w:t>кого ступеню вугрів необхідно звернутись до лікаря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137"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Продовжити опитування</w:t>
            </w:r>
          </w:p>
          <w:p w:rsidR="00C04B50" w:rsidRPr="005360C7" w:rsidRDefault="00C04B50" w:rsidP="005360C7">
            <w:pPr>
              <w:widowControl w:val="0"/>
              <w:spacing w:after="0" w:line="360" w:lineRule="auto"/>
              <w:jc w:val="both"/>
              <w:rPr>
                <w:rFonts w:ascii="Times New Roman" w:hAnsi="Times New Roman" w:cs="Times New Roman"/>
                <w:sz w:val="28"/>
                <w:szCs w:val="28"/>
              </w:rPr>
            </w:pP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lastRenderedPageBreak/>
              <w:t>3</w:t>
            </w:r>
          </w:p>
        </w:tc>
        <w:tc>
          <w:tcPr>
            <w:tcW w:w="1622"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має місце прийом лікарських засобів:</w:t>
            </w:r>
          </w:p>
          <w:p w:rsidR="00C04B50" w:rsidRPr="005360C7" w:rsidRDefault="00C04B50" w:rsidP="00165EF1">
            <w:pPr>
              <w:widowControl w:val="0"/>
              <w:numPr>
                <w:ilvl w:val="0"/>
                <w:numId w:val="135"/>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препарати фтору, брому, йоду;</w:t>
            </w:r>
          </w:p>
          <w:p w:rsidR="00C04B50" w:rsidRPr="005360C7" w:rsidRDefault="00C04B50" w:rsidP="00165EF1">
            <w:pPr>
              <w:widowControl w:val="0"/>
              <w:numPr>
                <w:ilvl w:val="0"/>
                <w:numId w:val="135"/>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препарати дьогтю</w:t>
            </w:r>
          </w:p>
          <w:p w:rsidR="00C04B50" w:rsidRPr="005360C7" w:rsidRDefault="00C04B50" w:rsidP="00165EF1">
            <w:pPr>
              <w:widowControl w:val="0"/>
              <w:numPr>
                <w:ilvl w:val="0"/>
                <w:numId w:val="135"/>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статеві гормони;</w:t>
            </w:r>
          </w:p>
          <w:p w:rsidR="00C04B50" w:rsidRPr="005360C7" w:rsidRDefault="00C04B50" w:rsidP="00165EF1">
            <w:pPr>
              <w:widowControl w:val="0"/>
              <w:numPr>
                <w:ilvl w:val="0"/>
                <w:numId w:val="135"/>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анаболічні стероїди;</w:t>
            </w:r>
          </w:p>
          <w:p w:rsidR="00C04B50" w:rsidRPr="005360C7" w:rsidRDefault="00C04B50" w:rsidP="00165EF1">
            <w:pPr>
              <w:widowControl w:val="0"/>
              <w:numPr>
                <w:ilvl w:val="0"/>
                <w:numId w:val="135"/>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протисудомні зас</w:t>
            </w:r>
            <w:r w:rsidRPr="005360C7">
              <w:rPr>
                <w:rFonts w:ascii="Times New Roman" w:hAnsi="Times New Roman" w:cs="Times New Roman"/>
                <w:sz w:val="28"/>
                <w:szCs w:val="28"/>
              </w:rPr>
              <w:t>о</w:t>
            </w:r>
            <w:r w:rsidRPr="005360C7">
              <w:rPr>
                <w:rFonts w:ascii="Times New Roman" w:hAnsi="Times New Roman" w:cs="Times New Roman"/>
                <w:sz w:val="28"/>
                <w:szCs w:val="28"/>
              </w:rPr>
              <w:t>би;</w:t>
            </w:r>
          </w:p>
          <w:p w:rsidR="00C04B50" w:rsidRPr="005360C7" w:rsidRDefault="00C04B50" w:rsidP="00165EF1">
            <w:pPr>
              <w:widowControl w:val="0"/>
              <w:numPr>
                <w:ilvl w:val="0"/>
                <w:numId w:val="135"/>
              </w:num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пероральні контр</w:t>
            </w:r>
            <w:r w:rsidRPr="005360C7">
              <w:rPr>
                <w:rFonts w:ascii="Times New Roman" w:hAnsi="Times New Roman" w:cs="Times New Roman"/>
                <w:sz w:val="28"/>
                <w:szCs w:val="28"/>
              </w:rPr>
              <w:t>а</w:t>
            </w:r>
            <w:r w:rsidRPr="005360C7">
              <w:rPr>
                <w:rFonts w:ascii="Times New Roman" w:hAnsi="Times New Roman" w:cs="Times New Roman"/>
                <w:sz w:val="28"/>
                <w:szCs w:val="28"/>
              </w:rPr>
              <w:t>цептиви.</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13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звернутись до лікаря за консультацією і корекцією лікування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137"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Продовжити опитування</w:t>
            </w:r>
          </w:p>
          <w:p w:rsidR="00C04B50" w:rsidRPr="005360C7" w:rsidRDefault="00C04B50" w:rsidP="005360C7">
            <w:pPr>
              <w:widowControl w:val="0"/>
              <w:spacing w:after="0" w:line="360" w:lineRule="auto"/>
              <w:jc w:val="both"/>
              <w:rPr>
                <w:rFonts w:ascii="Times New Roman" w:hAnsi="Times New Roman" w:cs="Times New Roman"/>
                <w:sz w:val="28"/>
                <w:szCs w:val="28"/>
              </w:rPr>
            </w:pP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4</w:t>
            </w:r>
          </w:p>
        </w:tc>
        <w:tc>
          <w:tcPr>
            <w:tcW w:w="1622" w:type="pct"/>
            <w:vMerge w:val="restar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має місце застос</w:t>
            </w:r>
            <w:r w:rsidRPr="005360C7">
              <w:rPr>
                <w:rFonts w:ascii="Times New Roman" w:hAnsi="Times New Roman" w:cs="Times New Roman"/>
                <w:sz w:val="28"/>
                <w:szCs w:val="28"/>
              </w:rPr>
              <w:t>у</w:t>
            </w:r>
            <w:r w:rsidRPr="005360C7">
              <w:rPr>
                <w:rFonts w:ascii="Times New Roman" w:hAnsi="Times New Roman" w:cs="Times New Roman"/>
                <w:sz w:val="28"/>
                <w:szCs w:val="28"/>
              </w:rPr>
              <w:t>вання косметичних з</w:t>
            </w:r>
            <w:r w:rsidRPr="005360C7">
              <w:rPr>
                <w:rFonts w:ascii="Times New Roman" w:hAnsi="Times New Roman" w:cs="Times New Roman"/>
                <w:sz w:val="28"/>
                <w:szCs w:val="28"/>
              </w:rPr>
              <w:t>а</w:t>
            </w:r>
            <w:r w:rsidRPr="005360C7">
              <w:rPr>
                <w:rFonts w:ascii="Times New Roman" w:hAnsi="Times New Roman" w:cs="Times New Roman"/>
                <w:sz w:val="28"/>
                <w:szCs w:val="28"/>
              </w:rPr>
              <w:t>собів з високим вмістом ланоліну, парафіну, мінеральних олій (жирні креми, зволожуючі лос</w:t>
            </w:r>
            <w:r w:rsidRPr="005360C7">
              <w:rPr>
                <w:rFonts w:ascii="Times New Roman" w:hAnsi="Times New Roman" w:cs="Times New Roman"/>
                <w:sz w:val="28"/>
                <w:szCs w:val="28"/>
              </w:rPr>
              <w:t>ь</w:t>
            </w:r>
            <w:r w:rsidRPr="005360C7">
              <w:rPr>
                <w:rFonts w:ascii="Times New Roman" w:hAnsi="Times New Roman" w:cs="Times New Roman"/>
                <w:sz w:val="28"/>
                <w:szCs w:val="28"/>
              </w:rPr>
              <w:t>йони, креми проти заг</w:t>
            </w:r>
            <w:r w:rsidRPr="005360C7">
              <w:rPr>
                <w:rFonts w:ascii="Times New Roman" w:hAnsi="Times New Roman" w:cs="Times New Roman"/>
                <w:sz w:val="28"/>
                <w:szCs w:val="28"/>
              </w:rPr>
              <w:t>а</w:t>
            </w:r>
            <w:r w:rsidRPr="005360C7">
              <w:rPr>
                <w:rFonts w:ascii="Times New Roman" w:hAnsi="Times New Roman" w:cs="Times New Roman"/>
                <w:sz w:val="28"/>
                <w:szCs w:val="28"/>
              </w:rPr>
              <w:t>ру тощо)</w:t>
            </w:r>
          </w:p>
          <w:p w:rsidR="00C04B50" w:rsidRPr="005360C7" w:rsidRDefault="00C04B50" w:rsidP="005360C7">
            <w:pPr>
              <w:widowControl w:val="0"/>
              <w:spacing w:after="0" w:line="360" w:lineRule="auto"/>
              <w:rPr>
                <w:rFonts w:ascii="Times New Roman" w:hAnsi="Times New Roman" w:cs="Times New Roman"/>
                <w:sz w:val="28"/>
                <w:szCs w:val="28"/>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13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припинити застос</w:t>
            </w:r>
            <w:r w:rsidRPr="005360C7">
              <w:rPr>
                <w:rFonts w:ascii="Times New Roman" w:hAnsi="Times New Roman" w:cs="Times New Roman"/>
                <w:sz w:val="28"/>
                <w:szCs w:val="28"/>
              </w:rPr>
              <w:t>у</w:t>
            </w:r>
            <w:r w:rsidRPr="005360C7">
              <w:rPr>
                <w:rFonts w:ascii="Times New Roman" w:hAnsi="Times New Roman" w:cs="Times New Roman"/>
                <w:sz w:val="28"/>
                <w:szCs w:val="28"/>
              </w:rPr>
              <w:t>вання косметичних засобів з в</w:t>
            </w:r>
            <w:r w:rsidRPr="005360C7">
              <w:rPr>
                <w:rFonts w:ascii="Times New Roman" w:hAnsi="Times New Roman" w:cs="Times New Roman"/>
                <w:sz w:val="28"/>
                <w:szCs w:val="28"/>
              </w:rPr>
              <w:t>и</w:t>
            </w:r>
            <w:r w:rsidRPr="005360C7">
              <w:rPr>
                <w:rFonts w:ascii="Times New Roman" w:hAnsi="Times New Roman" w:cs="Times New Roman"/>
                <w:sz w:val="28"/>
                <w:szCs w:val="28"/>
              </w:rPr>
              <w:t>соким вмістом жирів;</w:t>
            </w:r>
          </w:p>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для полегшення стану пацієнта призначити лікарські засоби для лікування вугрів і розацеа для місцевого застосування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rPr>
                <w:rFonts w:ascii="Times New Roman" w:hAnsi="Times New Roman" w:cs="Times New Roman"/>
                <w:sz w:val="28"/>
                <w:szCs w:val="28"/>
                <w:lang w:val="uk-UA" w:eastAsia="uk-UA"/>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13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widowControl w:val="0"/>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Рекомендувати дотримуватись загальних правил, які сприяють профілактиці вугрів, призначити лікарські засоби для лікування вугрів і розацеа для місцевого з</w:t>
            </w:r>
            <w:r w:rsidRPr="005360C7">
              <w:rPr>
                <w:rFonts w:ascii="Times New Roman" w:hAnsi="Times New Roman" w:cs="Times New Roman"/>
                <w:sz w:val="28"/>
                <w:szCs w:val="28"/>
              </w:rPr>
              <w:t>а</w:t>
            </w:r>
            <w:r w:rsidRPr="005360C7">
              <w:rPr>
                <w:rFonts w:ascii="Times New Roman" w:hAnsi="Times New Roman" w:cs="Times New Roman"/>
                <w:sz w:val="28"/>
                <w:szCs w:val="28"/>
              </w:rPr>
              <w:t>стосування</w:t>
            </w:r>
          </w:p>
        </w:tc>
      </w:tr>
    </w:tbl>
    <w:p w:rsidR="00C04B50" w:rsidRPr="005360C7" w:rsidRDefault="00C04B50" w:rsidP="005360C7">
      <w:pPr>
        <w:widowControl w:val="0"/>
        <w:spacing w:after="0" w:line="360" w:lineRule="auto"/>
        <w:ind w:firstLine="709"/>
        <w:jc w:val="both"/>
        <w:rPr>
          <w:rFonts w:ascii="Times New Roman" w:eastAsia="Times New Roman" w:hAnsi="Times New Roman" w:cs="Times New Roman"/>
          <w:b/>
          <w:i/>
          <w:kern w:val="28"/>
          <w:sz w:val="28"/>
          <w:szCs w:val="28"/>
          <w:lang w:val="uk-UA" w:eastAsia="uk-UA"/>
        </w:rPr>
      </w:pPr>
    </w:p>
    <w:p w:rsidR="00C04B50" w:rsidRPr="005360C7" w:rsidRDefault="00C04B50" w:rsidP="005360C7">
      <w:pPr>
        <w:spacing w:line="360" w:lineRule="auto"/>
        <w:rPr>
          <w:rFonts w:ascii="Times New Roman" w:eastAsia="Times New Roman" w:hAnsi="Times New Roman" w:cs="Times New Roman"/>
          <w:b/>
          <w:i/>
          <w:kern w:val="28"/>
          <w:sz w:val="28"/>
          <w:szCs w:val="28"/>
          <w:lang w:val="uk-UA" w:eastAsia="uk-UA"/>
        </w:rPr>
      </w:pPr>
      <w:r w:rsidRPr="005360C7">
        <w:rPr>
          <w:rFonts w:ascii="Times New Roman" w:eastAsia="Times New Roman" w:hAnsi="Times New Roman" w:cs="Times New Roman"/>
          <w:b/>
          <w:i/>
          <w:kern w:val="28"/>
          <w:sz w:val="28"/>
          <w:szCs w:val="28"/>
          <w:lang w:val="uk-UA" w:eastAsia="uk-UA"/>
        </w:rPr>
        <w:br w:type="page"/>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i/>
          <w:kern w:val="28"/>
          <w:sz w:val="28"/>
          <w:szCs w:val="28"/>
          <w:lang w:val="uk-UA" w:eastAsia="uk-UA"/>
        </w:rPr>
      </w:pPr>
      <w:r w:rsidRPr="005360C7">
        <w:rPr>
          <w:rFonts w:ascii="Times New Roman" w:eastAsia="Times New Roman" w:hAnsi="Times New Roman" w:cs="Times New Roman"/>
          <w:b/>
          <w:i/>
          <w:kern w:val="28"/>
          <w:sz w:val="28"/>
          <w:szCs w:val="28"/>
          <w:lang w:val="uk-UA" w:eastAsia="uk-UA"/>
        </w:rPr>
        <w:lastRenderedPageBreak/>
        <w:t>Загальні підходи до лікування вугрів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Залежно від тяжкості вугрової хвороби використовується місцеве або сист</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мне лікування. Місцеве лікування проводиться при легких початкових проявах з</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хворювання, а також входить в схему комбінованого лікування при середнього та важкого ступеня вугрової висипки. Використовуються препарати, що володіють кератолітичними, антимікробними і стимулюючими мітози епітеліальних клітин властивостями.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Для лікування більш важких випадків вугрів, що супроводжуються запале</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ням і кістозними ушкодженнями, проводиться системне лікування. Таке лікування включає застосування деяких груп рецептурних лікарських препаратів (антибіот</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ків, системних ретиноїдів та/або гормональних засобів), а також безрецептурних препаратів сорбційно-детоксикаційної дії і проводиться тільки за призначенням лікаря.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i/>
          <w:kern w:val="28"/>
          <w:sz w:val="28"/>
          <w:szCs w:val="28"/>
          <w:lang w:val="uk-UA" w:eastAsia="uk-UA"/>
        </w:rPr>
        <w:t>Кератолітичні засоби.</w:t>
      </w:r>
      <w:r w:rsidRPr="005360C7">
        <w:rPr>
          <w:rFonts w:ascii="Times New Roman" w:eastAsia="Times New Roman" w:hAnsi="Times New Roman" w:cs="Times New Roman"/>
          <w:kern w:val="28"/>
          <w:sz w:val="28"/>
          <w:szCs w:val="28"/>
          <w:lang w:val="uk-UA" w:eastAsia="uk-UA"/>
        </w:rPr>
        <w:t xml:space="preserve"> Ці препарати розм'якшують роговий шар шкіри, сприяють її швидкому відшаруванню разом з роговими пробками, що закупор</w:t>
      </w:r>
      <w:r w:rsidRPr="005360C7">
        <w:rPr>
          <w:rFonts w:ascii="Times New Roman" w:eastAsia="Times New Roman" w:hAnsi="Times New Roman" w:cs="Times New Roman"/>
          <w:kern w:val="28"/>
          <w:sz w:val="28"/>
          <w:szCs w:val="28"/>
          <w:lang w:val="uk-UA" w:eastAsia="uk-UA"/>
        </w:rPr>
        <w:t>ю</w:t>
      </w:r>
      <w:r w:rsidRPr="005360C7">
        <w:rPr>
          <w:rFonts w:ascii="Times New Roman" w:eastAsia="Times New Roman" w:hAnsi="Times New Roman" w:cs="Times New Roman"/>
          <w:kern w:val="28"/>
          <w:sz w:val="28"/>
          <w:szCs w:val="28"/>
          <w:lang w:val="uk-UA" w:eastAsia="uk-UA"/>
        </w:rPr>
        <w:t>ють устя залоз. Більшість препаратів цієї групи має також антибактеріальну акт</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вність, що сприяє підвищенню клінічної ефективності при лікуванні вугрів.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i/>
          <w:kern w:val="28"/>
          <w:sz w:val="28"/>
          <w:szCs w:val="28"/>
          <w:lang w:val="uk-UA" w:eastAsia="uk-UA"/>
        </w:rPr>
        <w:t>Антимікробні засоби.</w:t>
      </w:r>
      <w:r w:rsidRPr="005360C7">
        <w:rPr>
          <w:rFonts w:ascii="Times New Roman" w:eastAsia="Times New Roman" w:hAnsi="Times New Roman" w:cs="Times New Roman"/>
          <w:kern w:val="28"/>
          <w:sz w:val="28"/>
          <w:szCs w:val="28"/>
          <w:lang w:val="uk-UA" w:eastAsia="uk-UA"/>
        </w:rPr>
        <w:t xml:space="preserve"> Антибактеріальні препарати використовуються для зміни мікрофлори шкіри. Використання місцевих антимікробних засобів при лік</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ванні вугрів засноване на визнанні ролі в патогенезі вугрової хвороби пропіоноб</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ктеріі - Р. acnes. Пероральні антимікробні препарати можуть призначатися тільки лікарем.</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
          <w:i/>
          <w:kern w:val="28"/>
          <w:sz w:val="28"/>
          <w:szCs w:val="28"/>
          <w:lang w:val="uk-UA" w:eastAsia="uk-UA"/>
        </w:rPr>
        <w:t>Препарати сорбційно-детоксикаційної дії.</w:t>
      </w:r>
      <w:r w:rsidRPr="005360C7">
        <w:rPr>
          <w:rFonts w:ascii="Times New Roman" w:eastAsia="Times New Roman" w:hAnsi="Times New Roman" w:cs="Times New Roman"/>
          <w:kern w:val="28"/>
          <w:sz w:val="28"/>
          <w:szCs w:val="28"/>
          <w:lang w:val="uk-UA" w:eastAsia="uk-UA"/>
        </w:rPr>
        <w:t xml:space="preserve"> Виводять токсичні проміжні продукти обміну речовин і токсини бактерій, сприяють нормалізації функції печ</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нки, сальних і потових залоз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i/>
          <w:iCs/>
          <w:kern w:val="28"/>
          <w:sz w:val="28"/>
          <w:szCs w:val="28"/>
          <w:lang w:val="uk-UA" w:eastAsia="uk-UA"/>
        </w:rPr>
      </w:pPr>
      <w:r w:rsidRPr="005360C7">
        <w:rPr>
          <w:rFonts w:ascii="Times New Roman" w:eastAsia="Times New Roman" w:hAnsi="Times New Roman" w:cs="Times New Roman"/>
          <w:b/>
          <w:i/>
          <w:iCs/>
          <w:kern w:val="28"/>
          <w:sz w:val="28"/>
          <w:szCs w:val="28"/>
          <w:lang w:val="uk-UA" w:eastAsia="uk-UA"/>
        </w:rPr>
        <w:t>Фармацевтична опіка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kern w:val="28"/>
          <w:sz w:val="28"/>
          <w:szCs w:val="28"/>
          <w:lang w:val="uk-UA" w:eastAsia="uk-UA"/>
        </w:rPr>
      </w:pPr>
      <w:r w:rsidRPr="005360C7">
        <w:rPr>
          <w:rFonts w:ascii="Times New Roman" w:eastAsia="Times New Roman" w:hAnsi="Times New Roman" w:cs="Times New Roman"/>
          <w:b/>
          <w:i/>
          <w:iCs/>
          <w:kern w:val="28"/>
          <w:sz w:val="28"/>
          <w:szCs w:val="28"/>
          <w:lang w:val="uk-UA" w:eastAsia="uk-UA"/>
        </w:rPr>
        <w:t xml:space="preserve"> при застосуванні препаратів для лікування вугрів</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Вугрова хвороба потребує лікування вже на стадії висипання комедонів. Вчасно і правильно розпочате лікування дозволить запобігти перетворення ком</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донів в запальні елементи - папули, пустули і т. п.</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При появі акне у підлітка батькам слід заспокоїти дитину, пояснити йому, що вугри - виліковне захворювання, а лікування тим ефективніше, чим раніше в</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но розпочато.</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Слід налаштувати підлітка, що лікувальні заходи вимагають наполеглив</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сті і терпіння і триватимуть не менше 2-4 місяців.</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лікуванні вугрів необхідно уникати надмірного впливу сонячних променів. Штучне ультрафіолетове опромінення, яке раніше рекомендувалося для лікування вугрів, в даний час не рекомендується через можливість стимулювання старіння шкіри, розвитку ракових пухлин.</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Усі лікувальні засоби і декоративна косметика повинні бути Некомедоге</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ний і не мати жирної консистенції.</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лікуванні вугрів ні в якому разі не можна видавлювати елементи ву</w:t>
      </w:r>
      <w:r w:rsidRPr="005360C7">
        <w:rPr>
          <w:rFonts w:ascii="Times New Roman" w:eastAsia="Times New Roman" w:hAnsi="Times New Roman" w:cs="Times New Roman"/>
          <w:kern w:val="28"/>
          <w:sz w:val="28"/>
          <w:szCs w:val="28"/>
          <w:lang w:val="uk-UA" w:eastAsia="uk-UA"/>
        </w:rPr>
        <w:t>г</w:t>
      </w:r>
      <w:r w:rsidRPr="005360C7">
        <w:rPr>
          <w:rFonts w:ascii="Times New Roman" w:eastAsia="Times New Roman" w:hAnsi="Times New Roman" w:cs="Times New Roman"/>
          <w:kern w:val="28"/>
          <w:sz w:val="28"/>
          <w:szCs w:val="28"/>
          <w:lang w:val="uk-UA" w:eastAsia="uk-UA"/>
        </w:rPr>
        <w:t>рової висипки.</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Раціонально регулярно (але не частіше двох разів на день) користуватися антибактеріальними гелями для вмивання, що знижує накопичення жиру на пов</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рхні шкіри і таким чином забезпечує симптоматичне полегшення стану.</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Угри, що супроводжуються загрозливими симптомами (див. вище), вим</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гають обов'язкового звернення до лікаря і лікування рецептурними препаратами.</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лікуванні препаратами для зовнішнього застосування (насамперед кератолітиками - бензоїл пероксидом, третиноїном та ін.) у всіх випадках виникає період «уявного» первинного погіршення, що характеризується посиленням вис</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пань, про який потрібно заздалегідь попередити пацієнта. «Уявне погіршення» може спостерігатися протягом перших двох тижнів лікування вугрів. Не рекоме</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дується в цей період переривати або змінювати призначене лікування.</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На час «уявного погіршення» необхідно вжити заходів для зведення до мінімуму ризику розвитку подразнення шкіри. Ці заходи включають в себе: уни</w:t>
      </w:r>
      <w:r w:rsidRPr="005360C7">
        <w:rPr>
          <w:rFonts w:ascii="Times New Roman" w:eastAsia="Times New Roman" w:hAnsi="Times New Roman" w:cs="Times New Roman"/>
          <w:kern w:val="28"/>
          <w:sz w:val="28"/>
          <w:szCs w:val="28"/>
          <w:lang w:val="uk-UA" w:eastAsia="uk-UA"/>
        </w:rPr>
        <w:t>к</w:t>
      </w:r>
      <w:r w:rsidRPr="005360C7">
        <w:rPr>
          <w:rFonts w:ascii="Times New Roman" w:eastAsia="Times New Roman" w:hAnsi="Times New Roman" w:cs="Times New Roman"/>
          <w:kern w:val="28"/>
          <w:sz w:val="28"/>
          <w:szCs w:val="28"/>
          <w:lang w:val="uk-UA" w:eastAsia="uk-UA"/>
        </w:rPr>
        <w:t>нення впливу сонячного світла після нанесення препаратів, миття гарячою водою безпосередньо перед нанесенням препарату, надмірного нанесення препарату, особливо на вологу шкіру. Препарати слід наносити на суху шкіру, щоб і запобігти відчуттю печії.</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При застосуванні препаратів бензоїл пероксиду, азелаінової кислоти та ретинолу може виникнути відчуття поколювання, при тривалому застосуванні - почервоніння або лущення шкіри. Дані прояви не є алергічною реакцією, а сві</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чать про дію препарату. Якщо реакція надмірна, слід зменшити частоту застос</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вання препарату.</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попаданні розчину бензоїл-пероксиду на одяг його слід відразу пр</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полоскати щоб уникнути знебарвлення тканини.</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Третиноїн покращує ефект бензоїл-пероксиду при комбінованому черг</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ється використанні третіноіна вранці, а бензоїл-пероксиду - ввечері.</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Під час лікування третиноїном, бензоїл-пероксидом і азелаїновою кисл</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тою слід уникати перебування па сонце, так як ці препарати збільшують чутл</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вість шкіри до ультрафіолетового опромінення.</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лікуванні третиноїном часте умивання посилює місцевоподразнюв</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льну дію препарату на шкіру.</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Курс лікування азелаїновою кислотою триває не менше 4-6 місяців.</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Місцеве застосування препаратів саліцилової кислоти не слід поєднувати з пероральним прийомом препаратів, що містять ацетилсаліцилову кислоту, та і</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ших НПЗЗ.</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тривалому застосуванні саліцилової кислоти можливо її всмоктува</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ня в загальний кровообіг і розвиток характерних для саліцилатів побічних ефе</w:t>
      </w:r>
      <w:r w:rsidRPr="005360C7">
        <w:rPr>
          <w:rFonts w:ascii="Times New Roman" w:eastAsia="Times New Roman" w:hAnsi="Times New Roman" w:cs="Times New Roman"/>
          <w:kern w:val="28"/>
          <w:sz w:val="28"/>
          <w:szCs w:val="28"/>
          <w:lang w:val="uk-UA" w:eastAsia="uk-UA"/>
        </w:rPr>
        <w:t>к</w:t>
      </w:r>
      <w:r w:rsidRPr="005360C7">
        <w:rPr>
          <w:rFonts w:ascii="Times New Roman" w:eastAsia="Times New Roman" w:hAnsi="Times New Roman" w:cs="Times New Roman"/>
          <w:kern w:val="28"/>
          <w:sz w:val="28"/>
          <w:szCs w:val="28"/>
          <w:lang w:val="uk-UA" w:eastAsia="uk-UA"/>
        </w:rPr>
        <w:t>тів: шум у вухах, запаморочення, болі в епігастрії, нудота.</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Резорцин може викликати знебарвлення шкіри у пацієнтів зі смаглявою шкірою.</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Калію гідрохінолін може викликати виражену сухість шкіри.</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Після застосування будь-яких препаратів для лікування вугрів слід рет</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льно вимити руки.</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Слід уникати потрапляння препаратів для лікування вугрів в очі.</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Загальні рекомендації:</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Утримувати шкіру в чистоті, але не зловживати частим миттям шкіри з милом (не частіше двох разів на день).</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Уникати надмірного впливу ультрафіолетових променів (не проводити б</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гато часу на сонці).</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Правильно складати раціон харчування - включати достатню кількість в</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таміну А і вітамінів групи В.</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Знизити споживання йодовмісних продуктів («дари моря», йодована сіль).</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Не видавлювати прищі і «чорні точки» самостійно - існує висока ймові</w:t>
      </w:r>
      <w:r w:rsidRPr="005360C7">
        <w:rPr>
          <w:rFonts w:ascii="Times New Roman" w:eastAsia="Times New Roman" w:hAnsi="Times New Roman" w:cs="Times New Roman"/>
          <w:kern w:val="28"/>
          <w:sz w:val="28"/>
          <w:szCs w:val="28"/>
          <w:lang w:val="uk-UA" w:eastAsia="uk-UA"/>
        </w:rPr>
        <w:t>р</w:t>
      </w:r>
      <w:r w:rsidRPr="005360C7">
        <w:rPr>
          <w:rFonts w:ascii="Times New Roman" w:eastAsia="Times New Roman" w:hAnsi="Times New Roman" w:cs="Times New Roman"/>
          <w:kern w:val="28"/>
          <w:sz w:val="28"/>
          <w:szCs w:val="28"/>
          <w:lang w:val="uk-UA" w:eastAsia="uk-UA"/>
        </w:rPr>
        <w:t>ність вдавлення вмісту глибоко в шкіру, а не на поверхню, що призводить до н</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гноєння глибших тканин і утворення рубців.</w:t>
      </w:r>
    </w:p>
    <w:p w:rsidR="00C04B50" w:rsidRPr="005360C7" w:rsidRDefault="00C04B50" w:rsidP="00165EF1">
      <w:pPr>
        <w:widowControl w:val="0"/>
        <w:numPr>
          <w:ilvl w:val="0"/>
          <w:numId w:val="96"/>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Не використовувати жирні креми, лосьйони, користуватися некомедоге</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ною декоративною косметикою.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kern w:val="28"/>
          <w:sz w:val="28"/>
          <w:szCs w:val="28"/>
          <w:lang w:val="uk-UA" w:eastAsia="uk-UA"/>
        </w:rPr>
      </w:pPr>
      <w:r w:rsidRPr="005360C7">
        <w:rPr>
          <w:rFonts w:ascii="Times New Roman" w:eastAsia="Times New Roman" w:hAnsi="Times New Roman" w:cs="Times New Roman"/>
          <w:b/>
          <w:kern w:val="28"/>
          <w:sz w:val="28"/>
          <w:szCs w:val="28"/>
          <w:lang w:val="uk-UA" w:eastAsia="uk-UA"/>
        </w:rPr>
        <w:t>IV. Опіки.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Опіками</w:t>
      </w:r>
      <w:r w:rsidRPr="005360C7">
        <w:rPr>
          <w:rFonts w:ascii="Times New Roman" w:eastAsia="Times New Roman" w:hAnsi="Times New Roman" w:cs="Times New Roman"/>
          <w:kern w:val="28"/>
          <w:sz w:val="28"/>
          <w:szCs w:val="28"/>
          <w:lang w:val="uk-UA" w:eastAsia="uk-UA"/>
        </w:rPr>
        <w:t xml:space="preserve"> називають ушкодження тканин, що виникають унаслідок дії терм</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чних, фізичних і хімічних агентів.</w:t>
      </w:r>
    </w:p>
    <w:p w:rsidR="00C04B50" w:rsidRPr="005360C7" w:rsidRDefault="00C04B50" w:rsidP="005360C7">
      <w:pPr>
        <w:spacing w:line="360" w:lineRule="auto"/>
        <w:jc w:val="center"/>
        <w:rPr>
          <w:rFonts w:ascii="Times New Roman" w:hAnsi="Times New Roman" w:cs="Times New Roman"/>
          <w:b/>
          <w:sz w:val="28"/>
          <w:szCs w:val="28"/>
        </w:rPr>
      </w:pPr>
      <w:r w:rsidRPr="005360C7">
        <w:rPr>
          <w:rFonts w:ascii="Times New Roman" w:hAnsi="Times New Roman" w:cs="Times New Roman"/>
          <w:b/>
          <w:sz w:val="28"/>
          <w:szCs w:val="28"/>
        </w:rPr>
        <w:t>Алгоритм фармацевтичної опіки при опіках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155"/>
        <w:gridCol w:w="1976"/>
        <w:gridCol w:w="4437"/>
      </w:tblGrid>
      <w:tr w:rsidR="00C04B50" w:rsidRPr="005360C7" w:rsidTr="00C04B50">
        <w:trPr>
          <w:trHeight w:val="20"/>
          <w:tblHeader/>
        </w:trPr>
        <w:tc>
          <w:tcPr>
            <w:tcW w:w="256"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w:t>
            </w:r>
          </w:p>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з/п</w:t>
            </w:r>
          </w:p>
          <w:p w:rsidR="00C04B50" w:rsidRPr="005360C7" w:rsidRDefault="00C04B50" w:rsidP="005360C7">
            <w:pPr>
              <w:spacing w:after="0" w:line="360" w:lineRule="auto"/>
              <w:jc w:val="both"/>
              <w:rPr>
                <w:rFonts w:ascii="Times New Roman" w:hAnsi="Times New Roman" w:cs="Times New Roman"/>
                <w:b/>
                <w:sz w:val="28"/>
                <w:szCs w:val="28"/>
              </w:rPr>
            </w:pPr>
          </w:p>
        </w:tc>
        <w:tc>
          <w:tcPr>
            <w:tcW w:w="1546"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Питання провізора (фармацевта) до пацієнта/представника пацієнта</w:t>
            </w:r>
          </w:p>
        </w:tc>
        <w:tc>
          <w:tcPr>
            <w:tcW w:w="851"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Відповіді пацієнта/</w:t>
            </w:r>
          </w:p>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представника пацієнта</w:t>
            </w:r>
          </w:p>
        </w:tc>
        <w:tc>
          <w:tcPr>
            <w:tcW w:w="234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 xml:space="preserve">Рекомендації </w:t>
            </w:r>
          </w:p>
        </w:tc>
      </w:tr>
      <w:tr w:rsidR="00C04B50" w:rsidRPr="005360C7" w:rsidTr="00C04B50">
        <w:trPr>
          <w:trHeight w:val="20"/>
        </w:trPr>
        <w:tc>
          <w:tcPr>
            <w:tcW w:w="256"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 xml:space="preserve"> 1</w:t>
            </w:r>
          </w:p>
        </w:tc>
        <w:tc>
          <w:tcPr>
            <w:tcW w:w="1546"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 xml:space="preserve">Чи проводились заходи самодопомоги </w:t>
            </w:r>
          </w:p>
        </w:tc>
        <w:tc>
          <w:tcPr>
            <w:tcW w:w="851"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p w:rsidR="00C04B50" w:rsidRPr="005360C7" w:rsidRDefault="00C04B50" w:rsidP="005360C7">
            <w:pPr>
              <w:spacing w:after="0" w:line="360" w:lineRule="auto"/>
              <w:jc w:val="both"/>
              <w:rPr>
                <w:rFonts w:ascii="Times New Roman" w:hAnsi="Times New Roman" w:cs="Times New Roman"/>
                <w:sz w:val="28"/>
                <w:szCs w:val="28"/>
              </w:rPr>
            </w:pPr>
          </w:p>
        </w:tc>
        <w:tc>
          <w:tcPr>
            <w:tcW w:w="2347"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При термічних опіках необхідно після припинення дії термічного агента охолодити уражену ділянку (холодною водою, снігом тощо), вжити заходів для запобігання з</w:t>
            </w:r>
            <w:r w:rsidRPr="005360C7">
              <w:rPr>
                <w:rFonts w:ascii="Times New Roman" w:hAnsi="Times New Roman" w:cs="Times New Roman"/>
                <w:sz w:val="28"/>
                <w:szCs w:val="28"/>
              </w:rPr>
              <w:t>а</w:t>
            </w:r>
            <w:r w:rsidRPr="005360C7">
              <w:rPr>
                <w:rFonts w:ascii="Times New Roman" w:hAnsi="Times New Roman" w:cs="Times New Roman"/>
                <w:sz w:val="28"/>
                <w:szCs w:val="28"/>
              </w:rPr>
              <w:t>бруднення опікової поверхні і з</w:t>
            </w:r>
            <w:r w:rsidRPr="005360C7">
              <w:rPr>
                <w:rFonts w:ascii="Times New Roman" w:hAnsi="Times New Roman" w:cs="Times New Roman"/>
                <w:sz w:val="28"/>
                <w:szCs w:val="28"/>
              </w:rPr>
              <w:t>а</w:t>
            </w:r>
            <w:r w:rsidRPr="005360C7">
              <w:rPr>
                <w:rFonts w:ascii="Times New Roman" w:hAnsi="Times New Roman" w:cs="Times New Roman"/>
                <w:sz w:val="28"/>
                <w:szCs w:val="28"/>
              </w:rPr>
              <w:t>хисту її від інфікування;</w:t>
            </w:r>
          </w:p>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 xml:space="preserve">При хімічних опіках уражену шкіру і слизові необхідно промити великою кількістю холодної води, а потім провести хімічну </w:t>
            </w:r>
            <w:r w:rsidRPr="005360C7">
              <w:rPr>
                <w:rFonts w:ascii="Times New Roman" w:hAnsi="Times New Roman" w:cs="Times New Roman"/>
                <w:sz w:val="28"/>
                <w:szCs w:val="28"/>
              </w:rPr>
              <w:lastRenderedPageBreak/>
              <w:t>нейтралізацію відповідно до хімічних властивостей агента</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1546" w:type="pct"/>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851"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347"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опіки поверхневі і займають невеликі ділянки тіла, рекоменд</w:t>
            </w:r>
            <w:r w:rsidRPr="005360C7">
              <w:rPr>
                <w:rFonts w:ascii="Times New Roman" w:hAnsi="Times New Roman" w:cs="Times New Roman"/>
                <w:sz w:val="28"/>
                <w:szCs w:val="28"/>
              </w:rPr>
              <w:t>у</w:t>
            </w:r>
            <w:r w:rsidRPr="005360C7">
              <w:rPr>
                <w:rFonts w:ascii="Times New Roman" w:hAnsi="Times New Roman" w:cs="Times New Roman"/>
                <w:sz w:val="28"/>
                <w:szCs w:val="28"/>
              </w:rPr>
              <w:t>вати провести первинну обробку місця ураження і призначити лікарські засоби для симптом</w:t>
            </w:r>
            <w:r w:rsidRPr="005360C7">
              <w:rPr>
                <w:rFonts w:ascii="Times New Roman" w:hAnsi="Times New Roman" w:cs="Times New Roman"/>
                <w:sz w:val="28"/>
                <w:szCs w:val="28"/>
              </w:rPr>
              <w:t>а</w:t>
            </w:r>
            <w:r w:rsidRPr="005360C7">
              <w:rPr>
                <w:rFonts w:ascii="Times New Roman" w:hAnsi="Times New Roman" w:cs="Times New Roman"/>
                <w:sz w:val="28"/>
                <w:szCs w:val="28"/>
              </w:rPr>
              <w:t>тичного лікування опіків.</w:t>
            </w:r>
          </w:p>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звернутись до лікаря, якщо опіки глибокі і займають значні ділянки тіла</w:t>
            </w:r>
          </w:p>
          <w:p w:rsidR="00C04B50" w:rsidRPr="005360C7" w:rsidRDefault="00C04B50" w:rsidP="005360C7">
            <w:pPr>
              <w:spacing w:after="0" w:line="360" w:lineRule="auto"/>
              <w:jc w:val="both"/>
              <w:rPr>
                <w:rFonts w:ascii="Times New Roman" w:hAnsi="Times New Roman" w:cs="Times New Roman"/>
                <w:sz w:val="28"/>
                <w:szCs w:val="28"/>
              </w:rPr>
            </w:pPr>
          </w:p>
        </w:tc>
      </w:tr>
      <w:tr w:rsidR="00C04B50" w:rsidRPr="005360C7" w:rsidTr="00C04B50">
        <w:trPr>
          <w:trHeight w:val="20"/>
        </w:trPr>
        <w:tc>
          <w:tcPr>
            <w:tcW w:w="256"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2</w:t>
            </w:r>
          </w:p>
        </w:tc>
        <w:tc>
          <w:tcPr>
            <w:tcW w:w="1546"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Чи отриманий термічний або сонячний опік впродовж доби</w:t>
            </w:r>
          </w:p>
        </w:tc>
        <w:tc>
          <w:tcPr>
            <w:tcW w:w="851"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34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При легкому ступені опіку після проведення первинних запобіжних заходів необхідно обробити ур</w:t>
            </w:r>
            <w:r w:rsidRPr="005360C7">
              <w:rPr>
                <w:rFonts w:ascii="Times New Roman" w:hAnsi="Times New Roman" w:cs="Times New Roman"/>
                <w:sz w:val="28"/>
                <w:szCs w:val="28"/>
              </w:rPr>
              <w:t>а</w:t>
            </w:r>
            <w:r w:rsidRPr="005360C7">
              <w:rPr>
                <w:rFonts w:ascii="Times New Roman" w:hAnsi="Times New Roman" w:cs="Times New Roman"/>
                <w:sz w:val="28"/>
                <w:szCs w:val="28"/>
              </w:rPr>
              <w:t>жену ділянку антисептичними з</w:t>
            </w:r>
            <w:r w:rsidRPr="005360C7">
              <w:rPr>
                <w:rFonts w:ascii="Times New Roman" w:hAnsi="Times New Roman" w:cs="Times New Roman"/>
                <w:sz w:val="28"/>
                <w:szCs w:val="28"/>
              </w:rPr>
              <w:t>а</w:t>
            </w:r>
            <w:r w:rsidRPr="005360C7">
              <w:rPr>
                <w:rFonts w:ascii="Times New Roman" w:hAnsi="Times New Roman" w:cs="Times New Roman"/>
                <w:sz w:val="28"/>
                <w:szCs w:val="28"/>
              </w:rPr>
              <w:t>собами і нанести лікарські засоби ранозагоювальної і антиба</w:t>
            </w:r>
            <w:r w:rsidRPr="005360C7">
              <w:rPr>
                <w:rFonts w:ascii="Times New Roman" w:hAnsi="Times New Roman" w:cs="Times New Roman"/>
                <w:sz w:val="28"/>
                <w:szCs w:val="28"/>
              </w:rPr>
              <w:t>к</w:t>
            </w:r>
            <w:r w:rsidRPr="005360C7">
              <w:rPr>
                <w:rFonts w:ascii="Times New Roman" w:hAnsi="Times New Roman" w:cs="Times New Roman"/>
                <w:sz w:val="28"/>
                <w:szCs w:val="28"/>
              </w:rPr>
              <w:t>теріальної дії для топічного з</w:t>
            </w:r>
            <w:r w:rsidRPr="005360C7">
              <w:rPr>
                <w:rFonts w:ascii="Times New Roman" w:hAnsi="Times New Roman" w:cs="Times New Roman"/>
                <w:sz w:val="28"/>
                <w:szCs w:val="28"/>
              </w:rPr>
              <w:t>а</w:t>
            </w:r>
            <w:r w:rsidRPr="005360C7">
              <w:rPr>
                <w:rFonts w:ascii="Times New Roman" w:hAnsi="Times New Roman" w:cs="Times New Roman"/>
                <w:sz w:val="28"/>
                <w:szCs w:val="28"/>
              </w:rPr>
              <w:t>стосування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1546" w:type="pct"/>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851"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34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При легкому ступені опіку пр</w:t>
            </w:r>
            <w:r w:rsidRPr="005360C7">
              <w:rPr>
                <w:rFonts w:ascii="Times New Roman" w:hAnsi="Times New Roman" w:cs="Times New Roman"/>
                <w:sz w:val="28"/>
                <w:szCs w:val="28"/>
              </w:rPr>
              <w:t>и</w:t>
            </w:r>
            <w:r w:rsidRPr="005360C7">
              <w:rPr>
                <w:rFonts w:ascii="Times New Roman" w:hAnsi="Times New Roman" w:cs="Times New Roman"/>
                <w:sz w:val="28"/>
                <w:szCs w:val="28"/>
              </w:rPr>
              <w:t>значити лікарські засоби раноз</w:t>
            </w:r>
            <w:r w:rsidRPr="005360C7">
              <w:rPr>
                <w:rFonts w:ascii="Times New Roman" w:hAnsi="Times New Roman" w:cs="Times New Roman"/>
                <w:sz w:val="28"/>
                <w:szCs w:val="28"/>
              </w:rPr>
              <w:t>а</w:t>
            </w:r>
            <w:r w:rsidRPr="005360C7">
              <w:rPr>
                <w:rFonts w:ascii="Times New Roman" w:hAnsi="Times New Roman" w:cs="Times New Roman"/>
                <w:sz w:val="28"/>
                <w:szCs w:val="28"/>
              </w:rPr>
              <w:t>гоювальної дії для топічного з</w:t>
            </w:r>
            <w:r w:rsidRPr="005360C7">
              <w:rPr>
                <w:rFonts w:ascii="Times New Roman" w:hAnsi="Times New Roman" w:cs="Times New Roman"/>
                <w:sz w:val="28"/>
                <w:szCs w:val="28"/>
              </w:rPr>
              <w:t>а</w:t>
            </w:r>
            <w:r w:rsidRPr="005360C7">
              <w:rPr>
                <w:rFonts w:ascii="Times New Roman" w:hAnsi="Times New Roman" w:cs="Times New Roman"/>
                <w:sz w:val="28"/>
                <w:szCs w:val="28"/>
              </w:rPr>
              <w:t>стосування; при ознаках погі</w:t>
            </w:r>
            <w:r w:rsidRPr="005360C7">
              <w:rPr>
                <w:rFonts w:ascii="Times New Roman" w:hAnsi="Times New Roman" w:cs="Times New Roman"/>
                <w:sz w:val="28"/>
                <w:szCs w:val="28"/>
              </w:rPr>
              <w:t>р</w:t>
            </w:r>
            <w:r w:rsidRPr="005360C7">
              <w:rPr>
                <w:rFonts w:ascii="Times New Roman" w:hAnsi="Times New Roman" w:cs="Times New Roman"/>
                <w:sz w:val="28"/>
                <w:szCs w:val="28"/>
              </w:rPr>
              <w:t>шення стану (наявності гною, п</w:t>
            </w:r>
            <w:r w:rsidRPr="005360C7">
              <w:rPr>
                <w:rFonts w:ascii="Times New Roman" w:hAnsi="Times New Roman" w:cs="Times New Roman"/>
                <w:sz w:val="28"/>
                <w:szCs w:val="28"/>
              </w:rPr>
              <w:t>о</w:t>
            </w:r>
            <w:r w:rsidRPr="005360C7">
              <w:rPr>
                <w:rFonts w:ascii="Times New Roman" w:hAnsi="Times New Roman" w:cs="Times New Roman"/>
                <w:sz w:val="28"/>
                <w:szCs w:val="28"/>
              </w:rPr>
              <w:t xml:space="preserve">червоніння і набряку прилеглих </w:t>
            </w:r>
            <w:r w:rsidRPr="005360C7">
              <w:rPr>
                <w:rFonts w:ascii="Times New Roman" w:hAnsi="Times New Roman" w:cs="Times New Roman"/>
                <w:sz w:val="28"/>
                <w:szCs w:val="28"/>
              </w:rPr>
              <w:lastRenderedPageBreak/>
              <w:t>ділянок шкіри, підвищення темп</w:t>
            </w:r>
            <w:r w:rsidRPr="005360C7">
              <w:rPr>
                <w:rFonts w:ascii="Times New Roman" w:hAnsi="Times New Roman" w:cs="Times New Roman"/>
                <w:sz w:val="28"/>
                <w:szCs w:val="28"/>
              </w:rPr>
              <w:t>е</w:t>
            </w:r>
            <w:r w:rsidRPr="005360C7">
              <w:rPr>
                <w:rFonts w:ascii="Times New Roman" w:hAnsi="Times New Roman" w:cs="Times New Roman"/>
                <w:sz w:val="28"/>
                <w:szCs w:val="28"/>
              </w:rPr>
              <w:t>ратури тіла тощо) терміново зве</w:t>
            </w:r>
            <w:r w:rsidRPr="005360C7">
              <w:rPr>
                <w:rFonts w:ascii="Times New Roman" w:hAnsi="Times New Roman" w:cs="Times New Roman"/>
                <w:sz w:val="28"/>
                <w:szCs w:val="28"/>
              </w:rPr>
              <w:t>р</w:t>
            </w:r>
            <w:r w:rsidRPr="005360C7">
              <w:rPr>
                <w:rFonts w:ascii="Times New Roman" w:hAnsi="Times New Roman" w:cs="Times New Roman"/>
                <w:sz w:val="28"/>
                <w:szCs w:val="28"/>
              </w:rPr>
              <w:t>нутися до лікаря</w:t>
            </w:r>
          </w:p>
        </w:tc>
      </w:tr>
      <w:tr w:rsidR="00C04B50" w:rsidRPr="005360C7" w:rsidTr="00C04B50">
        <w:trPr>
          <w:trHeight w:val="20"/>
        </w:trPr>
        <w:tc>
          <w:tcPr>
            <w:tcW w:w="256"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lastRenderedPageBreak/>
              <w:t>3</w:t>
            </w:r>
          </w:p>
        </w:tc>
        <w:tc>
          <w:tcPr>
            <w:tcW w:w="1546"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rPr>
                <w:rFonts w:ascii="Times New Roman" w:hAnsi="Times New Roman" w:cs="Times New Roman"/>
                <w:sz w:val="28"/>
                <w:szCs w:val="28"/>
              </w:rPr>
            </w:pPr>
            <w:r w:rsidRPr="005360C7">
              <w:rPr>
                <w:rFonts w:ascii="Times New Roman" w:hAnsi="Times New Roman" w:cs="Times New Roman"/>
                <w:sz w:val="28"/>
                <w:szCs w:val="28"/>
              </w:rPr>
              <w:t>Чи опік викликаний хімічним агентом</w:t>
            </w:r>
          </w:p>
        </w:tc>
        <w:tc>
          <w:tcPr>
            <w:tcW w:w="851"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34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звернутися до лікаря для надання допомоги і призн</w:t>
            </w:r>
            <w:r w:rsidRPr="005360C7">
              <w:rPr>
                <w:rFonts w:ascii="Times New Roman" w:hAnsi="Times New Roman" w:cs="Times New Roman"/>
                <w:sz w:val="28"/>
                <w:szCs w:val="28"/>
              </w:rPr>
              <w:t>а</w:t>
            </w:r>
            <w:r w:rsidRPr="005360C7">
              <w:rPr>
                <w:rFonts w:ascii="Times New Roman" w:hAnsi="Times New Roman" w:cs="Times New Roman"/>
                <w:sz w:val="28"/>
                <w:szCs w:val="28"/>
              </w:rPr>
              <w:t>чення лікування;</w:t>
            </w:r>
          </w:p>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неможливо звернутися до лікаря негайно, вжити заходи по усуненню і нейтралізації хімічного агента, що викликав опік</w:t>
            </w:r>
          </w:p>
        </w:tc>
      </w:tr>
    </w:tbl>
    <w:p w:rsidR="00C04B50" w:rsidRPr="005360C7" w:rsidRDefault="00C04B50" w:rsidP="005360C7">
      <w:pPr>
        <w:widowControl w:val="0"/>
        <w:spacing w:after="0" w:line="360" w:lineRule="auto"/>
        <w:ind w:firstLine="709"/>
        <w:jc w:val="both"/>
        <w:rPr>
          <w:rFonts w:ascii="Times New Roman" w:eastAsia="Times New Roman" w:hAnsi="Times New Roman" w:cs="Times New Roman"/>
          <w:bCs/>
          <w:kern w:val="28"/>
          <w:sz w:val="28"/>
          <w:szCs w:val="28"/>
          <w:lang w:eastAsia="uk-UA"/>
        </w:rPr>
      </w:pPr>
    </w:p>
    <w:p w:rsidR="00C04B50" w:rsidRPr="005360C7" w:rsidRDefault="00C04B50" w:rsidP="005360C7">
      <w:pPr>
        <w:widowControl w:val="0"/>
        <w:spacing w:after="0" w:line="360" w:lineRule="auto"/>
        <w:ind w:firstLine="709"/>
        <w:jc w:val="center"/>
        <w:rPr>
          <w:rFonts w:ascii="Times New Roman" w:eastAsia="Times New Roman" w:hAnsi="Times New Roman" w:cs="Times New Roman"/>
          <w:b/>
          <w:bCs/>
          <w:kern w:val="28"/>
          <w:sz w:val="28"/>
          <w:szCs w:val="28"/>
          <w:lang w:val="uk-UA" w:eastAsia="uk-UA"/>
        </w:rPr>
      </w:pPr>
      <w:r w:rsidRPr="005360C7">
        <w:rPr>
          <w:rFonts w:ascii="Times New Roman" w:eastAsia="Times New Roman" w:hAnsi="Times New Roman" w:cs="Times New Roman"/>
          <w:b/>
          <w:bCs/>
          <w:kern w:val="28"/>
          <w:sz w:val="28"/>
          <w:szCs w:val="28"/>
          <w:lang w:val="uk-UA" w:eastAsia="uk-UA"/>
        </w:rPr>
        <w:t>Класифікація опіків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iCs/>
          <w:kern w:val="28"/>
          <w:sz w:val="28"/>
          <w:szCs w:val="28"/>
          <w:lang w:val="uk-UA" w:eastAsia="uk-UA"/>
        </w:rPr>
      </w:pPr>
      <w:r w:rsidRPr="005360C7">
        <w:rPr>
          <w:rFonts w:ascii="Times New Roman" w:eastAsia="Times New Roman" w:hAnsi="Times New Roman" w:cs="Times New Roman"/>
          <w:kern w:val="28"/>
          <w:sz w:val="28"/>
          <w:szCs w:val="28"/>
          <w:lang w:val="uk-UA" w:eastAsia="uk-UA"/>
        </w:rPr>
        <w:t>Розрізняють термічні, хімічні і радіаційні опіки, а також опіки електростр</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мом.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48"/>
        <w:gridCol w:w="2018"/>
        <w:gridCol w:w="2340"/>
        <w:gridCol w:w="2734"/>
      </w:tblGrid>
      <w:tr w:rsidR="00C04B50" w:rsidRPr="005360C7" w:rsidTr="00C04B50">
        <w:trPr>
          <w:trHeight w:val="374"/>
          <w:jc w:val="center"/>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Термічні</w:t>
            </w:r>
          </w:p>
        </w:tc>
        <w:tc>
          <w:tcPr>
            <w:tcW w:w="1015"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Хімічні</w:t>
            </w:r>
          </w:p>
        </w:tc>
        <w:tc>
          <w:tcPr>
            <w:tcW w:w="117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Променеві</w:t>
            </w:r>
          </w:p>
        </w:tc>
        <w:tc>
          <w:tcPr>
            <w:tcW w:w="1375"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Електричні</w:t>
            </w:r>
          </w:p>
        </w:tc>
      </w:tr>
      <w:tr w:rsidR="00C04B50" w:rsidRPr="005360C7" w:rsidTr="00C04B50">
        <w:trPr>
          <w:trHeight w:val="341"/>
          <w:jc w:val="center"/>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Пара</w:t>
            </w:r>
          </w:p>
        </w:tc>
        <w:tc>
          <w:tcPr>
            <w:tcW w:w="1015"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Кислоти</w:t>
            </w:r>
          </w:p>
        </w:tc>
        <w:tc>
          <w:tcPr>
            <w:tcW w:w="117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Іонізуюче,</w:t>
            </w:r>
          </w:p>
        </w:tc>
        <w:tc>
          <w:tcPr>
            <w:tcW w:w="1375"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Електричний струм</w:t>
            </w:r>
          </w:p>
        </w:tc>
      </w:tr>
      <w:tr w:rsidR="00C04B50" w:rsidRPr="005360C7" w:rsidTr="00C04B50">
        <w:trPr>
          <w:trHeight w:val="226"/>
          <w:jc w:val="center"/>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Окріп</w:t>
            </w:r>
          </w:p>
        </w:tc>
        <w:tc>
          <w:tcPr>
            <w:tcW w:w="1015"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Солі металів</w:t>
            </w:r>
          </w:p>
        </w:tc>
        <w:tc>
          <w:tcPr>
            <w:tcW w:w="117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ультрафіолетове</w:t>
            </w:r>
          </w:p>
        </w:tc>
        <w:tc>
          <w:tcPr>
            <w:tcW w:w="1375"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r>
      <w:tr w:rsidR="00C04B50" w:rsidRPr="005360C7" w:rsidTr="00C04B50">
        <w:trPr>
          <w:trHeight w:val="216"/>
          <w:jc w:val="center"/>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Розплавлений метал</w:t>
            </w:r>
          </w:p>
        </w:tc>
        <w:tc>
          <w:tcPr>
            <w:tcW w:w="1015"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Луги</w:t>
            </w:r>
          </w:p>
        </w:tc>
        <w:tc>
          <w:tcPr>
            <w:tcW w:w="117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випромінювання</w:t>
            </w:r>
          </w:p>
        </w:tc>
        <w:tc>
          <w:tcPr>
            <w:tcW w:w="1375"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r>
      <w:tr w:rsidR="00C04B50" w:rsidRPr="005360C7" w:rsidTr="00C04B50">
        <w:trPr>
          <w:trHeight w:val="221"/>
          <w:jc w:val="center"/>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Полум'я</w:t>
            </w:r>
          </w:p>
        </w:tc>
        <w:tc>
          <w:tcPr>
            <w:tcW w:w="1015"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c>
          <w:tcPr>
            <w:tcW w:w="1375"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r>
      <w:tr w:rsidR="00C04B50" w:rsidRPr="005360C7" w:rsidTr="00C04B50">
        <w:trPr>
          <w:trHeight w:val="283"/>
          <w:jc w:val="center"/>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Розжарені предмети</w:t>
            </w:r>
          </w:p>
        </w:tc>
        <w:tc>
          <w:tcPr>
            <w:tcW w:w="1015"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c>
          <w:tcPr>
            <w:tcW w:w="1375" w:type="pct"/>
            <w:tcBorders>
              <w:top w:val="single" w:sz="4" w:space="0" w:color="auto"/>
              <w:left w:val="single" w:sz="4" w:space="0" w:color="auto"/>
              <w:bottom w:val="single" w:sz="4" w:space="0" w:color="auto"/>
              <w:right w:val="single" w:sz="4" w:space="0" w:color="auto"/>
            </w:tcBorders>
            <w:shd w:val="clear" w:color="auto" w:fill="FFFFFF"/>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p>
        </w:tc>
      </w:tr>
    </w:tbl>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rPr>
      </w:pP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 xml:space="preserve">Термічні опіки виникають по-різному, в залежності від джерела тепла: </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 xml:space="preserve">1) конвекція — дія гарячої пари або газу; </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2) проведення — при прямому контакті з нагрітими предметами або гар</w:t>
      </w:r>
      <w:r w:rsidRPr="005360C7">
        <w:rPr>
          <w:rFonts w:ascii="Times New Roman" w:eastAsia="Times New Roman" w:hAnsi="Times New Roman" w:cs="Times New Roman"/>
          <w:kern w:val="28"/>
          <w:sz w:val="28"/>
          <w:szCs w:val="28"/>
          <w:lang w:val="uk-UA" w:eastAsia="uk-UA"/>
        </w:rPr>
        <w:t>я</w:t>
      </w:r>
      <w:r w:rsidRPr="005360C7">
        <w:rPr>
          <w:rFonts w:ascii="Times New Roman" w:eastAsia="Times New Roman" w:hAnsi="Times New Roman" w:cs="Times New Roman"/>
          <w:kern w:val="28"/>
          <w:sz w:val="28"/>
          <w:szCs w:val="28"/>
          <w:lang w:val="uk-UA" w:eastAsia="uk-UA"/>
        </w:rPr>
        <w:t xml:space="preserve">чою рідиною; </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 xml:space="preserve">3) радіація — дія теплового випромінювання, в основному інфрачервоною </w:t>
      </w:r>
      <w:r w:rsidRPr="005360C7">
        <w:rPr>
          <w:rFonts w:ascii="Times New Roman" w:eastAsia="Times New Roman" w:hAnsi="Times New Roman" w:cs="Times New Roman"/>
          <w:kern w:val="28"/>
          <w:sz w:val="28"/>
          <w:szCs w:val="28"/>
          <w:lang w:val="uk-UA" w:eastAsia="uk-UA"/>
        </w:rPr>
        <w:lastRenderedPageBreak/>
        <w:t>частиною спектра.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Так, при моментальній дії навіть дуже високих температур глибина ураже</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ня може бути невеликою. В той же час довготривалий контакт з відносно низьк</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температурними агентами (гаряча вода, пара] нерідко супроводжується змертві</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ням не тільки шкіри, але й глибинних анатомічних структур. Інфрачервоні пром</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ні проникають у тканини на глибину до 5 мм, прогріваючи їх до 50-60 °С.</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Згортання білка наступає при 60-70 °С. Епідермальні клітини гинуть при 44 °С протягом 6 год.</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Морфологічні зміни тканин залежать від рівня їх прогрівання. Якщо воно не перевищує 60 °С, наступає вологий (колікваційний) некроз. При інтенсивнішому прогріванні тканин високотемпературними агентами тканини висушуються і ро</w:t>
      </w:r>
      <w:r w:rsidRPr="005360C7">
        <w:rPr>
          <w:rFonts w:ascii="Times New Roman" w:eastAsia="Times New Roman" w:hAnsi="Times New Roman" w:cs="Times New Roman"/>
          <w:kern w:val="28"/>
          <w:sz w:val="28"/>
          <w:szCs w:val="28"/>
          <w:lang w:val="uk-UA" w:eastAsia="uk-UA"/>
        </w:rPr>
        <w:t>з</w:t>
      </w:r>
      <w:r w:rsidRPr="005360C7">
        <w:rPr>
          <w:rFonts w:ascii="Times New Roman" w:eastAsia="Times New Roman" w:hAnsi="Times New Roman" w:cs="Times New Roman"/>
          <w:kern w:val="28"/>
          <w:sz w:val="28"/>
          <w:szCs w:val="28"/>
          <w:lang w:val="uk-UA" w:eastAsia="uk-UA"/>
        </w:rPr>
        <w:t>вивається сухий (коагуляційний) некроз.</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Згубна дія електричного струму при його проходженні через тканини проя</w:t>
      </w:r>
      <w:r w:rsidRPr="005360C7">
        <w:rPr>
          <w:rFonts w:ascii="Times New Roman" w:eastAsia="Times New Roman" w:hAnsi="Times New Roman" w:cs="Times New Roman"/>
          <w:kern w:val="28"/>
          <w:sz w:val="28"/>
          <w:szCs w:val="28"/>
          <w:lang w:val="uk-UA" w:eastAsia="uk-UA"/>
        </w:rPr>
        <w:t>в</w:t>
      </w:r>
      <w:r w:rsidRPr="005360C7">
        <w:rPr>
          <w:rFonts w:ascii="Times New Roman" w:eastAsia="Times New Roman" w:hAnsi="Times New Roman" w:cs="Times New Roman"/>
          <w:kern w:val="28"/>
          <w:sz w:val="28"/>
          <w:szCs w:val="28"/>
          <w:lang w:val="uk-UA" w:eastAsia="uk-UA"/>
        </w:rPr>
        <w:t>ляєть</w:t>
      </w:r>
      <w:r w:rsidRPr="005360C7">
        <w:rPr>
          <w:rFonts w:ascii="Times New Roman" w:eastAsia="Times New Roman" w:hAnsi="Times New Roman" w:cs="Times New Roman"/>
          <w:kern w:val="28"/>
          <w:sz w:val="28"/>
          <w:szCs w:val="28"/>
          <w:lang w:val="uk-UA" w:eastAsia="uk-UA"/>
        </w:rPr>
        <w:softHyphen/>
        <w:t>ся в електрохімічному і механічному ефектах. Ураження шкіри в місцях вх</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ду і виходу струму різні за формою й розміром залежно від характеру контакту із струмонесучими провідниками: від точкових «міток» струму до повного обвугл</w:t>
      </w:r>
      <w:r w:rsidRPr="005360C7">
        <w:rPr>
          <w:rFonts w:ascii="Times New Roman" w:eastAsia="Times New Roman" w:hAnsi="Times New Roman" w:cs="Times New Roman"/>
          <w:kern w:val="28"/>
          <w:sz w:val="28"/>
          <w:szCs w:val="28"/>
          <w:lang w:val="uk-UA" w:eastAsia="uk-UA"/>
        </w:rPr>
        <w:t>ю</w:t>
      </w:r>
      <w:r w:rsidRPr="005360C7">
        <w:rPr>
          <w:rFonts w:ascii="Times New Roman" w:eastAsia="Times New Roman" w:hAnsi="Times New Roman" w:cs="Times New Roman"/>
          <w:kern w:val="28"/>
          <w:sz w:val="28"/>
          <w:szCs w:val="28"/>
          <w:lang w:val="uk-UA" w:eastAsia="uk-UA"/>
        </w:rPr>
        <w:t>вання цілої кінцівки.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проходженні електричного струму через тканини відбувається перем</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щення іонів у клітинах, настає коагуляція білків, утворюються гази і пара.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Хімічними опіками слід вважати тільки ураження речовинами, здатними за відносно короткий час призводити до змертвіння тканин. Таку здатність мають концентровані неорганічні кислоти, луги, солі важких металів.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kern w:val="28"/>
          <w:sz w:val="28"/>
          <w:szCs w:val="28"/>
          <w:lang w:val="uk-UA" w:eastAsia="uk-UA"/>
        </w:rPr>
      </w:pPr>
      <w:r w:rsidRPr="005360C7">
        <w:rPr>
          <w:rFonts w:ascii="Times New Roman" w:eastAsia="Times New Roman" w:hAnsi="Times New Roman" w:cs="Times New Roman"/>
          <w:bCs/>
          <w:kern w:val="28"/>
          <w:sz w:val="28"/>
          <w:szCs w:val="28"/>
          <w:lang w:val="uk-UA" w:eastAsia="uk-UA"/>
        </w:rPr>
        <w:t>Характеристика найбільш поширених опіків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дії кислот настає коагуляція білків внаслідок іонізації карбоксильних груп, порушення пептидних зв'язків білкових молекул і розрив пептидних ланц</w:t>
      </w:r>
      <w:r w:rsidRPr="005360C7">
        <w:rPr>
          <w:rFonts w:ascii="Times New Roman" w:eastAsia="Times New Roman" w:hAnsi="Times New Roman" w:cs="Times New Roman"/>
          <w:kern w:val="28"/>
          <w:sz w:val="28"/>
          <w:szCs w:val="28"/>
          <w:lang w:val="uk-UA" w:eastAsia="uk-UA"/>
        </w:rPr>
        <w:t>ю</w:t>
      </w:r>
      <w:r w:rsidRPr="005360C7">
        <w:rPr>
          <w:rFonts w:ascii="Times New Roman" w:eastAsia="Times New Roman" w:hAnsi="Times New Roman" w:cs="Times New Roman"/>
          <w:kern w:val="28"/>
          <w:sz w:val="28"/>
          <w:szCs w:val="28"/>
          <w:lang w:val="uk-UA" w:eastAsia="uk-UA"/>
        </w:rPr>
        <w:t>гів. Луги взаємодіють із жирами, омилюють їх.</w:t>
      </w:r>
    </w:p>
    <w:p w:rsidR="00C04B50" w:rsidRPr="005360C7" w:rsidRDefault="00C04B50" w:rsidP="005360C7">
      <w:pPr>
        <w:spacing w:line="360" w:lineRule="auto"/>
        <w:rPr>
          <w:rFonts w:ascii="Times New Roman" w:eastAsia="Times New Roman" w:hAnsi="Times New Roman" w:cs="Times New Roman"/>
          <w:iCs/>
          <w:kern w:val="28"/>
          <w:sz w:val="28"/>
          <w:szCs w:val="28"/>
          <w:lang w:val="uk-UA" w:eastAsia="uk-UA"/>
        </w:rPr>
      </w:pPr>
      <w:r w:rsidRPr="005360C7">
        <w:rPr>
          <w:rFonts w:ascii="Times New Roman" w:eastAsia="Times New Roman" w:hAnsi="Times New Roman" w:cs="Times New Roman"/>
          <w:iCs/>
          <w:kern w:val="28"/>
          <w:sz w:val="28"/>
          <w:szCs w:val="28"/>
          <w:lang w:val="uk-UA" w:eastAsia="uk-UA"/>
        </w:rPr>
        <w:br w:type="page"/>
      </w:r>
    </w:p>
    <w:p w:rsidR="00C04B50" w:rsidRPr="005360C7" w:rsidRDefault="00C04B50" w:rsidP="005360C7">
      <w:pPr>
        <w:widowControl w:val="0"/>
        <w:spacing w:after="0" w:line="360" w:lineRule="auto"/>
        <w:ind w:firstLine="709"/>
        <w:jc w:val="both"/>
        <w:rPr>
          <w:rFonts w:ascii="Times New Roman" w:eastAsia="Times New Roman" w:hAnsi="Times New Roman" w:cs="Times New Roman"/>
          <w:iCs/>
          <w:kern w:val="28"/>
          <w:sz w:val="28"/>
          <w:szCs w:val="28"/>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58"/>
        <w:gridCol w:w="1549"/>
        <w:gridCol w:w="2233"/>
        <w:gridCol w:w="3600"/>
      </w:tblGrid>
      <w:tr w:rsidR="00C04B50" w:rsidRPr="005360C7" w:rsidTr="00C04B50">
        <w:trPr>
          <w:trHeight w:val="552"/>
          <w:jc w:val="center"/>
        </w:trPr>
        <w:tc>
          <w:tcPr>
            <w:tcW w:w="128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Діючий агент</w:t>
            </w:r>
          </w:p>
        </w:tc>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Площа ур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ження</w:t>
            </w:r>
          </w:p>
        </w:tc>
        <w:tc>
          <w:tcPr>
            <w:tcW w:w="112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Глибина ураже</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ня шкіри</w:t>
            </w:r>
          </w:p>
        </w:tc>
        <w:tc>
          <w:tcPr>
            <w:tcW w:w="1811"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Характеристика опіків</w:t>
            </w:r>
          </w:p>
        </w:tc>
      </w:tr>
      <w:tr w:rsidR="00C04B50" w:rsidRPr="005360C7" w:rsidTr="00C04B50">
        <w:trPr>
          <w:trHeight w:val="821"/>
          <w:jc w:val="center"/>
        </w:trPr>
        <w:tc>
          <w:tcPr>
            <w:tcW w:w="128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Полум'я, розжарені предмети</w:t>
            </w:r>
          </w:p>
        </w:tc>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Обмежена</w:t>
            </w:r>
          </w:p>
        </w:tc>
        <w:tc>
          <w:tcPr>
            <w:tcW w:w="112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Глибокі опіки</w:t>
            </w:r>
          </w:p>
        </w:tc>
        <w:tc>
          <w:tcPr>
            <w:tcW w:w="1811"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Опіки носять нерівномір</w:t>
            </w:r>
            <w:r w:rsidRPr="005360C7">
              <w:rPr>
                <w:rFonts w:ascii="Times New Roman" w:eastAsia="Times New Roman" w:hAnsi="Times New Roman" w:cs="Times New Roman"/>
                <w:kern w:val="28"/>
                <w:sz w:val="28"/>
                <w:szCs w:val="28"/>
                <w:lang w:val="uk-UA" w:eastAsia="uk-UA"/>
              </w:rPr>
              <w:softHyphen/>
              <w:t>ний і плямистий характер Утвор</w:t>
            </w:r>
            <w:r w:rsidRPr="005360C7">
              <w:rPr>
                <w:rFonts w:ascii="Times New Roman" w:eastAsia="Times New Roman" w:hAnsi="Times New Roman" w:cs="Times New Roman"/>
                <w:kern w:val="28"/>
                <w:sz w:val="28"/>
                <w:szCs w:val="28"/>
                <w:lang w:val="uk-UA" w:eastAsia="uk-UA"/>
              </w:rPr>
              <w:t>ю</w:t>
            </w:r>
            <w:r w:rsidRPr="005360C7">
              <w:rPr>
                <w:rFonts w:ascii="Times New Roman" w:eastAsia="Times New Roman" w:hAnsi="Times New Roman" w:cs="Times New Roman"/>
                <w:kern w:val="28"/>
                <w:sz w:val="28"/>
                <w:szCs w:val="28"/>
                <w:lang w:val="uk-UA" w:eastAsia="uk-UA"/>
              </w:rPr>
              <w:t>ється сухий некроз</w:t>
            </w:r>
          </w:p>
        </w:tc>
      </w:tr>
      <w:tr w:rsidR="00C04B50" w:rsidRPr="005360C7" w:rsidTr="00C04B50">
        <w:trPr>
          <w:trHeight w:val="821"/>
          <w:jc w:val="center"/>
        </w:trPr>
        <w:tc>
          <w:tcPr>
            <w:tcW w:w="128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Окріп (гаряча пара)</w:t>
            </w:r>
          </w:p>
        </w:tc>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Значна</w:t>
            </w:r>
          </w:p>
        </w:tc>
        <w:tc>
          <w:tcPr>
            <w:tcW w:w="112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Поверхневі опіки</w:t>
            </w:r>
          </w:p>
        </w:tc>
        <w:tc>
          <w:tcPr>
            <w:tcW w:w="1811"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Опіки носять рівномірний характер. Утворюється вол</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гий некроз</w:t>
            </w:r>
          </w:p>
        </w:tc>
      </w:tr>
      <w:tr w:rsidR="00C04B50" w:rsidRPr="005360C7" w:rsidTr="00C04B50">
        <w:trPr>
          <w:trHeight w:val="816"/>
          <w:jc w:val="center"/>
        </w:trPr>
        <w:tc>
          <w:tcPr>
            <w:tcW w:w="128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Кислоти</w:t>
            </w:r>
          </w:p>
        </w:tc>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Обмежена</w:t>
            </w:r>
          </w:p>
        </w:tc>
        <w:tc>
          <w:tcPr>
            <w:tcW w:w="112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Поверхневі опіки</w:t>
            </w:r>
          </w:p>
        </w:tc>
        <w:tc>
          <w:tcPr>
            <w:tcW w:w="1811"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Опіки носять рівномірний характер. Утворюється сухий струп</w:t>
            </w:r>
          </w:p>
        </w:tc>
      </w:tr>
      <w:tr w:rsidR="00C04B50" w:rsidRPr="005360C7" w:rsidTr="00C04B50">
        <w:trPr>
          <w:trHeight w:val="821"/>
          <w:jc w:val="center"/>
        </w:trPr>
        <w:tc>
          <w:tcPr>
            <w:tcW w:w="128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Луги</w:t>
            </w:r>
          </w:p>
        </w:tc>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Обмежена</w:t>
            </w:r>
          </w:p>
        </w:tc>
        <w:tc>
          <w:tcPr>
            <w:tcW w:w="112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Глибокі опіки</w:t>
            </w:r>
          </w:p>
        </w:tc>
        <w:tc>
          <w:tcPr>
            <w:tcW w:w="1811"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Опіки носять рівномірний характер. Утворюється вол</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гий струп</w:t>
            </w:r>
          </w:p>
        </w:tc>
      </w:tr>
      <w:tr w:rsidR="00C04B50" w:rsidRPr="005360C7" w:rsidTr="00C04B50">
        <w:trPr>
          <w:trHeight w:val="614"/>
          <w:jc w:val="center"/>
        </w:trPr>
        <w:tc>
          <w:tcPr>
            <w:tcW w:w="128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Електричний струм</w:t>
            </w:r>
          </w:p>
        </w:tc>
        <w:tc>
          <w:tcPr>
            <w:tcW w:w="779"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Обмежені</w:t>
            </w:r>
          </w:p>
        </w:tc>
        <w:tc>
          <w:tcPr>
            <w:tcW w:w="112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Глибокі опіки</w:t>
            </w:r>
          </w:p>
        </w:tc>
        <w:tc>
          <w:tcPr>
            <w:tcW w:w="1811"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Міра і характер ураження з</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лежать від кількості струму</w:t>
            </w:r>
          </w:p>
        </w:tc>
      </w:tr>
    </w:tbl>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rPr>
      </w:pP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На цей час у нашій країні використовують чотириступеневу класифікацію опіків, прийняту на ХХVІІ Всесоюзному з'їзді хірургів у 1960 р.:</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І ступінь — гіперемія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ІІ ступінь — утворення пухирів;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ІІІ А ступінь — омертвіння поверхневих шарів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ІІІ Б ступінь — омертвіння глибоких шарів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ІV ступінь — омертвіння тканин, розміщених під шкірою.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І ступінь опіку</w:t>
      </w:r>
      <w:r w:rsidRPr="005360C7">
        <w:rPr>
          <w:rFonts w:ascii="Times New Roman" w:eastAsia="Times New Roman" w:hAnsi="Times New Roman" w:cs="Times New Roman"/>
          <w:kern w:val="28"/>
          <w:sz w:val="28"/>
          <w:szCs w:val="28"/>
          <w:lang w:val="uk-UA" w:eastAsia="uk-UA"/>
        </w:rPr>
        <w:t xml:space="preserve"> — це омертвіння тільки епідермісу, характеризується поче</w:t>
      </w:r>
      <w:r w:rsidRPr="005360C7">
        <w:rPr>
          <w:rFonts w:ascii="Times New Roman" w:eastAsia="Times New Roman" w:hAnsi="Times New Roman" w:cs="Times New Roman"/>
          <w:kern w:val="28"/>
          <w:sz w:val="28"/>
          <w:szCs w:val="28"/>
          <w:lang w:val="uk-UA" w:eastAsia="uk-UA"/>
        </w:rPr>
        <w:t>р</w:t>
      </w:r>
      <w:r w:rsidRPr="005360C7">
        <w:rPr>
          <w:rFonts w:ascii="Times New Roman" w:eastAsia="Times New Roman" w:hAnsi="Times New Roman" w:cs="Times New Roman"/>
          <w:kern w:val="28"/>
          <w:sz w:val="28"/>
          <w:szCs w:val="28"/>
          <w:lang w:val="uk-UA" w:eastAsia="uk-UA"/>
        </w:rPr>
        <w:t>вонінням і набряком шкіри. Цю форму опіку зазвичай викликає ошпарювання к</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п'ятком або дія сонячних променів.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ІІ ступінь опіку</w:t>
      </w:r>
      <w:r w:rsidRPr="005360C7">
        <w:rPr>
          <w:rFonts w:ascii="Times New Roman" w:eastAsia="Times New Roman" w:hAnsi="Times New Roman" w:cs="Times New Roman"/>
          <w:kern w:val="28"/>
          <w:sz w:val="28"/>
          <w:szCs w:val="28"/>
          <w:lang w:val="uk-UA" w:eastAsia="uk-UA"/>
        </w:rPr>
        <w:t xml:space="preserve"> — ураження епідермісу і частково коріуму, характеризується почервонінням шкіри, набряком її і утворенням невеликих пухирів, наповнених </w:t>
      </w:r>
      <w:r w:rsidRPr="005360C7">
        <w:rPr>
          <w:rFonts w:ascii="Times New Roman" w:eastAsia="Times New Roman" w:hAnsi="Times New Roman" w:cs="Times New Roman"/>
          <w:kern w:val="28"/>
          <w:sz w:val="28"/>
          <w:szCs w:val="28"/>
          <w:lang w:val="uk-UA" w:eastAsia="uk-UA"/>
        </w:rPr>
        <w:lastRenderedPageBreak/>
        <w:t>серозною рідиною; якщо пухир зняти, то будемо бачити вологий блискучий рож</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вий або червоний шар, високочутливий до зміни температури, руху повітря і ле</w:t>
      </w:r>
      <w:r w:rsidRPr="005360C7">
        <w:rPr>
          <w:rFonts w:ascii="Times New Roman" w:eastAsia="Times New Roman" w:hAnsi="Times New Roman" w:cs="Times New Roman"/>
          <w:kern w:val="28"/>
          <w:sz w:val="28"/>
          <w:szCs w:val="28"/>
          <w:lang w:val="uk-UA" w:eastAsia="uk-UA"/>
        </w:rPr>
        <w:t>г</w:t>
      </w:r>
      <w:r w:rsidRPr="005360C7">
        <w:rPr>
          <w:rFonts w:ascii="Times New Roman" w:eastAsia="Times New Roman" w:hAnsi="Times New Roman" w:cs="Times New Roman"/>
          <w:kern w:val="28"/>
          <w:sz w:val="28"/>
          <w:szCs w:val="28"/>
          <w:lang w:val="uk-UA" w:eastAsia="uk-UA"/>
        </w:rPr>
        <w:t>кого дотику.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При опіку ІІІ А</w:t>
      </w:r>
      <w:r w:rsidRPr="005360C7">
        <w:rPr>
          <w:rFonts w:ascii="Times New Roman" w:eastAsia="Times New Roman" w:hAnsi="Times New Roman" w:cs="Times New Roman"/>
          <w:kern w:val="28"/>
          <w:sz w:val="28"/>
          <w:szCs w:val="28"/>
          <w:lang w:val="uk-UA" w:eastAsia="uk-UA"/>
        </w:rPr>
        <w:t xml:space="preserve"> ступеня частіше спостерігаються великі, напружені або ро</w:t>
      </w:r>
      <w:r w:rsidRPr="005360C7">
        <w:rPr>
          <w:rFonts w:ascii="Times New Roman" w:eastAsia="Times New Roman" w:hAnsi="Times New Roman" w:cs="Times New Roman"/>
          <w:kern w:val="28"/>
          <w:sz w:val="28"/>
          <w:szCs w:val="28"/>
          <w:lang w:val="uk-UA" w:eastAsia="uk-UA"/>
        </w:rPr>
        <w:t>з</w:t>
      </w:r>
      <w:r w:rsidRPr="005360C7">
        <w:rPr>
          <w:rFonts w:ascii="Times New Roman" w:eastAsia="Times New Roman" w:hAnsi="Times New Roman" w:cs="Times New Roman"/>
          <w:kern w:val="28"/>
          <w:sz w:val="28"/>
          <w:szCs w:val="28"/>
          <w:lang w:val="uk-UA" w:eastAsia="uk-UA"/>
        </w:rPr>
        <w:t>криті пухирі. Вміст пухиря рідинний або желеподібний насичено-жовтого кольору. При руйнуванні пухиря бачимо дно опікової рани рожевого кольору, вологе, б</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льо</w:t>
      </w:r>
      <w:r w:rsidRPr="005360C7">
        <w:rPr>
          <w:rFonts w:ascii="Times New Roman" w:eastAsia="Times New Roman" w:hAnsi="Times New Roman" w:cs="Times New Roman"/>
          <w:kern w:val="28"/>
          <w:sz w:val="28"/>
          <w:szCs w:val="28"/>
          <w:lang w:val="uk-UA" w:eastAsia="uk-UA"/>
        </w:rPr>
        <w:softHyphen/>
        <w:t>ва чутливість при подразненні голкою збережена або дещо знижена. Цей ст</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пінь може розвинутись при ураженні струмом. Уражене місце на вигляд біло-воскового, світло-жовтого або коричневого кольору.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Уражена шкіра при цьому досить м'яка і еластична. Поверхня опіку хоч і ч</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тлива до надавлювання, але малочутлива до легкого дотику або поколювання.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Опік ІІІ Б ступеня</w:t>
      </w:r>
      <w:r w:rsidRPr="005360C7">
        <w:rPr>
          <w:rFonts w:ascii="Times New Roman" w:eastAsia="Times New Roman" w:hAnsi="Times New Roman" w:cs="Times New Roman"/>
          <w:kern w:val="28"/>
          <w:sz w:val="28"/>
          <w:szCs w:val="28"/>
          <w:lang w:val="uk-UA" w:eastAsia="uk-UA"/>
        </w:rPr>
        <w:t xml:space="preserve"> характеризується наявністю пухирів з явно геморагічним вмістом. Якщо пухир розкритий, то дно його сухе, мутне, крапчате, з окремими білими плямами або повністю біле, іноді з мармуровим малюнком.</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Больова чутливість різко знижена або повністю відсутня. Якщо є опіковий струм, то він більш темний, жовтого, сірого або всіх відтінків коричневого коль</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ру.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При опіку ІV ступеня</w:t>
      </w:r>
      <w:r w:rsidRPr="005360C7">
        <w:rPr>
          <w:rFonts w:ascii="Times New Roman" w:eastAsia="Times New Roman" w:hAnsi="Times New Roman" w:cs="Times New Roman"/>
          <w:kern w:val="28"/>
          <w:sz w:val="28"/>
          <w:szCs w:val="28"/>
          <w:lang w:val="uk-UA" w:eastAsia="uk-UA"/>
        </w:rPr>
        <w:t xml:space="preserve"> наявний коричневий або чорний різної товщини і щільності опіковий струп, крізь який можуть проглядати тромбовані кровоносні судини. При такому ступені опіку щільний некротичний струп, особливо розміщ</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ний циркулярно на кінцівках або грудній клітці, часто призводить до здавлення глибинних набряклих тканин.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 оцінці важкості ушкодження, крім глибини опіку, важливе значення має ви</w:t>
      </w:r>
      <w:r w:rsidRPr="005360C7">
        <w:rPr>
          <w:rFonts w:ascii="Times New Roman" w:eastAsia="Times New Roman" w:hAnsi="Times New Roman" w:cs="Times New Roman"/>
          <w:kern w:val="28"/>
          <w:sz w:val="28"/>
          <w:szCs w:val="28"/>
          <w:lang w:val="uk-UA" w:eastAsia="uk-UA"/>
        </w:rPr>
        <w:softHyphen/>
        <w:t>значення його площі, яка виражається в процентах до загальної поверхні тіла. З цією метою використовують правило дев'яток, згідно з яким площа голови і шиї і кожної верхньої кінцівки рівна 9 %, передня, задня поверхня тулуба і кожна нижня кінцівка — 18 %, промежина — 1 %. Площа долоні у дорослої людини складає приблизно 1 % від загальної поверхні тіла, тому для швидкого визначення площі опіку використовують паперовий шаблон, який відповідає кисті хворого.</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Для документації і підрахунку площі опіку найчастіше використовують сх</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lastRenderedPageBreak/>
        <w:t>му Вілявіна. На зображенні силуету людини контури опіку наносяться на схему різнокольоровими олівцями.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І ступінь позначують жовтим кольором, ІІ ступінь — червоним, ІІІ А ступінь — синіми смужками, ІІІ Б ступінь - повністю синім, ІV ступінь — чорним.</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обмежених опіках загальна реакція на травму мало виражена, тоді як глибокі і великі опіки шкіри, а також слизових оболонок органів дихання викл</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кають цілий ряд патологічних змін в організмі і проявляються картиною опікової хвороби. По класифікації, прийнятій в нашій країні, розрізняють 4 періоди переб</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гу опікової хвороби.</w:t>
      </w:r>
    </w:p>
    <w:p w:rsidR="00C04B50" w:rsidRPr="005360C7" w:rsidRDefault="00C04B50" w:rsidP="00165EF1">
      <w:pPr>
        <w:widowControl w:val="0"/>
        <w:numPr>
          <w:ilvl w:val="0"/>
          <w:numId w:val="97"/>
        </w:numPr>
        <w:tabs>
          <w:tab w:val="left" w:pos="851"/>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період — опіковий шок.</w:t>
      </w:r>
      <w:r w:rsidRPr="005360C7">
        <w:rPr>
          <w:rFonts w:ascii="Times New Roman" w:eastAsia="Times New Roman" w:hAnsi="Times New Roman" w:cs="Times New Roman"/>
          <w:kern w:val="28"/>
          <w:sz w:val="28"/>
          <w:szCs w:val="28"/>
          <w:lang w:val="uk-UA" w:eastAsia="uk-UA"/>
        </w:rPr>
        <w:t xml:space="preserve"> Виникає при наявності глибоких опіків на площі 15</w:t>
      </w:r>
      <w:r w:rsidRPr="005360C7">
        <w:rPr>
          <w:rFonts w:ascii="Times New Roman" w:eastAsia="Times New Roman" w:hAnsi="Times New Roman" w:cs="Times New Roman"/>
          <w:kern w:val="28"/>
          <w:sz w:val="28"/>
          <w:szCs w:val="28"/>
          <w:lang w:val="uk-UA" w:eastAsia="uk-UA"/>
        </w:rPr>
        <w:softHyphen/>
        <w:t>20 % поверхні тіла, особливо при одночасному опіку органів дихання. Трив</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лість його до 2 діб.</w:t>
      </w:r>
    </w:p>
    <w:p w:rsidR="00C04B50" w:rsidRPr="005360C7" w:rsidRDefault="00C04B50" w:rsidP="00165EF1">
      <w:pPr>
        <w:widowControl w:val="0"/>
        <w:numPr>
          <w:ilvl w:val="0"/>
          <w:numId w:val="97"/>
        </w:numPr>
        <w:tabs>
          <w:tab w:val="left" w:pos="851"/>
        </w:tabs>
        <w:spacing w:after="0" w:line="360" w:lineRule="auto"/>
        <w:ind w:left="0" w:firstLine="709"/>
        <w:jc w:val="both"/>
        <w:rPr>
          <w:rFonts w:ascii="Times New Roman" w:eastAsia="Times New Roman" w:hAnsi="Times New Roman" w:cs="Times New Roman"/>
          <w:bCs/>
          <w:kern w:val="28"/>
          <w:sz w:val="28"/>
          <w:szCs w:val="28"/>
          <w:lang w:val="uk-UA" w:eastAsia="uk-UA"/>
        </w:rPr>
      </w:pPr>
      <w:bookmarkStart w:id="6" w:name="bookmark0"/>
      <w:r w:rsidRPr="005360C7">
        <w:rPr>
          <w:rFonts w:ascii="Times New Roman" w:eastAsia="Times New Roman" w:hAnsi="Times New Roman" w:cs="Times New Roman"/>
          <w:bCs/>
          <w:kern w:val="28"/>
          <w:sz w:val="28"/>
          <w:szCs w:val="28"/>
          <w:lang w:val="uk-UA" w:eastAsia="uk-UA"/>
        </w:rPr>
        <w:t>період — гостра опікова токсемія,</w:t>
      </w:r>
      <w:r w:rsidRPr="005360C7">
        <w:rPr>
          <w:rFonts w:ascii="Times New Roman" w:eastAsia="Times New Roman" w:hAnsi="Times New Roman" w:cs="Times New Roman"/>
          <w:kern w:val="28"/>
          <w:sz w:val="28"/>
          <w:szCs w:val="28"/>
          <w:lang w:val="uk-UA" w:eastAsia="uk-UA"/>
        </w:rPr>
        <w:t xml:space="preserve"> триває 8-12 діб.</w:t>
      </w:r>
      <w:bookmarkEnd w:id="6"/>
    </w:p>
    <w:p w:rsidR="00C04B50" w:rsidRPr="005360C7" w:rsidRDefault="00C04B50" w:rsidP="00165EF1">
      <w:pPr>
        <w:widowControl w:val="0"/>
        <w:numPr>
          <w:ilvl w:val="0"/>
          <w:numId w:val="97"/>
        </w:numPr>
        <w:tabs>
          <w:tab w:val="left" w:pos="851"/>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період — септикотоксемія,</w:t>
      </w:r>
      <w:r w:rsidRPr="005360C7">
        <w:rPr>
          <w:rFonts w:ascii="Times New Roman" w:eastAsia="Times New Roman" w:hAnsi="Times New Roman" w:cs="Times New Roman"/>
          <w:kern w:val="28"/>
          <w:sz w:val="28"/>
          <w:szCs w:val="28"/>
          <w:lang w:val="uk-UA" w:eastAsia="uk-UA"/>
        </w:rPr>
        <w:t xml:space="preserve"> залежить від важкості опіку, ускладнень, які приєдналися, і характеру лікувальних заходів, може тривати від 2-3 тижнів до 2-3 місяців. При недостатньому активному і адекватному лікуванні в цей період може розвиватися опікове виснаження, яке потребує максимум зусиль для його корекції.</w:t>
      </w:r>
    </w:p>
    <w:p w:rsidR="00C04B50" w:rsidRPr="005360C7" w:rsidRDefault="00C04B50" w:rsidP="00165EF1">
      <w:pPr>
        <w:widowControl w:val="0"/>
        <w:numPr>
          <w:ilvl w:val="0"/>
          <w:numId w:val="97"/>
        </w:numPr>
        <w:tabs>
          <w:tab w:val="left" w:pos="851"/>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період — реконвалесценція.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iCs/>
          <w:kern w:val="28"/>
          <w:sz w:val="28"/>
          <w:szCs w:val="28"/>
          <w:lang w:val="uk-UA" w:eastAsia="uk-UA"/>
        </w:rPr>
        <w:t>При наданні першої допомоги</w:t>
      </w:r>
      <w:r w:rsidRPr="005360C7">
        <w:rPr>
          <w:rFonts w:ascii="Times New Roman" w:eastAsia="Times New Roman" w:hAnsi="Times New Roman" w:cs="Times New Roman"/>
          <w:kern w:val="28"/>
          <w:sz w:val="28"/>
          <w:szCs w:val="28"/>
          <w:lang w:val="uk-UA" w:eastAsia="uk-UA"/>
        </w:rPr>
        <w:t xml:space="preserve"> потерпілим важливе значення має якомога швидша нейтралізація дії теплового агента.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Винести хворого з вогню, погасити палаючий одяг ковдрою або водою, швидко зрізати залишки одягу. Якщо є можливість, підшкірно ввести знеболюв</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льні (промедол). В перші 15-20 хв. для зняття болю і охолодження опікової пове</w:t>
      </w:r>
      <w:r w:rsidRPr="005360C7">
        <w:rPr>
          <w:rFonts w:ascii="Times New Roman" w:eastAsia="Times New Roman" w:hAnsi="Times New Roman" w:cs="Times New Roman"/>
          <w:kern w:val="28"/>
          <w:sz w:val="28"/>
          <w:szCs w:val="28"/>
          <w:lang w:val="uk-UA" w:eastAsia="uk-UA"/>
        </w:rPr>
        <w:t>р</w:t>
      </w:r>
      <w:r w:rsidRPr="005360C7">
        <w:rPr>
          <w:rFonts w:ascii="Times New Roman" w:eastAsia="Times New Roman" w:hAnsi="Times New Roman" w:cs="Times New Roman"/>
          <w:kern w:val="28"/>
          <w:sz w:val="28"/>
          <w:szCs w:val="28"/>
          <w:lang w:val="uk-UA" w:eastAsia="uk-UA"/>
        </w:rPr>
        <w:t>хні ефективніший холод (сніг, лід, струмінь холодної води, рушник або простир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дло, змочені холодною водою). Але при опіках понад 15-20 % надмірне охол</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дження небезпечне з огляду на можливість фібриляції шлуночків серця.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термохімічних опіках (гарячий бітум) змиваємо бензином або керос</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ном. На хімічний опік кислотою накладають примочку із розчину лугу (питна с</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 xml:space="preserve">Постраждалого потрібно напоїти соляно-лужною сумішшю (на 1 л води 1 </w:t>
      </w:r>
      <w:r w:rsidRPr="005360C7">
        <w:rPr>
          <w:rFonts w:ascii="Times New Roman" w:eastAsia="Times New Roman" w:hAnsi="Times New Roman" w:cs="Times New Roman"/>
          <w:kern w:val="28"/>
          <w:sz w:val="28"/>
          <w:szCs w:val="28"/>
          <w:lang w:val="uk-UA" w:eastAsia="uk-UA"/>
        </w:rPr>
        <w:lastRenderedPageBreak/>
        <w:t>ч.л. солі + % ч.л. соди). Хворі з опіками до 10 %, при задовільному стані і можл</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вості пересуватися самостійно, направляються у травмпункт або поліклініку.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Показаннями до стаціонарного лікування є:</w:t>
      </w:r>
    </w:p>
    <w:p w:rsidR="00C04B50" w:rsidRPr="005360C7" w:rsidRDefault="00C04B50" w:rsidP="00165EF1">
      <w:pPr>
        <w:widowControl w:val="0"/>
        <w:numPr>
          <w:ilvl w:val="3"/>
          <w:numId w:val="98"/>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опіки І—II ступенів більше 10 % тіла, а також глибокі опіки;</w:t>
      </w:r>
    </w:p>
    <w:p w:rsidR="00C04B50" w:rsidRPr="005360C7" w:rsidRDefault="00C04B50" w:rsidP="00165EF1">
      <w:pPr>
        <w:widowControl w:val="0"/>
        <w:numPr>
          <w:ilvl w:val="3"/>
          <w:numId w:val="98"/>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опіки органів дихання, обличчя і шиї;</w:t>
      </w:r>
    </w:p>
    <w:p w:rsidR="00C04B50" w:rsidRPr="005360C7" w:rsidRDefault="00C04B50" w:rsidP="00165EF1">
      <w:pPr>
        <w:widowControl w:val="0"/>
        <w:numPr>
          <w:ilvl w:val="3"/>
          <w:numId w:val="98"/>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опіки кисті, стопи, великих суглобів, промежини;</w:t>
      </w:r>
    </w:p>
    <w:p w:rsidR="00C04B50" w:rsidRPr="005360C7" w:rsidRDefault="00C04B50" w:rsidP="00165EF1">
      <w:pPr>
        <w:widowControl w:val="0"/>
        <w:numPr>
          <w:ilvl w:val="3"/>
          <w:numId w:val="98"/>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опіки, які поєднуються з іншими видами пошкоджень, а також які вин</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кають на фоні супутніх захворювань серцево-судинної, дихальної та ін.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Розрізняють три ступені опікового шоку:</w:t>
      </w:r>
    </w:p>
    <w:p w:rsidR="00C04B50" w:rsidRPr="005360C7" w:rsidRDefault="00C04B50" w:rsidP="00165EF1">
      <w:pPr>
        <w:widowControl w:val="0"/>
        <w:numPr>
          <w:ilvl w:val="4"/>
          <w:numId w:val="99"/>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ступінь — легкий опіковий шок.</w:t>
      </w:r>
    </w:p>
    <w:p w:rsidR="00C04B50" w:rsidRPr="005360C7" w:rsidRDefault="00C04B50" w:rsidP="00165EF1">
      <w:pPr>
        <w:widowControl w:val="0"/>
        <w:numPr>
          <w:ilvl w:val="4"/>
          <w:numId w:val="99"/>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ступінь — важкий.</w:t>
      </w:r>
    </w:p>
    <w:p w:rsidR="00C04B50" w:rsidRPr="005360C7" w:rsidRDefault="00C04B50" w:rsidP="00165EF1">
      <w:pPr>
        <w:widowControl w:val="0"/>
        <w:numPr>
          <w:ilvl w:val="4"/>
          <w:numId w:val="99"/>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ступінь — вкрай важкий.</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iCs/>
          <w:kern w:val="28"/>
          <w:sz w:val="28"/>
          <w:szCs w:val="28"/>
          <w:lang w:val="uk-UA" w:eastAsia="uk-UA"/>
        </w:rPr>
        <w:t>Легкий опіковий шок</w:t>
      </w:r>
      <w:r w:rsidRPr="005360C7">
        <w:rPr>
          <w:rFonts w:ascii="Times New Roman" w:eastAsia="Times New Roman" w:hAnsi="Times New Roman" w:cs="Times New Roman"/>
          <w:kern w:val="28"/>
          <w:sz w:val="28"/>
          <w:szCs w:val="28"/>
          <w:lang w:val="uk-UA" w:eastAsia="uk-UA"/>
        </w:rPr>
        <w:t xml:space="preserve"> розвивається у дорослих при загальній площі опіку не більше 20 % поверхні тіла, із них глибоких опіків не більше 10 %. У дітей залежно від віку, легкий ступінь може розвинутися при меншій площі опіку.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Загальний стан хворих середньої важкості, свідомість ясна, хворі спокійні. Шкіра бліда, може бути м'язовий тремор, іноді трясовиця. Пульс доброго напо</w:t>
      </w:r>
      <w:r w:rsidRPr="005360C7">
        <w:rPr>
          <w:rFonts w:ascii="Times New Roman" w:eastAsia="Times New Roman" w:hAnsi="Times New Roman" w:cs="Times New Roman"/>
          <w:kern w:val="28"/>
          <w:sz w:val="28"/>
          <w:szCs w:val="28"/>
          <w:lang w:val="uk-UA" w:eastAsia="uk-UA"/>
        </w:rPr>
        <w:t>в</w:t>
      </w:r>
      <w:r w:rsidRPr="005360C7">
        <w:rPr>
          <w:rFonts w:ascii="Times New Roman" w:eastAsia="Times New Roman" w:hAnsi="Times New Roman" w:cs="Times New Roman"/>
          <w:kern w:val="28"/>
          <w:sz w:val="28"/>
          <w:szCs w:val="28"/>
          <w:lang w:val="uk-UA" w:eastAsia="uk-UA"/>
        </w:rPr>
        <w:t>нення, 90-100 за хв., ритмічний, АТ нормальний. Температура тіла нормальна або субфебрильна.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iCs/>
          <w:kern w:val="28"/>
          <w:sz w:val="28"/>
          <w:szCs w:val="28"/>
          <w:lang w:val="uk-UA" w:eastAsia="uk-UA"/>
        </w:rPr>
        <w:t>Тяжкий опіковий шок</w:t>
      </w:r>
      <w:r w:rsidRPr="005360C7">
        <w:rPr>
          <w:rFonts w:ascii="Times New Roman" w:eastAsia="Times New Roman" w:hAnsi="Times New Roman" w:cs="Times New Roman"/>
          <w:kern w:val="28"/>
          <w:sz w:val="28"/>
          <w:szCs w:val="28"/>
          <w:lang w:val="uk-UA" w:eastAsia="uk-UA"/>
        </w:rPr>
        <w:t xml:space="preserve"> виникає при загальній площі опіку до 40 %, із них глибокі опіки до 20 %. Стан хворих важкий. Свідомість збережена, скарги на біль в місці опіку. Протягом 1-2 годин відзначається збудження, тривога, яка потім зм</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нюється загальмованістю. Температура тіла нормальна або понижена. Відзнач</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ється озноб, посмикування м'язів. Хворі відчувають спрагу. Здорова шкіра бліда, суха, холодна. Характерна синюшність губ, вушних раковин, периферичних відд</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лів кінцівок. Пульс частий 100-120 за хв., АТ знижується. Дихання прискорене. Буває нудота, блювота. Порушується функція нирок. На 20-30 % знижується ОЦК. Ознаки порушення обмінних процесів у міокарді. Зростає питома вага сечі, ві</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значаються гематурія, альбумінурія.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iCs/>
          <w:kern w:val="28"/>
          <w:sz w:val="28"/>
          <w:szCs w:val="28"/>
          <w:lang w:val="uk-UA" w:eastAsia="uk-UA"/>
        </w:rPr>
        <w:t>Вкрай тяжкий опіковий шок</w:t>
      </w:r>
      <w:r w:rsidRPr="005360C7">
        <w:rPr>
          <w:rFonts w:ascii="Times New Roman" w:eastAsia="Times New Roman" w:hAnsi="Times New Roman" w:cs="Times New Roman"/>
          <w:kern w:val="28"/>
          <w:sz w:val="28"/>
          <w:szCs w:val="28"/>
          <w:lang w:val="uk-UA" w:eastAsia="uk-UA"/>
        </w:rPr>
        <w:t xml:space="preserve"> розвивається при загальній площі опіку 60 % і </w:t>
      </w:r>
      <w:r w:rsidRPr="005360C7">
        <w:rPr>
          <w:rFonts w:ascii="Times New Roman" w:eastAsia="Times New Roman" w:hAnsi="Times New Roman" w:cs="Times New Roman"/>
          <w:kern w:val="28"/>
          <w:sz w:val="28"/>
          <w:szCs w:val="28"/>
          <w:lang w:val="uk-UA" w:eastAsia="uk-UA"/>
        </w:rPr>
        <w:lastRenderedPageBreak/>
        <w:t>наявності глибокого опіку більше 40 %. Загальний стан хворих вкрай важкий. Свідомість сплутана, різко пригнічені функції всіх органів і систем. Шкіра холо</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на, бліда, мармурова. Пульс частий, слабкого наповнення, іноді не прощупується. АТ падає. Температура тіла нормальна або понижена. Виражена задишка і ціа</w:t>
      </w:r>
      <w:r w:rsidRPr="005360C7">
        <w:rPr>
          <w:rFonts w:ascii="Times New Roman" w:eastAsia="Times New Roman" w:hAnsi="Times New Roman" w:cs="Times New Roman"/>
          <w:kern w:val="28"/>
          <w:sz w:val="28"/>
          <w:szCs w:val="28"/>
          <w:lang w:val="uk-UA" w:eastAsia="uk-UA"/>
        </w:rPr>
        <w:softHyphen/>
        <w:t>ноз. Гемоглобін крові 200-240 г/л, гематокрит 60-70 %, еритроцити 7-7,5-1012/л. В</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ражена спрага, часта блювота, парез кишечнику. Виражений ацидоз.</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Протишокову терапію починають із введення обезболюючих засобів у поє</w:t>
      </w:r>
      <w:r w:rsidRPr="005360C7">
        <w:rPr>
          <w:rFonts w:ascii="Times New Roman" w:eastAsia="Times New Roman" w:hAnsi="Times New Roman" w:cs="Times New Roman"/>
          <w:kern w:val="28"/>
          <w:sz w:val="28"/>
          <w:szCs w:val="28"/>
          <w:lang w:val="uk-UA" w:eastAsia="uk-UA"/>
        </w:rPr>
        <w:t>д</w:t>
      </w:r>
      <w:r w:rsidRPr="005360C7">
        <w:rPr>
          <w:rFonts w:ascii="Times New Roman" w:eastAsia="Times New Roman" w:hAnsi="Times New Roman" w:cs="Times New Roman"/>
          <w:kern w:val="28"/>
          <w:sz w:val="28"/>
          <w:szCs w:val="28"/>
          <w:lang w:val="uk-UA" w:eastAsia="uk-UA"/>
        </w:rPr>
        <w:t>нанні з антигістамінними (1 мл 2 % промедолу + 1 мл 1 % димедролу). В умовах стаціонару хворому вводиться три постійні катетери — один у сечовий міхур для контролю діурезу, інший — в одну із центральних вен для інфузійної терапії та контролю ЦВТ, і третій — через ніс для подачі зволоженого кисню.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Для боротьби з гіповолемією</w:t>
      </w:r>
      <w:r w:rsidRPr="005360C7">
        <w:rPr>
          <w:rFonts w:ascii="Times New Roman" w:eastAsia="Times New Roman" w:hAnsi="Times New Roman" w:cs="Times New Roman"/>
          <w:kern w:val="28"/>
          <w:sz w:val="28"/>
          <w:szCs w:val="28"/>
          <w:lang w:val="uk-UA" w:eastAsia="uk-UA"/>
        </w:rPr>
        <w:t xml:space="preserve"> використовують препарати крові (плазма, ал</w:t>
      </w:r>
      <w:r w:rsidRPr="005360C7">
        <w:rPr>
          <w:rFonts w:ascii="Times New Roman" w:eastAsia="Times New Roman" w:hAnsi="Times New Roman" w:cs="Times New Roman"/>
          <w:kern w:val="28"/>
          <w:sz w:val="28"/>
          <w:szCs w:val="28"/>
          <w:lang w:val="uk-UA" w:eastAsia="uk-UA"/>
        </w:rPr>
        <w:t>ь</w:t>
      </w:r>
      <w:r w:rsidRPr="005360C7">
        <w:rPr>
          <w:rFonts w:ascii="Times New Roman" w:eastAsia="Times New Roman" w:hAnsi="Times New Roman" w:cs="Times New Roman"/>
          <w:kern w:val="28"/>
          <w:sz w:val="28"/>
          <w:szCs w:val="28"/>
          <w:lang w:val="uk-UA" w:eastAsia="uk-UA"/>
        </w:rPr>
        <w:t>бумін, протеїн), а також синтетичні колоїди. Для корекції водно-сольового обміну призначають розчин Рінгера - Локка.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Розрахунок інфузії кристалоїдів і колоїдів — 2 мл кристалоїдів і 1 мл коло</w:t>
      </w:r>
      <w:r w:rsidRPr="005360C7">
        <w:rPr>
          <w:rFonts w:ascii="Times New Roman" w:eastAsia="Times New Roman" w:hAnsi="Times New Roman" w:cs="Times New Roman"/>
          <w:kern w:val="28"/>
          <w:sz w:val="28"/>
          <w:szCs w:val="28"/>
          <w:lang w:val="uk-UA" w:eastAsia="uk-UA"/>
        </w:rPr>
        <w:t>ї</w:t>
      </w:r>
      <w:r w:rsidRPr="005360C7">
        <w:rPr>
          <w:rFonts w:ascii="Times New Roman" w:eastAsia="Times New Roman" w:hAnsi="Times New Roman" w:cs="Times New Roman"/>
          <w:kern w:val="28"/>
          <w:sz w:val="28"/>
          <w:szCs w:val="28"/>
          <w:lang w:val="uk-UA" w:eastAsia="uk-UA"/>
        </w:rPr>
        <w:t>дів на 1 % опіків і 1 кг маси тіла. Адекватність проведеної терапії визначають за діурезом та ЦВТ, а також за рівнем натрію в крові. Після відновлення об'єму ци</w:t>
      </w:r>
      <w:r w:rsidRPr="005360C7">
        <w:rPr>
          <w:rFonts w:ascii="Times New Roman" w:eastAsia="Times New Roman" w:hAnsi="Times New Roman" w:cs="Times New Roman"/>
          <w:kern w:val="28"/>
          <w:sz w:val="28"/>
          <w:szCs w:val="28"/>
          <w:lang w:val="uk-UA" w:eastAsia="uk-UA"/>
        </w:rPr>
        <w:t>р</w:t>
      </w:r>
      <w:r w:rsidRPr="005360C7">
        <w:rPr>
          <w:rFonts w:ascii="Times New Roman" w:eastAsia="Times New Roman" w:hAnsi="Times New Roman" w:cs="Times New Roman"/>
          <w:kern w:val="28"/>
          <w:sz w:val="28"/>
          <w:szCs w:val="28"/>
          <w:lang w:val="uk-UA" w:eastAsia="uk-UA"/>
        </w:rPr>
        <w:t>кулюючої крові призначають осмотичні діуретики(манітол, сечовину).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Хворим дають пити гарячий міцний чай, каву, рекомендується вживати с</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ляно - лужну суміш. Для профілактики набряку легень вводять внутрішньовенно 2,0 % р-н еуфіліну; 0,5 мл 0,06 % р-ну корглікону, 10 мл 10 % р-ну кальцію хлор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ду.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Із гормональних препаратів призначають по 50-100 мг гідрокортизону 2-3 рази в день.</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Період опікового шоку у тяжкохворих триває 2-3 доби. І настає період</w:t>
      </w:r>
      <w:r w:rsidRPr="005360C7">
        <w:rPr>
          <w:rFonts w:ascii="Times New Roman" w:eastAsia="Times New Roman" w:hAnsi="Times New Roman" w:cs="Times New Roman"/>
          <w:bCs/>
          <w:iCs/>
          <w:kern w:val="28"/>
          <w:sz w:val="28"/>
          <w:szCs w:val="28"/>
          <w:lang w:val="uk-UA" w:eastAsia="uk-UA"/>
        </w:rPr>
        <w:t xml:space="preserve"> оп</w:t>
      </w:r>
      <w:r w:rsidRPr="005360C7">
        <w:rPr>
          <w:rFonts w:ascii="Times New Roman" w:eastAsia="Times New Roman" w:hAnsi="Times New Roman" w:cs="Times New Roman"/>
          <w:bCs/>
          <w:iCs/>
          <w:kern w:val="28"/>
          <w:sz w:val="28"/>
          <w:szCs w:val="28"/>
          <w:lang w:val="uk-UA" w:eastAsia="uk-UA"/>
        </w:rPr>
        <w:t>і</w:t>
      </w:r>
      <w:r w:rsidRPr="005360C7">
        <w:rPr>
          <w:rFonts w:ascii="Times New Roman" w:eastAsia="Times New Roman" w:hAnsi="Times New Roman" w:cs="Times New Roman"/>
          <w:bCs/>
          <w:iCs/>
          <w:kern w:val="28"/>
          <w:sz w:val="28"/>
          <w:szCs w:val="28"/>
          <w:lang w:val="uk-UA" w:eastAsia="uk-UA"/>
        </w:rPr>
        <w:t>кової токсемії,</w:t>
      </w:r>
      <w:r w:rsidRPr="005360C7">
        <w:rPr>
          <w:rFonts w:ascii="Times New Roman" w:eastAsia="Times New Roman" w:hAnsi="Times New Roman" w:cs="Times New Roman"/>
          <w:kern w:val="28"/>
          <w:sz w:val="28"/>
          <w:szCs w:val="28"/>
          <w:lang w:val="uk-UA" w:eastAsia="uk-UA"/>
        </w:rPr>
        <w:t xml:space="preserve"> через всмоктування із зони опіку токсичних речовин. Триває період токсемії від 2-4 діб до 10-15. Кінець цього періоду співпадає із вираженим нагн</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єн</w:t>
      </w:r>
      <w:r w:rsidRPr="005360C7">
        <w:rPr>
          <w:rFonts w:ascii="Times New Roman" w:eastAsia="Times New Roman" w:hAnsi="Times New Roman" w:cs="Times New Roman"/>
          <w:kern w:val="28"/>
          <w:sz w:val="28"/>
          <w:szCs w:val="28"/>
          <w:lang w:val="uk-UA" w:eastAsia="uk-UA"/>
        </w:rPr>
        <w:softHyphen/>
        <w:t>ням опікових ран. Характерна для періоду токсемії лихоманка 38-39 °С без ра</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кових ремісій. Тривалість лихоманки залежить від глибини ураження.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 хворих із опіками ІІІ Б — ІV ступеня відзначається і третій період опік</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lastRenderedPageBreak/>
        <w:t>вої хвороби — септикотоксемія. Оскільки ці періоди опікової хвороби характер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зуються анемією, втратою організмом білка та циркуляцією в крові великої кіл</w:t>
      </w:r>
      <w:r w:rsidRPr="005360C7">
        <w:rPr>
          <w:rFonts w:ascii="Times New Roman" w:eastAsia="Times New Roman" w:hAnsi="Times New Roman" w:cs="Times New Roman"/>
          <w:kern w:val="28"/>
          <w:sz w:val="28"/>
          <w:szCs w:val="28"/>
          <w:lang w:val="uk-UA" w:eastAsia="uk-UA"/>
        </w:rPr>
        <w:t>ь</w:t>
      </w:r>
      <w:r w:rsidRPr="005360C7">
        <w:rPr>
          <w:rFonts w:ascii="Times New Roman" w:eastAsia="Times New Roman" w:hAnsi="Times New Roman" w:cs="Times New Roman"/>
          <w:kern w:val="28"/>
          <w:sz w:val="28"/>
          <w:szCs w:val="28"/>
          <w:lang w:val="uk-UA" w:eastAsia="uk-UA"/>
        </w:rPr>
        <w:t>кості токсинів, лікування направлене на ліквідацію цих ускладнень.</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Переливання крові проводять 2-3 рази на тиждень по 500 мл, а також пер</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ливають плазму, розчини альбуміну, протеїну, неогемодезу, серотрансфузин, бі</w:t>
      </w:r>
      <w:r w:rsidRPr="005360C7">
        <w:rPr>
          <w:rFonts w:ascii="Times New Roman" w:eastAsia="Times New Roman" w:hAnsi="Times New Roman" w:cs="Times New Roman"/>
          <w:kern w:val="28"/>
          <w:sz w:val="28"/>
          <w:szCs w:val="28"/>
          <w:lang w:val="uk-UA" w:eastAsia="uk-UA"/>
        </w:rPr>
        <w:t>л</w:t>
      </w:r>
      <w:r w:rsidRPr="005360C7">
        <w:rPr>
          <w:rFonts w:ascii="Times New Roman" w:eastAsia="Times New Roman" w:hAnsi="Times New Roman" w:cs="Times New Roman"/>
          <w:kern w:val="28"/>
          <w:sz w:val="28"/>
          <w:szCs w:val="28"/>
          <w:lang w:val="uk-UA" w:eastAsia="uk-UA"/>
        </w:rPr>
        <w:t>кові гідролізати. Призначається також антибактеріальна терапія (антибіотики, с</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льфаніламідні препарати).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Після виведення хворого з шоку, під знеболенням наркотичними анальгет</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ка</w:t>
      </w:r>
      <w:r w:rsidRPr="005360C7">
        <w:rPr>
          <w:rFonts w:ascii="Times New Roman" w:eastAsia="Times New Roman" w:hAnsi="Times New Roman" w:cs="Times New Roman"/>
          <w:kern w:val="28"/>
          <w:sz w:val="28"/>
          <w:szCs w:val="28"/>
          <w:lang w:val="uk-UA" w:eastAsia="uk-UA"/>
        </w:rPr>
        <w:softHyphen/>
        <w:t>ми або загальним наркозом приступають</w:t>
      </w:r>
      <w:r w:rsidRPr="005360C7">
        <w:rPr>
          <w:rFonts w:ascii="Times New Roman" w:eastAsia="Times New Roman" w:hAnsi="Times New Roman" w:cs="Times New Roman"/>
          <w:bCs/>
          <w:kern w:val="28"/>
          <w:sz w:val="28"/>
          <w:szCs w:val="28"/>
          <w:lang w:val="uk-UA" w:eastAsia="uk-UA"/>
        </w:rPr>
        <w:t xml:space="preserve"> до</w:t>
      </w:r>
      <w:r w:rsidRPr="005360C7">
        <w:rPr>
          <w:rFonts w:ascii="Times New Roman" w:eastAsia="Times New Roman" w:hAnsi="Times New Roman" w:cs="Times New Roman"/>
          <w:bCs/>
          <w:iCs/>
          <w:kern w:val="28"/>
          <w:sz w:val="28"/>
          <w:szCs w:val="28"/>
          <w:lang w:val="uk-UA" w:eastAsia="uk-UA"/>
        </w:rPr>
        <w:t xml:space="preserve"> обробки опікових ран.</w:t>
      </w:r>
      <w:r w:rsidRPr="005360C7">
        <w:rPr>
          <w:rFonts w:ascii="Times New Roman" w:eastAsia="Times New Roman" w:hAnsi="Times New Roman" w:cs="Times New Roman"/>
          <w:kern w:val="28"/>
          <w:sz w:val="28"/>
          <w:szCs w:val="28"/>
          <w:lang w:val="uk-UA" w:eastAsia="uk-UA"/>
        </w:rPr>
        <w:t xml:space="preserve"> Тампонами, змоченими антисептичними розчинами, обмивають від забруднення шкіру навк</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ло опіку, очищену шкіру обробляють спиртом. З опікової поверхні видаляють ст</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ронні тіла і відшаровують епідерміс. Напружені великі пухирі надрізають і випу</w:t>
      </w:r>
      <w:r w:rsidRPr="005360C7">
        <w:rPr>
          <w:rFonts w:ascii="Times New Roman" w:eastAsia="Times New Roman" w:hAnsi="Times New Roman" w:cs="Times New Roman"/>
          <w:kern w:val="28"/>
          <w:sz w:val="28"/>
          <w:szCs w:val="28"/>
          <w:lang w:val="uk-UA" w:eastAsia="uk-UA"/>
        </w:rPr>
        <w:t>с</w:t>
      </w:r>
      <w:r w:rsidRPr="005360C7">
        <w:rPr>
          <w:rFonts w:ascii="Times New Roman" w:eastAsia="Times New Roman" w:hAnsi="Times New Roman" w:cs="Times New Roman"/>
          <w:kern w:val="28"/>
          <w:sz w:val="28"/>
          <w:szCs w:val="28"/>
          <w:lang w:val="uk-UA" w:eastAsia="uk-UA"/>
        </w:rPr>
        <w:t>кають їх вміст. Дуже забрудненні ділянки опіку очищають марлевими шариками із 3 % розчином перекису водню або орошають розчинами антисептиків. Надалі л</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кування визначається динамікою загоєння опікової рани, закритим або відкритим методом.</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Місцеве лікування опіків ІІІ А ступеня</w:t>
      </w:r>
      <w:r w:rsidRPr="005360C7">
        <w:rPr>
          <w:rFonts w:ascii="Times New Roman" w:eastAsia="Times New Roman" w:hAnsi="Times New Roman" w:cs="Times New Roman"/>
          <w:kern w:val="28"/>
          <w:sz w:val="28"/>
          <w:szCs w:val="28"/>
          <w:lang w:val="uk-UA" w:eastAsia="uk-UA"/>
        </w:rPr>
        <w:t xml:space="preserve"> перші 7-8 днів потребує накладення волого-висихаючих пов'язок із розчинами антисептиків (0,02 % фурациліну, 0,1 % риванолу, 3-5 % борної кислоти). Після очищення рани від змертвілих тканин п</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реходять до мазевих пов'язок. Якщо епітелізація затягується, назначають стимул</w:t>
      </w:r>
      <w:r w:rsidRPr="005360C7">
        <w:rPr>
          <w:rFonts w:ascii="Times New Roman" w:eastAsia="Times New Roman" w:hAnsi="Times New Roman" w:cs="Times New Roman"/>
          <w:kern w:val="28"/>
          <w:sz w:val="28"/>
          <w:szCs w:val="28"/>
          <w:lang w:val="uk-UA" w:eastAsia="uk-UA"/>
        </w:rPr>
        <w:t>я</w:t>
      </w:r>
      <w:r w:rsidRPr="005360C7">
        <w:rPr>
          <w:rFonts w:ascii="Times New Roman" w:eastAsia="Times New Roman" w:hAnsi="Times New Roman" w:cs="Times New Roman"/>
          <w:kern w:val="28"/>
          <w:sz w:val="28"/>
          <w:szCs w:val="28"/>
          <w:lang w:val="uk-UA" w:eastAsia="uk-UA"/>
        </w:rPr>
        <w:t>тори регенеративних процесів (алое, склоподібне тіло, вітаміни, протеолітичні ферменти, фізпроцедури. Зрідка виникає необхідність оперативного відновлення шкірних покривів.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При глибоких опіках ІІІ Б — ІV ступеня</w:t>
      </w:r>
      <w:r w:rsidRPr="005360C7">
        <w:rPr>
          <w:rFonts w:ascii="Times New Roman" w:eastAsia="Times New Roman" w:hAnsi="Times New Roman" w:cs="Times New Roman"/>
          <w:kern w:val="28"/>
          <w:sz w:val="28"/>
          <w:szCs w:val="28"/>
          <w:lang w:val="uk-UA" w:eastAsia="uk-UA"/>
        </w:rPr>
        <w:t xml:space="preserve"> всі дії направлені на найшвидше в</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дшарування некротичних тканин і підготовку рани до оперативного відновлення шкірних покривів.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Оперативне лікування глибоких опіків має на меті</w:t>
      </w:r>
      <w:r w:rsidRPr="005360C7">
        <w:rPr>
          <w:rFonts w:ascii="Times New Roman" w:eastAsia="Times New Roman" w:hAnsi="Times New Roman" w:cs="Times New Roman"/>
          <w:kern w:val="28"/>
          <w:sz w:val="28"/>
          <w:szCs w:val="28"/>
          <w:lang w:val="uk-UA" w:eastAsia="uk-UA"/>
        </w:rPr>
        <w:t xml:space="preserve"> швидке загоєння рани, а також ставить косметичну і реконструктивну мету. Найдоцільніша наступна кл</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сифікація методів шкірної пластики.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iCs/>
          <w:kern w:val="28"/>
          <w:sz w:val="28"/>
          <w:szCs w:val="28"/>
          <w:lang w:val="uk-UA" w:eastAsia="uk-UA"/>
        </w:rPr>
      </w:pPr>
      <w:r w:rsidRPr="005360C7">
        <w:rPr>
          <w:rFonts w:ascii="Times New Roman" w:eastAsia="Times New Roman" w:hAnsi="Times New Roman" w:cs="Times New Roman"/>
          <w:iCs/>
          <w:kern w:val="28"/>
          <w:sz w:val="28"/>
          <w:szCs w:val="28"/>
          <w:lang w:val="uk-UA" w:eastAsia="uk-UA"/>
        </w:rPr>
        <w:t>Вільна пересадка шкіри:</w:t>
      </w:r>
    </w:p>
    <w:p w:rsidR="00C04B50" w:rsidRPr="005360C7" w:rsidRDefault="00C04B50" w:rsidP="00165EF1">
      <w:pPr>
        <w:widowControl w:val="0"/>
        <w:numPr>
          <w:ilvl w:val="5"/>
          <w:numId w:val="99"/>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пластика розщепленим шкірним трансплантатом;</w:t>
      </w:r>
    </w:p>
    <w:p w:rsidR="00C04B50" w:rsidRPr="005360C7" w:rsidRDefault="00C04B50" w:rsidP="00165EF1">
      <w:pPr>
        <w:widowControl w:val="0"/>
        <w:numPr>
          <w:ilvl w:val="5"/>
          <w:numId w:val="99"/>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пластика повношаровими шкірними трансплантатами;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iCs/>
          <w:kern w:val="28"/>
          <w:sz w:val="28"/>
          <w:szCs w:val="28"/>
          <w:lang w:val="uk-UA" w:eastAsia="uk-UA"/>
        </w:rPr>
      </w:pPr>
      <w:r w:rsidRPr="005360C7">
        <w:rPr>
          <w:rFonts w:ascii="Times New Roman" w:eastAsia="Times New Roman" w:hAnsi="Times New Roman" w:cs="Times New Roman"/>
          <w:iCs/>
          <w:kern w:val="28"/>
          <w:sz w:val="28"/>
          <w:szCs w:val="28"/>
          <w:lang w:val="uk-UA" w:eastAsia="uk-UA"/>
        </w:rPr>
        <w:t>Невільна пересадка шкіри:</w:t>
      </w:r>
    </w:p>
    <w:p w:rsidR="00C04B50" w:rsidRPr="005360C7" w:rsidRDefault="00C04B50" w:rsidP="00165EF1">
      <w:pPr>
        <w:widowControl w:val="0"/>
        <w:numPr>
          <w:ilvl w:val="6"/>
          <w:numId w:val="99"/>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пластика шкірно-жировими клаптями, викроєними у безпосередньо біля рани;</w:t>
      </w:r>
    </w:p>
    <w:p w:rsidR="00C04B50" w:rsidRPr="005360C7" w:rsidRDefault="00C04B50" w:rsidP="00165EF1">
      <w:pPr>
        <w:widowControl w:val="0"/>
        <w:numPr>
          <w:ilvl w:val="6"/>
          <w:numId w:val="99"/>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пластика шкірно-жировими клаптями, викроєними щонайдалі від р</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ни.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Дерматомнааутопластика широко застосовується для відновлення шкіри при глибоких опіках будь якої  локалізації. Вільні шкірні аутотрансплантати прижи</w:t>
      </w:r>
      <w:r w:rsidRPr="005360C7">
        <w:rPr>
          <w:rFonts w:ascii="Times New Roman" w:eastAsia="Times New Roman" w:hAnsi="Times New Roman" w:cs="Times New Roman"/>
          <w:kern w:val="28"/>
          <w:sz w:val="28"/>
          <w:szCs w:val="28"/>
          <w:lang w:val="uk-UA" w:eastAsia="uk-UA"/>
        </w:rPr>
        <w:t>в</w:t>
      </w:r>
      <w:r w:rsidRPr="005360C7">
        <w:rPr>
          <w:rFonts w:ascii="Times New Roman" w:eastAsia="Times New Roman" w:hAnsi="Times New Roman" w:cs="Times New Roman"/>
          <w:kern w:val="28"/>
          <w:sz w:val="28"/>
          <w:szCs w:val="28"/>
          <w:lang w:val="uk-UA" w:eastAsia="uk-UA"/>
        </w:rPr>
        <w:t>люють на будь-яке ложе, дно і краї якого представляє життєздатна тканина, в тому числі й кісткова.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iCs/>
          <w:kern w:val="28"/>
          <w:sz w:val="28"/>
          <w:szCs w:val="28"/>
          <w:lang w:val="uk-UA" w:eastAsia="uk-UA"/>
        </w:rPr>
      </w:pPr>
      <w:bookmarkStart w:id="7" w:name="bookmark1"/>
      <w:r w:rsidRPr="005360C7">
        <w:rPr>
          <w:rFonts w:ascii="Times New Roman" w:eastAsia="Times New Roman" w:hAnsi="Times New Roman" w:cs="Times New Roman"/>
          <w:b/>
          <w:bCs/>
          <w:i/>
          <w:iCs/>
          <w:kern w:val="28"/>
          <w:sz w:val="28"/>
          <w:szCs w:val="28"/>
          <w:lang w:val="uk-UA" w:eastAsia="uk-UA"/>
        </w:rPr>
        <w:t>«Загрозливі»</w:t>
      </w:r>
      <w:r w:rsidRPr="005360C7">
        <w:rPr>
          <w:rFonts w:ascii="Times New Roman" w:eastAsia="Times New Roman" w:hAnsi="Times New Roman" w:cs="Times New Roman"/>
          <w:bCs/>
          <w:iCs/>
          <w:kern w:val="28"/>
          <w:sz w:val="28"/>
          <w:szCs w:val="28"/>
          <w:lang w:val="uk-UA" w:eastAsia="uk-UA"/>
        </w:rPr>
        <w:t xml:space="preserve"> симптоми при опіках, що вимагають обов'язкового втручання лікаря</w:t>
      </w:r>
      <w:bookmarkEnd w:id="7"/>
    </w:p>
    <w:p w:rsidR="00C04B50" w:rsidRPr="005360C7" w:rsidRDefault="00C04B50" w:rsidP="005360C7">
      <w:pPr>
        <w:widowControl w:val="0"/>
        <w:spacing w:after="0" w:line="360" w:lineRule="auto"/>
        <w:ind w:firstLine="709"/>
        <w:jc w:val="both"/>
        <w:rPr>
          <w:rFonts w:ascii="Times New Roman" w:eastAsia="Times New Roman" w:hAnsi="Times New Roman" w:cs="Times New Roman"/>
          <w:iCs/>
          <w:kern w:val="28"/>
          <w:sz w:val="28"/>
          <w:szCs w:val="28"/>
          <w:lang w:val="uk-UA" w:eastAsia="uk-UA"/>
        </w:rPr>
      </w:pPr>
      <w:r w:rsidRPr="005360C7">
        <w:rPr>
          <w:rFonts w:ascii="Times New Roman" w:eastAsia="Times New Roman" w:hAnsi="Times New Roman" w:cs="Times New Roman"/>
          <w:iCs/>
          <w:kern w:val="28"/>
          <w:sz w:val="28"/>
          <w:szCs w:val="28"/>
          <w:lang w:val="uk-UA" w:eastAsia="uk-UA"/>
        </w:rPr>
        <w:t>При термічному або хімічному опіках:</w:t>
      </w:r>
    </w:p>
    <w:p w:rsidR="00C04B50" w:rsidRPr="005360C7" w:rsidRDefault="00C04B50" w:rsidP="00165EF1">
      <w:pPr>
        <w:widowControl w:val="0"/>
        <w:numPr>
          <w:ilvl w:val="0"/>
          <w:numId w:val="100"/>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Опіки III А, III Б, IV ступеня.</w:t>
      </w:r>
    </w:p>
    <w:p w:rsidR="00C04B50" w:rsidRPr="005360C7" w:rsidRDefault="00C04B50" w:rsidP="00165EF1">
      <w:pPr>
        <w:widowControl w:val="0"/>
        <w:numPr>
          <w:ilvl w:val="0"/>
          <w:numId w:val="100"/>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Утворення пухирів більше 5 см у діаметрі на великій ділянці шкіри.</w:t>
      </w:r>
    </w:p>
    <w:p w:rsidR="00C04B50" w:rsidRPr="005360C7" w:rsidRDefault="00C04B50" w:rsidP="00165EF1">
      <w:pPr>
        <w:widowControl w:val="0"/>
        <w:numPr>
          <w:ilvl w:val="0"/>
          <w:numId w:val="100"/>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Поверхневі опіки більше 10 % поверхні тіла.</w:t>
      </w:r>
    </w:p>
    <w:p w:rsidR="00C04B50" w:rsidRPr="005360C7" w:rsidRDefault="00C04B50" w:rsidP="00165EF1">
      <w:pPr>
        <w:widowControl w:val="0"/>
        <w:numPr>
          <w:ilvl w:val="0"/>
          <w:numId w:val="100"/>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Ознаки опікового шоку — озноб, нудота, блювання, зміна АТ.</w:t>
      </w:r>
    </w:p>
    <w:p w:rsidR="00C04B50" w:rsidRPr="005360C7" w:rsidRDefault="00C04B50" w:rsidP="00165EF1">
      <w:pPr>
        <w:widowControl w:val="0"/>
        <w:numPr>
          <w:ilvl w:val="0"/>
          <w:numId w:val="100"/>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Будь-які опіки у дітей.</w:t>
      </w:r>
    </w:p>
    <w:p w:rsidR="00C04B50" w:rsidRPr="005360C7" w:rsidRDefault="00C04B50" w:rsidP="00165EF1">
      <w:pPr>
        <w:widowControl w:val="0"/>
        <w:numPr>
          <w:ilvl w:val="0"/>
          <w:numId w:val="100"/>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Хімічний опік глотки, гортані, стравоходу, очей</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iCs/>
          <w:kern w:val="28"/>
          <w:sz w:val="28"/>
          <w:szCs w:val="28"/>
          <w:lang w:val="uk-UA" w:eastAsia="uk-UA"/>
        </w:rPr>
      </w:pPr>
      <w:r w:rsidRPr="005360C7">
        <w:rPr>
          <w:rFonts w:ascii="Times New Roman" w:eastAsia="Times New Roman" w:hAnsi="Times New Roman" w:cs="Times New Roman"/>
          <w:b/>
          <w:bCs/>
          <w:iCs/>
          <w:kern w:val="28"/>
          <w:sz w:val="28"/>
          <w:szCs w:val="28"/>
          <w:lang w:val="uk-UA" w:eastAsia="uk-UA"/>
        </w:rPr>
        <w:t>Засоби для нейтралізації хімічного агента, що викликав опік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06"/>
        <w:gridCol w:w="6634"/>
      </w:tblGrid>
      <w:tr w:rsidR="00C04B50" w:rsidRPr="005360C7" w:rsidTr="00C04B50">
        <w:trPr>
          <w:trHeight w:val="365"/>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Хімічний агент</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Нейтралізуючий засіб і спосіб його застосування</w:t>
            </w:r>
          </w:p>
        </w:tc>
      </w:tr>
      <w:tr w:rsidR="00C04B50" w:rsidRPr="005360C7" w:rsidTr="00C04B50">
        <w:trPr>
          <w:trHeight w:val="643"/>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Азотна,хлористоводнева, фтористоводнева кислоти</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Примочки з 3 % розчином натрію гідрокарбонату</w:t>
            </w:r>
          </w:p>
        </w:tc>
      </w:tr>
      <w:tr w:rsidR="00C04B50" w:rsidRPr="005360C7" w:rsidTr="00C04B50">
        <w:trPr>
          <w:trHeight w:val="422"/>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Карболова кислота</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Пов'язки з вапняним молоком або гліцерином</w:t>
            </w:r>
          </w:p>
        </w:tc>
      </w:tr>
      <w:tr w:rsidR="00C04B50" w:rsidRPr="0086612D" w:rsidTr="00C04B50">
        <w:trPr>
          <w:trHeight w:val="643"/>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Луги</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Пов'язки і/або примочки зі слабкими кислотами (1-3 % розчин оцтової або лимонної кислоти)</w:t>
            </w:r>
          </w:p>
        </w:tc>
      </w:tr>
      <w:tr w:rsidR="00C04B50" w:rsidRPr="005360C7" w:rsidTr="00C04B50">
        <w:trPr>
          <w:trHeight w:val="422"/>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Вапно</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Примочки з 20 % розчином глюкози (цукру)</w:t>
            </w:r>
          </w:p>
        </w:tc>
      </w:tr>
      <w:tr w:rsidR="00C04B50" w:rsidRPr="005360C7" w:rsidTr="00C04B50">
        <w:trPr>
          <w:trHeight w:val="422"/>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Фосфор</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Пов'язка з 5 % розчином міді сульфату (мідного куп</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росу)</w:t>
            </w:r>
          </w:p>
        </w:tc>
      </w:tr>
      <w:tr w:rsidR="00C04B50" w:rsidRPr="005360C7" w:rsidTr="00C04B50">
        <w:trPr>
          <w:trHeight w:val="648"/>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lastRenderedPageBreak/>
              <w:t>Алюмінійорганічні спол</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ки</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 xml:space="preserve">Видаляти тампоном, змоченим бензином або спиртом. </w:t>
            </w:r>
            <w:r w:rsidRPr="005360C7">
              <w:rPr>
                <w:rFonts w:ascii="Times New Roman" w:eastAsia="Times New Roman" w:hAnsi="Times New Roman" w:cs="Times New Roman"/>
                <w:bCs/>
                <w:kern w:val="28"/>
                <w:sz w:val="28"/>
                <w:szCs w:val="28"/>
                <w:lang w:val="uk-UA" w:eastAsia="uk-UA"/>
              </w:rPr>
              <w:t>При промиванні водою можливий спалах!</w:t>
            </w:r>
          </w:p>
        </w:tc>
      </w:tr>
      <w:tr w:rsidR="00C04B50" w:rsidRPr="005360C7" w:rsidTr="00C04B50">
        <w:trPr>
          <w:trHeight w:val="432"/>
          <w:jc w:val="center"/>
        </w:trPr>
        <w:tc>
          <w:tcPr>
            <w:tcW w:w="1663"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Солі важких металів</w:t>
            </w:r>
          </w:p>
        </w:tc>
        <w:tc>
          <w:tcPr>
            <w:tcW w:w="3337" w:type="pct"/>
            <w:tcBorders>
              <w:top w:val="single" w:sz="4" w:space="0" w:color="auto"/>
              <w:left w:val="single" w:sz="4" w:space="0" w:color="auto"/>
              <w:bottom w:val="single" w:sz="4" w:space="0" w:color="auto"/>
              <w:right w:val="single" w:sz="4" w:space="0" w:color="auto"/>
            </w:tcBorders>
            <w:shd w:val="clear" w:color="auto" w:fill="FFFFFF"/>
            <w:hideMark/>
          </w:tcPr>
          <w:p w:rsidR="00C04B50" w:rsidRPr="005360C7" w:rsidRDefault="00C04B50" w:rsidP="005360C7">
            <w:pPr>
              <w:widowControl w:val="0"/>
              <w:spacing w:after="0" w:line="360" w:lineRule="auto"/>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Пов'язки з 3-5 % розчином натрію гідрокарбонату</w:t>
            </w:r>
          </w:p>
        </w:tc>
      </w:tr>
    </w:tbl>
    <w:p w:rsidR="00C04B50" w:rsidRPr="005360C7" w:rsidRDefault="00C04B50" w:rsidP="005360C7">
      <w:pPr>
        <w:widowControl w:val="0"/>
        <w:spacing w:after="0" w:line="360" w:lineRule="auto"/>
        <w:ind w:firstLine="709"/>
        <w:jc w:val="both"/>
        <w:rPr>
          <w:rFonts w:ascii="Times New Roman" w:eastAsia="Times New Roman" w:hAnsi="Times New Roman" w:cs="Times New Roman"/>
          <w:b/>
          <w:i/>
          <w:iCs/>
          <w:kern w:val="28"/>
          <w:sz w:val="28"/>
          <w:szCs w:val="28"/>
          <w:lang w:val="uk-UA" w:eastAsia="uk-UA"/>
        </w:rPr>
      </w:pPr>
      <w:r w:rsidRPr="005360C7">
        <w:rPr>
          <w:rFonts w:ascii="Times New Roman" w:eastAsia="Times New Roman" w:hAnsi="Times New Roman" w:cs="Times New Roman"/>
          <w:b/>
          <w:i/>
          <w:iCs/>
          <w:kern w:val="28"/>
          <w:sz w:val="28"/>
          <w:szCs w:val="28"/>
          <w:lang w:val="uk-UA" w:eastAsia="uk-UA"/>
        </w:rPr>
        <w:t>При сонячному опіку:</w:t>
      </w:r>
    </w:p>
    <w:p w:rsidR="00C04B50" w:rsidRPr="005360C7" w:rsidRDefault="00C04B50" w:rsidP="00165EF1">
      <w:pPr>
        <w:widowControl w:val="0"/>
        <w:numPr>
          <w:ilvl w:val="0"/>
          <w:numId w:val="101"/>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Порушення свідомості.</w:t>
      </w:r>
    </w:p>
    <w:p w:rsidR="00C04B50" w:rsidRPr="005360C7" w:rsidRDefault="00C04B50" w:rsidP="00165EF1">
      <w:pPr>
        <w:widowControl w:val="0"/>
        <w:numPr>
          <w:ilvl w:val="0"/>
          <w:numId w:val="101"/>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Сухість у роті, зниження або відсутність сечовиділення.</w:t>
      </w:r>
    </w:p>
    <w:p w:rsidR="00C04B50" w:rsidRPr="005360C7" w:rsidRDefault="00C04B50" w:rsidP="00165EF1">
      <w:pPr>
        <w:widowControl w:val="0"/>
        <w:numPr>
          <w:ilvl w:val="0"/>
          <w:numId w:val="101"/>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Підвищення температури тіла вище 39,0 °С.</w:t>
      </w:r>
    </w:p>
    <w:p w:rsidR="00C04B50" w:rsidRPr="005360C7" w:rsidRDefault="00C04B50" w:rsidP="00165EF1">
      <w:pPr>
        <w:widowControl w:val="0"/>
        <w:numPr>
          <w:ilvl w:val="0"/>
          <w:numId w:val="101"/>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Утворення міхурів більше 5 см в діаметрі на великих ділянках шкіри.</w:t>
      </w:r>
    </w:p>
    <w:p w:rsidR="00C04B50" w:rsidRPr="005360C7" w:rsidRDefault="00C04B50" w:rsidP="00165EF1">
      <w:pPr>
        <w:widowControl w:val="0"/>
        <w:numPr>
          <w:ilvl w:val="0"/>
          <w:numId w:val="101"/>
        </w:numPr>
        <w:tabs>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Сильний біль у місці опіку.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kern w:val="28"/>
          <w:sz w:val="28"/>
          <w:szCs w:val="28"/>
          <w:lang w:val="uk-UA" w:eastAsia="uk-UA"/>
        </w:rPr>
      </w:pPr>
      <w:bookmarkStart w:id="8" w:name="bookmark2"/>
      <w:r w:rsidRPr="005360C7">
        <w:rPr>
          <w:rFonts w:ascii="Times New Roman" w:eastAsia="Times New Roman" w:hAnsi="Times New Roman" w:cs="Times New Roman"/>
          <w:bCs/>
          <w:kern w:val="28"/>
          <w:sz w:val="28"/>
          <w:szCs w:val="28"/>
          <w:lang w:val="uk-UA" w:eastAsia="uk-UA"/>
        </w:rPr>
        <w:t>Фармацевтична опіка при лікуванні термічних опіків</w:t>
      </w:r>
      <w:bookmarkEnd w:id="8"/>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Будь-які опіки у дітей до 1 року вимагають консультації лікаря.</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Недопустимо самостійно розкривати міхурі, оскільки підвищується ризик приєднання інфекції і відбувається гальмування регенерації.</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сонячних опіках необхідне рясне пиття.</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лікуванні опіків по можливості не слід користуватися лікарськими препаратами, що містять місцеві анестетики, оскільки вони можуть гальмувати загоєння і викликати алергічну реакцію.</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Обпалену ділянку необхідно оберігати від дії високої температури, сонця.</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лікуванні опіків перевагу віддають препаратам, що містять декспа</w:t>
      </w:r>
      <w:r w:rsidRPr="005360C7">
        <w:rPr>
          <w:rFonts w:ascii="Times New Roman" w:eastAsia="Times New Roman" w:hAnsi="Times New Roman" w:cs="Times New Roman"/>
          <w:kern w:val="28"/>
          <w:sz w:val="28"/>
          <w:szCs w:val="28"/>
          <w:lang w:val="uk-UA" w:eastAsia="uk-UA"/>
        </w:rPr>
        <w:t>н</w:t>
      </w:r>
      <w:r w:rsidRPr="005360C7">
        <w:rPr>
          <w:rFonts w:ascii="Times New Roman" w:eastAsia="Times New Roman" w:hAnsi="Times New Roman" w:cs="Times New Roman"/>
          <w:kern w:val="28"/>
          <w:sz w:val="28"/>
          <w:szCs w:val="28"/>
          <w:lang w:val="uk-UA" w:eastAsia="uk-UA"/>
        </w:rPr>
        <w:t>тенол. При застосуванні актовегіну, солкосерилу можуть спостерігатися локальні больові відчуття, які не вимагають відміни препарату.</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 окремих випадках при застосуванні декспантенолу можуть спостеріг</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тися шкірно-алергійні реакції.</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bCs/>
          <w:kern w:val="28"/>
          <w:sz w:val="28"/>
          <w:szCs w:val="28"/>
          <w:lang w:val="uk-UA" w:eastAsia="uk-UA"/>
        </w:rPr>
      </w:pPr>
      <w:r w:rsidRPr="005360C7">
        <w:rPr>
          <w:rFonts w:ascii="Times New Roman" w:eastAsia="Times New Roman" w:hAnsi="Times New Roman" w:cs="Times New Roman"/>
          <w:bCs/>
          <w:kern w:val="28"/>
          <w:sz w:val="28"/>
          <w:szCs w:val="28"/>
          <w:lang w:val="uk-UA" w:eastAsia="uk-UA"/>
        </w:rPr>
        <w:t>Засоби для нейтралізації хімічного агента, що викликав опік</w:t>
      </w:r>
    </w:p>
    <w:p w:rsidR="00C04B50" w:rsidRPr="005360C7" w:rsidRDefault="00C04B50" w:rsidP="00165EF1">
      <w:pPr>
        <w:widowControl w:val="0"/>
        <w:numPr>
          <w:ilvl w:val="0"/>
          <w:numId w:val="102"/>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застосуванні метилурацилової мазі, мазіетонію можуть спостеріг</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ються шкірно-алергійні реакції.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bCs/>
          <w:kern w:val="28"/>
          <w:sz w:val="28"/>
          <w:szCs w:val="28"/>
          <w:lang w:val="uk-UA" w:eastAsia="uk-UA"/>
        </w:rPr>
      </w:pPr>
      <w:bookmarkStart w:id="9" w:name="bookmark3"/>
      <w:r w:rsidRPr="005360C7">
        <w:rPr>
          <w:rFonts w:ascii="Times New Roman" w:eastAsia="Times New Roman" w:hAnsi="Times New Roman" w:cs="Times New Roman"/>
          <w:b/>
          <w:bCs/>
          <w:kern w:val="28"/>
          <w:sz w:val="28"/>
          <w:szCs w:val="28"/>
          <w:lang w:val="uk-UA" w:eastAsia="uk-UA"/>
        </w:rPr>
        <w:t>Фармацевтична опіка при лікуванні хімічних опіків</w:t>
      </w:r>
      <w:bookmarkEnd w:id="9"/>
    </w:p>
    <w:p w:rsidR="00C04B50" w:rsidRPr="005360C7" w:rsidRDefault="00C04B50" w:rsidP="00165EF1">
      <w:pPr>
        <w:widowControl w:val="0"/>
        <w:numPr>
          <w:ilvl w:val="0"/>
          <w:numId w:val="103"/>
        </w:numPr>
        <w:tabs>
          <w:tab w:val="left" w:pos="1134"/>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Промивання опікової поверхні водою слід проводити не менше 10-15 хвилин, а якщо допомогу розпочато із запізненням — не менше 1 години.</w:t>
      </w:r>
    </w:p>
    <w:p w:rsidR="00C04B50" w:rsidRPr="005360C7" w:rsidRDefault="00C04B50" w:rsidP="00165EF1">
      <w:pPr>
        <w:widowControl w:val="0"/>
        <w:numPr>
          <w:ilvl w:val="0"/>
          <w:numId w:val="103"/>
        </w:numPr>
        <w:tabs>
          <w:tab w:val="left" w:pos="1134"/>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 xml:space="preserve">При хімічних опіках категорично протипоказане накладення жирових </w:t>
      </w:r>
      <w:r w:rsidRPr="005360C7">
        <w:rPr>
          <w:rFonts w:ascii="Times New Roman" w:eastAsia="Times New Roman" w:hAnsi="Times New Roman" w:cs="Times New Roman"/>
          <w:kern w:val="28"/>
          <w:sz w:val="28"/>
          <w:szCs w:val="28"/>
          <w:lang w:val="uk-UA" w:eastAsia="uk-UA"/>
        </w:rPr>
        <w:lastRenderedPageBreak/>
        <w:t>пов'язок або мазей на жировій основі — агресивна речовина може виявитися ж</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ророзчинною, що прискорить і підсилить її дію і може спричинити системне то</w:t>
      </w:r>
      <w:r w:rsidRPr="005360C7">
        <w:rPr>
          <w:rFonts w:ascii="Times New Roman" w:eastAsia="Times New Roman" w:hAnsi="Times New Roman" w:cs="Times New Roman"/>
          <w:kern w:val="28"/>
          <w:sz w:val="28"/>
          <w:szCs w:val="28"/>
          <w:lang w:val="uk-UA" w:eastAsia="uk-UA"/>
        </w:rPr>
        <w:t>к</w:t>
      </w:r>
      <w:r w:rsidRPr="005360C7">
        <w:rPr>
          <w:rFonts w:ascii="Times New Roman" w:eastAsia="Times New Roman" w:hAnsi="Times New Roman" w:cs="Times New Roman"/>
          <w:kern w:val="28"/>
          <w:sz w:val="28"/>
          <w:szCs w:val="28"/>
          <w:lang w:val="uk-UA" w:eastAsia="uk-UA"/>
        </w:rPr>
        <w:t>сичне ураження.</w:t>
      </w:r>
    </w:p>
    <w:p w:rsidR="00C04B50" w:rsidRPr="005360C7" w:rsidRDefault="00C04B50" w:rsidP="00165EF1">
      <w:pPr>
        <w:widowControl w:val="0"/>
        <w:numPr>
          <w:ilvl w:val="0"/>
          <w:numId w:val="103"/>
        </w:numPr>
        <w:tabs>
          <w:tab w:val="left" w:pos="1134"/>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опік викликаний органічними сполуками алюмінію, слід промив</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ти уражену ділянку етиловим спиртом або бензином — при змиванні водою мо</w:t>
      </w:r>
      <w:r w:rsidRPr="005360C7">
        <w:rPr>
          <w:rFonts w:ascii="Times New Roman" w:eastAsia="Times New Roman" w:hAnsi="Times New Roman" w:cs="Times New Roman"/>
          <w:kern w:val="28"/>
          <w:sz w:val="28"/>
          <w:szCs w:val="28"/>
          <w:lang w:val="uk-UA" w:eastAsia="uk-UA"/>
        </w:rPr>
        <w:t>ж</w:t>
      </w:r>
      <w:r w:rsidRPr="005360C7">
        <w:rPr>
          <w:rFonts w:ascii="Times New Roman" w:eastAsia="Times New Roman" w:hAnsi="Times New Roman" w:cs="Times New Roman"/>
          <w:kern w:val="28"/>
          <w:sz w:val="28"/>
          <w:szCs w:val="28"/>
          <w:lang w:val="uk-UA" w:eastAsia="uk-UA"/>
        </w:rPr>
        <w:t>ливе займання.</w:t>
      </w:r>
    </w:p>
    <w:p w:rsidR="00C04B50" w:rsidRPr="005360C7" w:rsidRDefault="00C04B50" w:rsidP="00165EF1">
      <w:pPr>
        <w:widowControl w:val="0"/>
        <w:numPr>
          <w:ilvl w:val="0"/>
          <w:numId w:val="103"/>
        </w:numPr>
        <w:tabs>
          <w:tab w:val="left" w:pos="1134"/>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опік викликаний сірчаною кислотою, промивати водою не можна — при взаємодії з водою виділяється тепло і посилюється опік.</w:t>
      </w:r>
    </w:p>
    <w:p w:rsidR="00C04B50" w:rsidRPr="005360C7" w:rsidRDefault="00C04B50" w:rsidP="00165EF1">
      <w:pPr>
        <w:widowControl w:val="0"/>
        <w:numPr>
          <w:ilvl w:val="0"/>
          <w:numId w:val="103"/>
        </w:numPr>
        <w:tabs>
          <w:tab w:val="left" w:pos="1134"/>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опіках фосфором його остаточне видалення з ураженої поверхні слід проводити в темному приміщенні, оскільки на світлі частинок фосфору не видно.</w:t>
      </w:r>
    </w:p>
    <w:p w:rsidR="00C04B50" w:rsidRPr="005360C7" w:rsidRDefault="00C04B50" w:rsidP="005360C7">
      <w:pPr>
        <w:widowControl w:val="0"/>
        <w:tabs>
          <w:tab w:val="left" w:pos="1134"/>
        </w:tabs>
        <w:spacing w:after="0" w:line="360" w:lineRule="auto"/>
        <w:ind w:firstLine="709"/>
        <w:jc w:val="both"/>
        <w:rPr>
          <w:rFonts w:ascii="Times New Roman" w:eastAsia="Times New Roman" w:hAnsi="Times New Roman" w:cs="Times New Roman"/>
          <w:kern w:val="28"/>
          <w:sz w:val="28"/>
          <w:szCs w:val="28"/>
          <w:lang w:val="uk-UA" w:eastAsia="uk-UA"/>
        </w:rPr>
      </w:pPr>
    </w:p>
    <w:p w:rsidR="00C04B50" w:rsidRPr="005360C7" w:rsidRDefault="00C04B50" w:rsidP="00165EF1">
      <w:pPr>
        <w:widowControl w:val="0"/>
        <w:numPr>
          <w:ilvl w:val="0"/>
          <w:numId w:val="97"/>
        </w:numPr>
        <w:spacing w:after="0" w:line="360" w:lineRule="auto"/>
        <w:ind w:left="0" w:firstLine="709"/>
        <w:jc w:val="both"/>
        <w:rPr>
          <w:rFonts w:ascii="Times New Roman" w:eastAsia="Times New Roman" w:hAnsi="Times New Roman" w:cs="Times New Roman"/>
          <w:b/>
          <w:bCs/>
          <w:kern w:val="28"/>
          <w:sz w:val="28"/>
          <w:szCs w:val="28"/>
          <w:lang w:val="uk-UA" w:eastAsia="uk-UA"/>
        </w:rPr>
      </w:pPr>
      <w:r w:rsidRPr="005360C7">
        <w:rPr>
          <w:rFonts w:ascii="Times New Roman" w:eastAsia="Times New Roman" w:hAnsi="Times New Roman" w:cs="Times New Roman"/>
          <w:b/>
          <w:bCs/>
          <w:kern w:val="28"/>
          <w:sz w:val="28"/>
          <w:szCs w:val="28"/>
          <w:lang w:val="uk-UA" w:eastAsia="uk-UA"/>
        </w:rPr>
        <w:t>Відмороження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Відмороження</w:t>
      </w:r>
      <w:r w:rsidRPr="005360C7">
        <w:rPr>
          <w:rFonts w:ascii="Times New Roman" w:eastAsia="Times New Roman" w:hAnsi="Times New Roman" w:cs="Times New Roman"/>
          <w:kern w:val="28"/>
          <w:sz w:val="28"/>
          <w:szCs w:val="28"/>
          <w:lang w:val="uk-UA" w:eastAsia="uk-UA"/>
        </w:rPr>
        <w:t xml:space="preserve"> — це місцеве ушкодження тканин, викликане дією на них н</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зьких температур. Місцеві та загальні зміни в організмі при відмороженнях зум</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влені спазмом периферичних судин, що є компенсаторною реакцією, спрямованою на зменшення теплової віддачі та підтримання оптимальної температури тіла. При тривалій дії холодового агента цей механізм компенсації швидко виснажується, що супроводжується формуванням внутрішньосудинного тромбозу, нервово-трофічним та обмінними порушеннями в тканинах і в кінцевому результаті — р</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звитком у них некротичних змін.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Залежно від умов, при яких виникає вражаюча дія холоду, відмороження п</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діляють на 3 види:</w:t>
      </w:r>
    </w:p>
    <w:p w:rsidR="00C04B50" w:rsidRPr="005360C7" w:rsidRDefault="00C04B50" w:rsidP="00165EF1">
      <w:pPr>
        <w:widowControl w:val="0"/>
        <w:numPr>
          <w:ilvl w:val="1"/>
          <w:numId w:val="104"/>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Відмороження, які виникають при температурі нижче 0°, що характ</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ризується переважним ураженням пальців кінцівок, носа, щік, підборіддя, носа.</w:t>
      </w:r>
    </w:p>
    <w:p w:rsidR="00C04B50" w:rsidRPr="005360C7" w:rsidRDefault="00C04B50" w:rsidP="00165EF1">
      <w:pPr>
        <w:widowControl w:val="0"/>
        <w:numPr>
          <w:ilvl w:val="1"/>
          <w:numId w:val="104"/>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Відмороження, які виникають при температурі вище 0° в результаті тривалої дії низької температури в поєднанні з високою вологістю.</w:t>
      </w:r>
    </w:p>
    <w:p w:rsidR="00C04B50" w:rsidRPr="005360C7" w:rsidRDefault="00C04B50" w:rsidP="00165EF1">
      <w:pPr>
        <w:widowControl w:val="0"/>
        <w:numPr>
          <w:ilvl w:val="1"/>
          <w:numId w:val="104"/>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Відмороження контактного характеру, які виникають при притисненні до сильно охолоджених металевих предметів.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kern w:val="28"/>
          <w:sz w:val="28"/>
          <w:szCs w:val="28"/>
          <w:lang w:val="uk-UA" w:eastAsia="uk-UA"/>
        </w:rPr>
      </w:pPr>
      <w:bookmarkStart w:id="10" w:name="bookmark5"/>
      <w:r w:rsidRPr="005360C7">
        <w:rPr>
          <w:rFonts w:ascii="Times New Roman" w:eastAsia="Times New Roman" w:hAnsi="Times New Roman" w:cs="Times New Roman"/>
          <w:bCs/>
          <w:kern w:val="28"/>
          <w:sz w:val="28"/>
          <w:szCs w:val="28"/>
          <w:lang w:val="uk-UA" w:eastAsia="uk-UA"/>
        </w:rPr>
        <w:t>Залежно від глибини ураження тканин виділяють 4 ступені відмороження:</w:t>
      </w:r>
      <w:bookmarkEnd w:id="10"/>
    </w:p>
    <w:p w:rsidR="00C04B50" w:rsidRPr="005360C7" w:rsidRDefault="00C04B50" w:rsidP="00165EF1">
      <w:pPr>
        <w:widowControl w:val="0"/>
        <w:numPr>
          <w:ilvl w:val="2"/>
          <w:numId w:val="104"/>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lastRenderedPageBreak/>
        <w:t>ступінь</w:t>
      </w:r>
      <w:r w:rsidRPr="005360C7">
        <w:rPr>
          <w:rFonts w:ascii="Times New Roman" w:eastAsia="Times New Roman" w:hAnsi="Times New Roman" w:cs="Times New Roman"/>
          <w:kern w:val="28"/>
          <w:sz w:val="28"/>
          <w:szCs w:val="28"/>
          <w:lang w:val="uk-UA" w:eastAsia="uk-UA"/>
        </w:rPr>
        <w:t xml:space="preserve"> — уражується тільки поверхневий шар епідермісу з оборо</w:t>
      </w:r>
      <w:r w:rsidRPr="005360C7">
        <w:rPr>
          <w:rFonts w:ascii="Times New Roman" w:eastAsia="Times New Roman" w:hAnsi="Times New Roman" w:cs="Times New Roman"/>
          <w:kern w:val="28"/>
          <w:sz w:val="28"/>
          <w:szCs w:val="28"/>
          <w:lang w:val="uk-UA" w:eastAsia="uk-UA"/>
        </w:rPr>
        <w:t>т</w:t>
      </w:r>
      <w:r w:rsidRPr="005360C7">
        <w:rPr>
          <w:rFonts w:ascii="Times New Roman" w:eastAsia="Times New Roman" w:hAnsi="Times New Roman" w:cs="Times New Roman"/>
          <w:kern w:val="28"/>
          <w:sz w:val="28"/>
          <w:szCs w:val="28"/>
          <w:lang w:val="uk-UA" w:eastAsia="uk-UA"/>
        </w:rPr>
        <w:t>ними по</w:t>
      </w:r>
      <w:r w:rsidRPr="005360C7">
        <w:rPr>
          <w:rFonts w:ascii="Times New Roman" w:eastAsia="Times New Roman" w:hAnsi="Times New Roman" w:cs="Times New Roman"/>
          <w:kern w:val="28"/>
          <w:sz w:val="28"/>
          <w:szCs w:val="28"/>
          <w:lang w:val="uk-UA" w:eastAsia="uk-UA"/>
        </w:rPr>
        <w:softHyphen/>
        <w:t>рушеннями кровообігу. Виникає при нетривалій дії холоду. Спостеріг</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ється блідість шкіри, зниження чутливості на невеликий біль. При подальшому охолоджен</w:t>
      </w:r>
      <w:r w:rsidRPr="005360C7">
        <w:rPr>
          <w:rFonts w:ascii="Times New Roman" w:eastAsia="Times New Roman" w:hAnsi="Times New Roman" w:cs="Times New Roman"/>
          <w:kern w:val="28"/>
          <w:sz w:val="28"/>
          <w:szCs w:val="28"/>
          <w:lang w:val="uk-UA" w:eastAsia="uk-UA"/>
        </w:rPr>
        <w:softHyphen/>
        <w:t>ні шкіра повністю втрачає чутливість. Після відігрівання уражені діл</w:t>
      </w:r>
      <w:r w:rsidRPr="005360C7">
        <w:rPr>
          <w:rFonts w:ascii="Times New Roman" w:eastAsia="Times New Roman" w:hAnsi="Times New Roman" w:cs="Times New Roman"/>
          <w:kern w:val="28"/>
          <w:sz w:val="28"/>
          <w:szCs w:val="28"/>
          <w:lang w:val="uk-UA" w:eastAsia="uk-UA"/>
        </w:rPr>
        <w:t>я</w:t>
      </w:r>
      <w:r w:rsidRPr="005360C7">
        <w:rPr>
          <w:rFonts w:ascii="Times New Roman" w:eastAsia="Times New Roman" w:hAnsi="Times New Roman" w:cs="Times New Roman"/>
          <w:kern w:val="28"/>
          <w:sz w:val="28"/>
          <w:szCs w:val="28"/>
          <w:lang w:val="uk-UA" w:eastAsia="uk-UA"/>
        </w:rPr>
        <w:t>нки шкіри червоніють і відзначається припухлість, з'являються пекучий біль та свербіж.</w:t>
      </w:r>
    </w:p>
    <w:p w:rsidR="00C04B50" w:rsidRPr="005360C7" w:rsidRDefault="00C04B50" w:rsidP="00165EF1">
      <w:pPr>
        <w:widowControl w:val="0"/>
        <w:numPr>
          <w:ilvl w:val="2"/>
          <w:numId w:val="104"/>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ступінь</w:t>
      </w:r>
      <w:r w:rsidRPr="005360C7">
        <w:rPr>
          <w:rFonts w:ascii="Times New Roman" w:eastAsia="Times New Roman" w:hAnsi="Times New Roman" w:cs="Times New Roman"/>
          <w:kern w:val="28"/>
          <w:sz w:val="28"/>
          <w:szCs w:val="28"/>
          <w:lang w:val="uk-UA" w:eastAsia="uk-UA"/>
        </w:rPr>
        <w:t xml:space="preserve"> — уражується як епідерміс, так і розташовані під ним шари шкіри - різко бліда шкіра при відігріванні стає багряно-синюшною, на ділянках відмороження та біля нього виникають набряк та пухирі, заповнені світлою або кров'янистою рідиною. Біля пухирів шкіра темно-синюшна з багряними або фі</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летовими плямами.</w:t>
      </w:r>
    </w:p>
    <w:p w:rsidR="00C04B50" w:rsidRPr="005360C7" w:rsidRDefault="00C04B50" w:rsidP="00165EF1">
      <w:pPr>
        <w:widowControl w:val="0"/>
        <w:numPr>
          <w:ilvl w:val="2"/>
          <w:numId w:val="104"/>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ступінь</w:t>
      </w:r>
      <w:r w:rsidRPr="005360C7">
        <w:rPr>
          <w:rFonts w:ascii="Times New Roman" w:eastAsia="Times New Roman" w:hAnsi="Times New Roman" w:cs="Times New Roman"/>
          <w:kern w:val="28"/>
          <w:sz w:val="28"/>
          <w:szCs w:val="28"/>
          <w:lang w:val="uk-UA" w:eastAsia="uk-UA"/>
        </w:rPr>
        <w:t xml:space="preserve"> — некроз шкіри на всю її глибину. При цьому спостерігається виражений набряк оточуючих тканин, темно-багряні пухирі, які містять гемораг</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чну рідину; в тканинах утворюються кристали льоду. Це спостерігається при тр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валому охолодженні та низьких температурах.</w:t>
      </w:r>
    </w:p>
    <w:p w:rsidR="00C04B50" w:rsidRPr="005360C7" w:rsidRDefault="00C04B50" w:rsidP="00165EF1">
      <w:pPr>
        <w:widowControl w:val="0"/>
        <w:numPr>
          <w:ilvl w:val="2"/>
          <w:numId w:val="104"/>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ступінь</w:t>
      </w:r>
      <w:r w:rsidRPr="005360C7">
        <w:rPr>
          <w:rFonts w:ascii="Times New Roman" w:eastAsia="Times New Roman" w:hAnsi="Times New Roman" w:cs="Times New Roman"/>
          <w:kern w:val="28"/>
          <w:sz w:val="28"/>
          <w:szCs w:val="28"/>
          <w:lang w:val="uk-UA" w:eastAsia="uk-UA"/>
        </w:rPr>
        <w:t xml:space="preserve"> — спостерігається така ж картина відмороження, що і при третьому ступені, але проходить відмороження не тільки м'яких тканин, але й кі</w:t>
      </w:r>
      <w:r w:rsidRPr="005360C7">
        <w:rPr>
          <w:rFonts w:ascii="Times New Roman" w:eastAsia="Times New Roman" w:hAnsi="Times New Roman" w:cs="Times New Roman"/>
          <w:kern w:val="28"/>
          <w:sz w:val="28"/>
          <w:szCs w:val="28"/>
          <w:lang w:val="uk-UA" w:eastAsia="uk-UA"/>
        </w:rPr>
        <w:t>с</w:t>
      </w:r>
      <w:r w:rsidRPr="005360C7">
        <w:rPr>
          <w:rFonts w:ascii="Times New Roman" w:eastAsia="Times New Roman" w:hAnsi="Times New Roman" w:cs="Times New Roman"/>
          <w:kern w:val="28"/>
          <w:sz w:val="28"/>
          <w:szCs w:val="28"/>
          <w:lang w:val="uk-UA" w:eastAsia="uk-UA"/>
        </w:rPr>
        <w:t>ток. Закінчується відторгненням ураженої частини тіла.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iCs/>
          <w:kern w:val="28"/>
          <w:sz w:val="28"/>
          <w:szCs w:val="28"/>
          <w:lang w:val="uk-UA" w:eastAsia="uk-UA"/>
        </w:rPr>
      </w:pPr>
      <w:bookmarkStart w:id="11" w:name="bookmark6"/>
      <w:r w:rsidRPr="005360C7">
        <w:rPr>
          <w:rFonts w:ascii="Times New Roman" w:eastAsia="Times New Roman" w:hAnsi="Times New Roman" w:cs="Times New Roman"/>
          <w:b/>
          <w:bCs/>
          <w:iCs/>
          <w:kern w:val="28"/>
          <w:sz w:val="28"/>
          <w:szCs w:val="28"/>
          <w:lang w:val="uk-UA" w:eastAsia="uk-UA"/>
        </w:rPr>
        <w:t>«Загрозливі»</w:t>
      </w:r>
      <w:r w:rsidRPr="005360C7">
        <w:rPr>
          <w:rFonts w:ascii="Times New Roman" w:eastAsia="Times New Roman" w:hAnsi="Times New Roman" w:cs="Times New Roman"/>
          <w:bCs/>
          <w:iCs/>
          <w:kern w:val="28"/>
          <w:sz w:val="28"/>
          <w:szCs w:val="28"/>
          <w:lang w:val="uk-UA" w:eastAsia="uk-UA"/>
        </w:rPr>
        <w:t xml:space="preserve"> симптоми при відмороженнях, які потребують обов'язкового втручання лікаря</w:t>
      </w:r>
      <w:bookmarkEnd w:id="11"/>
    </w:p>
    <w:p w:rsidR="00C04B50" w:rsidRPr="005360C7" w:rsidRDefault="00C04B50" w:rsidP="00165EF1">
      <w:pPr>
        <w:widowControl w:val="0"/>
        <w:numPr>
          <w:ilvl w:val="0"/>
          <w:numId w:val="105"/>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Біль, який не зменшується при відігріванні.</w:t>
      </w:r>
    </w:p>
    <w:p w:rsidR="00C04B50" w:rsidRPr="005360C7" w:rsidRDefault="00C04B50" w:rsidP="00165EF1">
      <w:pPr>
        <w:widowControl w:val="0"/>
        <w:numPr>
          <w:ilvl w:val="0"/>
          <w:numId w:val="105"/>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Набряклість відморожених частин тіла.</w:t>
      </w:r>
    </w:p>
    <w:p w:rsidR="00C04B50" w:rsidRPr="005360C7" w:rsidRDefault="00C04B50" w:rsidP="00165EF1">
      <w:pPr>
        <w:widowControl w:val="0"/>
        <w:numPr>
          <w:ilvl w:val="0"/>
          <w:numId w:val="105"/>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Поколювання або печіння шкіри.</w:t>
      </w:r>
    </w:p>
    <w:p w:rsidR="00C04B50" w:rsidRPr="005360C7" w:rsidRDefault="00C04B50" w:rsidP="00165EF1">
      <w:pPr>
        <w:widowControl w:val="0"/>
        <w:numPr>
          <w:ilvl w:val="0"/>
          <w:numId w:val="105"/>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Ціанотичний колір шкіри (після зміни від білого до червоного).</w:t>
      </w:r>
    </w:p>
    <w:p w:rsidR="00C04B50" w:rsidRPr="005360C7" w:rsidRDefault="00C04B50" w:rsidP="00165EF1">
      <w:pPr>
        <w:widowControl w:val="0"/>
        <w:numPr>
          <w:ilvl w:val="0"/>
          <w:numId w:val="105"/>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Утворення пухирів.</w:t>
      </w:r>
    </w:p>
    <w:p w:rsidR="00C04B50" w:rsidRPr="005360C7" w:rsidRDefault="00C04B50" w:rsidP="00165EF1">
      <w:pPr>
        <w:widowControl w:val="0"/>
        <w:numPr>
          <w:ilvl w:val="0"/>
          <w:numId w:val="105"/>
        </w:numPr>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Загальні розлади: тремтіння, невиразна мова, втрата пам'яті.</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kern w:val="28"/>
          <w:sz w:val="28"/>
          <w:szCs w:val="28"/>
          <w:lang w:val="uk-UA" w:eastAsia="uk-UA"/>
        </w:rPr>
      </w:pPr>
      <w:bookmarkStart w:id="12" w:name="bookmark7"/>
      <w:r w:rsidRPr="005360C7">
        <w:rPr>
          <w:rFonts w:ascii="Times New Roman" w:eastAsia="Times New Roman" w:hAnsi="Times New Roman" w:cs="Times New Roman"/>
          <w:bCs/>
          <w:kern w:val="28"/>
          <w:sz w:val="28"/>
          <w:szCs w:val="28"/>
          <w:lang w:val="uk-UA" w:eastAsia="uk-UA"/>
        </w:rPr>
        <w:t>Лікування</w:t>
      </w:r>
      <w:bookmarkEnd w:id="12"/>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відмороженнях лікування полягає в максимально швидкому відігріванні уражених холодом ділянок шкіри з метою відновлення кровообігу в цих зонах.</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Кращим методом зігрівання тканин при відмороженнях є занурення ураж</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lastRenderedPageBreak/>
        <w:t>них частин тіла в воду при температурі 0...+4 °С до парестезій (відновлення чу</w:t>
      </w:r>
      <w:r w:rsidRPr="005360C7">
        <w:rPr>
          <w:rFonts w:ascii="Times New Roman" w:eastAsia="Times New Roman" w:hAnsi="Times New Roman" w:cs="Times New Roman"/>
          <w:kern w:val="28"/>
          <w:sz w:val="28"/>
          <w:szCs w:val="28"/>
          <w:lang w:val="uk-UA" w:eastAsia="uk-UA"/>
        </w:rPr>
        <w:t>т</w:t>
      </w:r>
      <w:r w:rsidRPr="005360C7">
        <w:rPr>
          <w:rFonts w:ascii="Times New Roman" w:eastAsia="Times New Roman" w:hAnsi="Times New Roman" w:cs="Times New Roman"/>
          <w:kern w:val="28"/>
          <w:sz w:val="28"/>
          <w:szCs w:val="28"/>
          <w:lang w:val="uk-UA" w:eastAsia="uk-UA"/>
        </w:rPr>
        <w:t>ливості), а далі підвищувати температуру води на 1-2 градуси кожні 15-20 хвилин до 35-36 градусів. Після цього відморожену частину тіла слід акуратно висушити, накласти асептичну пов'язку та покрити теплим одягом. Під час зігрівання ураж</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них ділянок може з'явитися сильний біль. У цьому випадку можна прийняти ан</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льгетики (парацетамол, аспірин).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Замерзання спостерігається при тривалому перебуванні людини при темп</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ратурі нижче 14 градусів у стані порушеної терморегуляції (алкогольне сп'яніння, отруєння). Розрізняють 4 стадії загального охолодження:</w:t>
      </w:r>
    </w:p>
    <w:p w:rsidR="00C04B50" w:rsidRPr="005360C7" w:rsidRDefault="00C04B50" w:rsidP="00165EF1">
      <w:pPr>
        <w:widowControl w:val="0"/>
        <w:numPr>
          <w:ilvl w:val="1"/>
          <w:numId w:val="106"/>
        </w:numPr>
        <w:tabs>
          <w:tab w:val="left" w:pos="851"/>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ступінь</w:t>
      </w:r>
      <w:r w:rsidRPr="005360C7">
        <w:rPr>
          <w:rFonts w:ascii="Times New Roman" w:eastAsia="Times New Roman" w:hAnsi="Times New Roman" w:cs="Times New Roman"/>
          <w:kern w:val="28"/>
          <w:sz w:val="28"/>
          <w:szCs w:val="28"/>
          <w:lang w:val="uk-UA" w:eastAsia="uk-UA"/>
        </w:rPr>
        <w:t xml:space="preserve"> — свідомість дещо сплутана, хворий збуджений, скаржиться на озноб, біль у кінчиках пальців.</w:t>
      </w:r>
    </w:p>
    <w:p w:rsidR="00C04B50" w:rsidRPr="005360C7" w:rsidRDefault="00C04B50" w:rsidP="00165EF1">
      <w:pPr>
        <w:widowControl w:val="0"/>
        <w:numPr>
          <w:ilvl w:val="1"/>
          <w:numId w:val="106"/>
        </w:numPr>
        <w:tabs>
          <w:tab w:val="left" w:pos="851"/>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ступінь</w:t>
      </w:r>
      <w:r w:rsidRPr="005360C7">
        <w:rPr>
          <w:rFonts w:ascii="Times New Roman" w:eastAsia="Times New Roman" w:hAnsi="Times New Roman" w:cs="Times New Roman"/>
          <w:kern w:val="28"/>
          <w:sz w:val="28"/>
          <w:szCs w:val="28"/>
          <w:lang w:val="uk-UA" w:eastAsia="uk-UA"/>
        </w:rPr>
        <w:t xml:space="preserve"> — хворий апатичний, свідомість пригнічена (сопор), рефлекси п</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слаблені, відзначається ригідність м'язів.</w:t>
      </w:r>
    </w:p>
    <w:p w:rsidR="00C04B50" w:rsidRPr="005360C7" w:rsidRDefault="00C04B50" w:rsidP="00165EF1">
      <w:pPr>
        <w:widowControl w:val="0"/>
        <w:numPr>
          <w:ilvl w:val="1"/>
          <w:numId w:val="106"/>
        </w:numPr>
        <w:tabs>
          <w:tab w:val="left" w:pos="851"/>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ступінь</w:t>
      </w:r>
      <w:r w:rsidRPr="005360C7">
        <w:rPr>
          <w:rFonts w:ascii="Times New Roman" w:eastAsia="Times New Roman" w:hAnsi="Times New Roman" w:cs="Times New Roman"/>
          <w:kern w:val="28"/>
          <w:sz w:val="28"/>
          <w:szCs w:val="28"/>
          <w:lang w:val="uk-UA" w:eastAsia="uk-UA"/>
        </w:rPr>
        <w:t xml:space="preserve"> — свідомість відсутня, зіниці розширені, реакція їх на світло в'яла, пульс ниткоподібний, частота дихання та серцебиття різко знижені, шкіра стає с</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нюшною.</w:t>
      </w:r>
    </w:p>
    <w:p w:rsidR="00C04B50" w:rsidRPr="005360C7" w:rsidRDefault="00C04B50" w:rsidP="00165EF1">
      <w:pPr>
        <w:widowControl w:val="0"/>
        <w:numPr>
          <w:ilvl w:val="1"/>
          <w:numId w:val="106"/>
        </w:numPr>
        <w:tabs>
          <w:tab w:val="left" w:pos="851"/>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bCs/>
          <w:kern w:val="28"/>
          <w:sz w:val="28"/>
          <w:szCs w:val="28"/>
          <w:lang w:val="uk-UA" w:eastAsia="uk-UA"/>
        </w:rPr>
        <w:t>ступінь</w:t>
      </w:r>
      <w:r w:rsidRPr="005360C7">
        <w:rPr>
          <w:rFonts w:ascii="Times New Roman" w:eastAsia="Times New Roman" w:hAnsi="Times New Roman" w:cs="Times New Roman"/>
          <w:kern w:val="28"/>
          <w:sz w:val="28"/>
          <w:szCs w:val="28"/>
          <w:lang w:val="uk-UA" w:eastAsia="uk-UA"/>
        </w:rPr>
        <w:t xml:space="preserve"> — зіниці широкі, на світло не реагують, пульс визначається тільки на сонній артерії.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Cs/>
          <w:kern w:val="28"/>
          <w:sz w:val="28"/>
          <w:szCs w:val="28"/>
          <w:lang w:val="uk-UA" w:eastAsia="uk-UA"/>
        </w:rPr>
      </w:pPr>
      <w:bookmarkStart w:id="13" w:name="bookmark8"/>
      <w:r w:rsidRPr="005360C7">
        <w:rPr>
          <w:rFonts w:ascii="Times New Roman" w:eastAsia="Times New Roman" w:hAnsi="Times New Roman" w:cs="Times New Roman"/>
          <w:bCs/>
          <w:kern w:val="28"/>
          <w:sz w:val="28"/>
          <w:szCs w:val="28"/>
          <w:lang w:val="uk-UA" w:eastAsia="uk-UA"/>
        </w:rPr>
        <w:t>Невідкладна допомога при переохолодженні:</w:t>
      </w:r>
      <w:bookmarkEnd w:id="13"/>
    </w:p>
    <w:p w:rsidR="00C04B50" w:rsidRPr="005360C7" w:rsidRDefault="00C04B50" w:rsidP="00165EF1">
      <w:pPr>
        <w:widowControl w:val="0"/>
        <w:numPr>
          <w:ilvl w:val="0"/>
          <w:numId w:val="107"/>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помістити в тепле приміщення, укрити, обкласти теплими грілками, нап</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їти</w:t>
      </w:r>
    </w:p>
    <w:p w:rsidR="00C04B50" w:rsidRPr="005360C7" w:rsidRDefault="00C04B50" w:rsidP="00165EF1">
      <w:pPr>
        <w:widowControl w:val="0"/>
        <w:numPr>
          <w:ilvl w:val="0"/>
          <w:numId w:val="10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гарячим чаєм.</w:t>
      </w:r>
    </w:p>
    <w:p w:rsidR="00C04B50" w:rsidRPr="005360C7" w:rsidRDefault="00C04B50" w:rsidP="00165EF1">
      <w:pPr>
        <w:widowControl w:val="0"/>
        <w:numPr>
          <w:ilvl w:val="0"/>
          <w:numId w:val="10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ушкоджені кінцівки занурити у воду при температурі 0...+4 °С до парест</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зій, а далі підвищувати температуру на 1-2 градуси кожні 15-20 хвилин до темп</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ратури 35-36 градусів;</w:t>
      </w:r>
    </w:p>
    <w:p w:rsidR="00C04B50" w:rsidRPr="005360C7" w:rsidRDefault="00C04B50" w:rsidP="00165EF1">
      <w:pPr>
        <w:widowControl w:val="0"/>
        <w:numPr>
          <w:ilvl w:val="0"/>
          <w:numId w:val="108"/>
        </w:numPr>
        <w:tabs>
          <w:tab w:val="left" w:pos="993"/>
        </w:tabs>
        <w:spacing w:after="0" w:line="360" w:lineRule="auto"/>
        <w:ind w:left="0"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III та IV стадіях — терміново у стаціонар.</w:t>
      </w:r>
    </w:p>
    <w:p w:rsidR="00C04B50" w:rsidRPr="005360C7" w:rsidRDefault="00C04B50" w:rsidP="005360C7">
      <w:pPr>
        <w:widowControl w:val="0"/>
        <w:tabs>
          <w:tab w:val="left" w:pos="993"/>
        </w:tabs>
        <w:spacing w:after="0" w:line="360" w:lineRule="auto"/>
        <w:ind w:firstLine="709"/>
        <w:jc w:val="both"/>
        <w:rPr>
          <w:rFonts w:ascii="Times New Roman" w:eastAsia="Times New Roman" w:hAnsi="Times New Roman" w:cs="Times New Roman"/>
          <w:bCs/>
          <w:kern w:val="28"/>
          <w:sz w:val="28"/>
          <w:szCs w:val="28"/>
          <w:lang w:val="uk-UA" w:eastAsia="uk-UA"/>
        </w:rPr>
      </w:pPr>
      <w:bookmarkStart w:id="14" w:name="bookmark9"/>
      <w:r w:rsidRPr="005360C7">
        <w:rPr>
          <w:rFonts w:ascii="Times New Roman" w:eastAsia="Times New Roman" w:hAnsi="Times New Roman" w:cs="Times New Roman"/>
          <w:bCs/>
          <w:kern w:val="28"/>
          <w:sz w:val="28"/>
          <w:szCs w:val="28"/>
          <w:lang w:val="uk-UA" w:eastAsia="uk-UA"/>
        </w:rPr>
        <w:t>Фармацевтична опіка при лікуванні відморожень</w:t>
      </w:r>
      <w:bookmarkEnd w:id="14"/>
    </w:p>
    <w:p w:rsidR="00C04B50" w:rsidRPr="005360C7" w:rsidRDefault="00C04B50" w:rsidP="00165EF1">
      <w:pPr>
        <w:widowControl w:val="0"/>
        <w:numPr>
          <w:ilvl w:val="0"/>
          <w:numId w:val="109"/>
        </w:numPr>
        <w:tabs>
          <w:tab w:val="left" w:pos="426"/>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У жодному випадку не слід розтирати відморожену ділянку снігом — др</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бні кристали льоду травмують шкіру, а бруд, що міститься в снігу, сприяє інфік</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ванню.</w:t>
      </w:r>
    </w:p>
    <w:p w:rsidR="00C04B50" w:rsidRPr="005360C7" w:rsidRDefault="00C04B50" w:rsidP="00165EF1">
      <w:pPr>
        <w:widowControl w:val="0"/>
        <w:numPr>
          <w:ilvl w:val="0"/>
          <w:numId w:val="109"/>
        </w:numPr>
        <w:tabs>
          <w:tab w:val="left" w:pos="426"/>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lastRenderedPageBreak/>
        <w:t>Не слід занурювати відморожені ділянки тіла в холодну воду.</w:t>
      </w:r>
    </w:p>
    <w:p w:rsidR="00C04B50" w:rsidRPr="005360C7" w:rsidRDefault="00C04B50" w:rsidP="00165EF1">
      <w:pPr>
        <w:widowControl w:val="0"/>
        <w:numPr>
          <w:ilvl w:val="0"/>
          <w:numId w:val="109"/>
        </w:numPr>
        <w:tabs>
          <w:tab w:val="left" w:pos="426"/>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При зігріванні слід стежити, щоб відморожена тканина не була пошк</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джена додатково.</w:t>
      </w:r>
    </w:p>
    <w:p w:rsidR="00C04B50" w:rsidRPr="005360C7" w:rsidRDefault="00C04B50" w:rsidP="00165EF1">
      <w:pPr>
        <w:widowControl w:val="0"/>
        <w:numPr>
          <w:ilvl w:val="0"/>
          <w:numId w:val="109"/>
        </w:numPr>
        <w:tabs>
          <w:tab w:val="left" w:pos="426"/>
          <w:tab w:val="left" w:pos="993"/>
        </w:tabs>
        <w:spacing w:after="0" w:line="360" w:lineRule="auto"/>
        <w:ind w:firstLine="709"/>
        <w:jc w:val="both"/>
        <w:rPr>
          <w:rFonts w:ascii="Times New Roman" w:eastAsia="Times New Roman" w:hAnsi="Times New Roman" w:cs="Times New Roman"/>
          <w:kern w:val="28"/>
          <w:sz w:val="28"/>
          <w:szCs w:val="28"/>
          <w:lang w:val="uk-UA" w:eastAsia="uk-UA"/>
        </w:rPr>
      </w:pPr>
      <w:r w:rsidRPr="005360C7">
        <w:rPr>
          <w:rFonts w:ascii="Times New Roman" w:eastAsia="Times New Roman" w:hAnsi="Times New Roman" w:cs="Times New Roman"/>
          <w:kern w:val="28"/>
          <w:sz w:val="28"/>
          <w:szCs w:val="28"/>
          <w:lang w:val="uk-UA" w:eastAsia="uk-UA"/>
        </w:rPr>
        <w:t>Якщо відмороження відбулося у дитини, слід обов'язково показати її лік</w:t>
      </w:r>
      <w:r w:rsidRPr="005360C7">
        <w:rPr>
          <w:rFonts w:ascii="Times New Roman" w:eastAsia="Times New Roman" w:hAnsi="Times New Roman" w:cs="Times New Roman"/>
          <w:kern w:val="28"/>
          <w:sz w:val="28"/>
          <w:szCs w:val="28"/>
          <w:lang w:val="uk-UA" w:eastAsia="uk-UA"/>
        </w:rPr>
        <w:t>а</w:t>
      </w:r>
      <w:r w:rsidRPr="005360C7">
        <w:rPr>
          <w:rFonts w:ascii="Times New Roman" w:eastAsia="Times New Roman" w:hAnsi="Times New Roman" w:cs="Times New Roman"/>
          <w:kern w:val="28"/>
          <w:sz w:val="28"/>
          <w:szCs w:val="28"/>
          <w:lang w:val="uk-UA" w:eastAsia="uk-UA"/>
        </w:rPr>
        <w:t>реві.</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eastAsia="uk-UA"/>
        </w:rPr>
      </w:pPr>
    </w:p>
    <w:p w:rsidR="00C04B50" w:rsidRPr="005360C7" w:rsidRDefault="00C04B50" w:rsidP="005360C7">
      <w:pPr>
        <w:widowControl w:val="0"/>
        <w:spacing w:after="0" w:line="360" w:lineRule="auto"/>
        <w:ind w:firstLine="709"/>
        <w:jc w:val="both"/>
        <w:rPr>
          <w:rFonts w:ascii="Times New Roman" w:eastAsia="Times New Roman" w:hAnsi="Times New Roman" w:cs="Times New Roman"/>
          <w:b/>
          <w:sz w:val="28"/>
          <w:szCs w:val="28"/>
          <w:lang w:val="uk-UA" w:eastAsia="uk-UA"/>
        </w:rPr>
      </w:pPr>
      <w:r w:rsidRPr="005360C7">
        <w:rPr>
          <w:rFonts w:ascii="Times New Roman" w:eastAsia="Times New Roman" w:hAnsi="Times New Roman" w:cs="Times New Roman"/>
          <w:b/>
          <w:sz w:val="28"/>
          <w:szCs w:val="28"/>
          <w:lang w:val="uk-UA" w:eastAsia="uk-UA"/>
        </w:rPr>
        <w:t>VI. Грибкові захворювання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Мікози загальна назва групи інфекційних захворювань шкіри, в етіології яких вирішальне значення має різноманітна грибкова флора. Не менше 30% пр</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цездатного населення України мають грибкові захворювання, в деяких соціальних групах (військовослужбовці, спортсмени, шахтарі) мікози стоп виявляється З ча</w:t>
      </w:r>
      <w:r w:rsidRPr="005360C7">
        <w:rPr>
          <w:rFonts w:ascii="Times New Roman" w:eastAsia="Times New Roman" w:hAnsi="Times New Roman" w:cs="Times New Roman"/>
          <w:sz w:val="28"/>
          <w:szCs w:val="28"/>
          <w:lang w:val="uk-UA" w:eastAsia="uk-UA"/>
        </w:rPr>
        <w:t>с</w:t>
      </w:r>
      <w:r w:rsidRPr="005360C7">
        <w:rPr>
          <w:rFonts w:ascii="Times New Roman" w:eastAsia="Times New Roman" w:hAnsi="Times New Roman" w:cs="Times New Roman"/>
          <w:sz w:val="28"/>
          <w:szCs w:val="28"/>
          <w:lang w:val="uk-UA" w:eastAsia="uk-UA"/>
        </w:rPr>
        <w:t>тотою від 20 до 50%. На сучасному етапі відзначається тенденція до зростання з</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хворюваності грибковою інфекцією, відбуваються значні зміни в клінічній карт</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ні і перебігу хвороб, видовому складі збудників, розвивається стійкість до раніше ефективним засобам терапії.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Частота грибкових інфекцій підвищується з ряду причин:</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широке застосування антибактеріальних препаратів широкого спектру дії імунодепресантів та інших засобів, що знижують здатність сапрофітної флори людини перешкоджати надмірного росту патогенних грибів;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збільшення кількості хворих з імунодефіцитними станами, зумовленими вродженими чи набутими порушеннями імунітету на тлі екологічних та інших е</w:t>
      </w:r>
      <w:r w:rsidRPr="005360C7">
        <w:rPr>
          <w:rFonts w:ascii="Times New Roman" w:eastAsia="Times New Roman" w:hAnsi="Times New Roman" w:cs="Times New Roman"/>
          <w:sz w:val="28"/>
          <w:szCs w:val="28"/>
          <w:lang w:val="uk-UA" w:eastAsia="uk-UA"/>
        </w:rPr>
        <w:t>к</w:t>
      </w:r>
      <w:r w:rsidRPr="005360C7">
        <w:rPr>
          <w:rFonts w:ascii="Times New Roman" w:eastAsia="Times New Roman" w:hAnsi="Times New Roman" w:cs="Times New Roman"/>
          <w:sz w:val="28"/>
          <w:szCs w:val="28"/>
          <w:lang w:val="uk-UA" w:eastAsia="uk-UA"/>
        </w:rPr>
        <w:t>зогенних впливів;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еволюція патогенних і умовно-патогенних грибів;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міграція великих груп населення;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недостатність медичної допомоги, особливо епідеміологічного контролю.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Ураження грибками має загальнотоксичний і сенсибілізуючий вплив на о</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ганізм, призводить до розвитку алергічних захворювань, погіршує перебіг хроні</w:t>
      </w:r>
      <w:r w:rsidRPr="005360C7">
        <w:rPr>
          <w:rFonts w:ascii="Times New Roman" w:eastAsia="Times New Roman" w:hAnsi="Times New Roman" w:cs="Times New Roman"/>
          <w:sz w:val="28"/>
          <w:szCs w:val="28"/>
          <w:lang w:val="uk-UA" w:eastAsia="uk-UA"/>
        </w:rPr>
        <w:t>ч</w:t>
      </w:r>
      <w:r w:rsidRPr="005360C7">
        <w:rPr>
          <w:rFonts w:ascii="Times New Roman" w:eastAsia="Times New Roman" w:hAnsi="Times New Roman" w:cs="Times New Roman"/>
          <w:sz w:val="28"/>
          <w:szCs w:val="28"/>
          <w:lang w:val="uk-UA" w:eastAsia="uk-UA"/>
        </w:rPr>
        <w:t>них процесів. Тривало існуючі мікози стоп сприяють підвищенню в 2-3 рази ча</w:t>
      </w:r>
      <w:r w:rsidRPr="005360C7">
        <w:rPr>
          <w:rFonts w:ascii="Times New Roman" w:eastAsia="Times New Roman" w:hAnsi="Times New Roman" w:cs="Times New Roman"/>
          <w:sz w:val="28"/>
          <w:szCs w:val="28"/>
          <w:lang w:val="uk-UA" w:eastAsia="uk-UA"/>
        </w:rPr>
        <w:t>с</w:t>
      </w:r>
      <w:r w:rsidRPr="005360C7">
        <w:rPr>
          <w:rFonts w:ascii="Times New Roman" w:eastAsia="Times New Roman" w:hAnsi="Times New Roman" w:cs="Times New Roman"/>
          <w:sz w:val="28"/>
          <w:szCs w:val="28"/>
          <w:lang w:val="uk-UA" w:eastAsia="uk-UA"/>
        </w:rPr>
        <w:t>тоти екзематозних ускладнень, лікарської непереносимості, бактеріальних ускл</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днень, включаючи бешихоподібне запалення з його тяжкими наслідками. Мікот</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lastRenderedPageBreak/>
        <w:t>чна інфекція є маркером різних імунодефіцитних станів, у тому числі ВІЛ-інфекції, цукрового діабету, пухлинної патології та інш.</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Основну роль в етіології грибкових захворювань шкіри грають три групи збудників: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дерматофіти (гриби пологів Trichophyton - T. mentagrophytes, T. rubrum, T. violaceum, та ін, Microsporum - M. cam's, M. ferrugineum і інш., Epidermophyton - E. floccosum, E. inguinale);</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дріжджоподібні гриби роду Сапdida (С. albicans, С. tropicalis і т. д.);</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цвілі (гриби пологів Fusarium, Aspergillius, Alternaria і т. п.).</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Джерела зараження: хвора людина, тварина (зазвичай кошенята, цуценята) або грунт.</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Шляхи передачі збудника: прямий і непрямий контакт з хворими і різними предметами, інфікованими грибками.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Ендогенні та екзогенні фактори, що сприяють виникненню мікозів: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вік;</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механічне пошкодження шкіри і слизових оболонок;</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деякі анатомічні дефекти: порушення периферичного кровообігу, обміну речовин і гормонального статусу;</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загальні важкі захворювання;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дисбактеріоз;</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підвищена пітливість;</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лікування кортикостероїдами, цитостатиками, антибіотиками;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носіння закритого взуття;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підвищена вологість і температура;</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контакт з джерелами інфекції під час роботи.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Найбільш частими є мікози, обумовлені дерматофітами (дерматофітії або дерматомікози), рідше зустрічаються мікози, що викликаються дріжджоподібн</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ми (кандидози) і пліснявими грибами (чорна пьедра, чорний лишай та ін.)</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Дерматофітії залежно від переважного ураження шкіри, волосся або нігтів підрозділяють на епідермомікози, трихомікози і оніхомікози.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До епідермомікозів належать такі грибкові ураження шкіри: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дерматофітія обличчя - ушкоджується шкіра обличчя у вигляді плями або бляшки рожевого або червоного кольору, будь-якого розміру з чіткими межами, піднятими краями, дозволом в центрі і слабо вираженим лущенням;</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дерматофітія тулуба - дрібні або великі еритематозні бляшки, які лущат</w:t>
      </w:r>
      <w:r w:rsidRPr="005360C7">
        <w:rPr>
          <w:rFonts w:ascii="Times New Roman" w:eastAsia="Times New Roman" w:hAnsi="Times New Roman" w:cs="Times New Roman"/>
          <w:sz w:val="28"/>
          <w:szCs w:val="28"/>
          <w:lang w:val="uk-UA" w:eastAsia="uk-UA"/>
        </w:rPr>
        <w:t>ь</w:t>
      </w:r>
      <w:r w:rsidRPr="005360C7">
        <w:rPr>
          <w:rFonts w:ascii="Times New Roman" w:eastAsia="Times New Roman" w:hAnsi="Times New Roman" w:cs="Times New Roman"/>
          <w:sz w:val="28"/>
          <w:szCs w:val="28"/>
          <w:lang w:val="uk-UA" w:eastAsia="uk-UA"/>
        </w:rPr>
        <w:t>ся, з пухирцями і гнойничками по периферії розташовуються на будь-якій ділянці шкіри (за винятком стоп, кистей і пахової області). Периферичний зростання ел</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ментів і дозвіл висипань в центрі призводять до утворення дуг і концентричних кілець;</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пахова дерматофітія характеризується наявністю великих червонуватих або буруватих бляшок, які лущаться,  дугоподібної, поліциклічної форми, які з</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хоплюють внутрішні поверхні шкіри стегон, лобкову та пахову області. Краї бл</w:t>
      </w:r>
      <w:r w:rsidRPr="005360C7">
        <w:rPr>
          <w:rFonts w:ascii="Times New Roman" w:eastAsia="Times New Roman" w:hAnsi="Times New Roman" w:cs="Times New Roman"/>
          <w:sz w:val="28"/>
          <w:szCs w:val="28"/>
          <w:lang w:val="uk-UA" w:eastAsia="uk-UA"/>
        </w:rPr>
        <w:t>я</w:t>
      </w:r>
      <w:r w:rsidRPr="005360C7">
        <w:rPr>
          <w:rFonts w:ascii="Times New Roman" w:eastAsia="Times New Roman" w:hAnsi="Times New Roman" w:cs="Times New Roman"/>
          <w:sz w:val="28"/>
          <w:szCs w:val="28"/>
          <w:lang w:val="uk-UA" w:eastAsia="uk-UA"/>
        </w:rPr>
        <w:t>шок чіткі і підняті, з вузликами і гнойничками;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дерматофітія стоп має кілька клінічних різновидів. Запальний процес м</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же локалізуватися між пальцями стоп, шкіра мацерована, утворюються болючі тріщини, ерозії. У разі поширення процесу на шкіру зводу стопи на еритематозно-набряковому тлі формуються поверхневі або достатньо глибоко розташовані п</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хирці (ізольовані або багатокамерні), що містять прозору рідину. Після розтину везикул або пустул утворюються ерозії з нерівними краями. При підошовній де</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матофітії на шкірі підошви або бічних поверхонь стопи виникає еритема з чітк</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ми межами і дрібними вузликами по краях, на поверхні - муковиднее лущення, зроговіння;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дерматофітія кистей часто поєднується з дерматофітіях стоп, пахової д</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рматофітіях і супроводжується сверблячкою. Нерідко буває уражена тільки одна рука. На долонній поверхні кисті виникають вузлики, пухирці, які розкриваються з утворенням ерозій або розвивається рівномірний зроговіння долонь з помітним лущенням в складках.</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Трихомікози залежно від локалізації поділяють на дерматофітію волосистої частини голови, дерматофітію бороди та вусів.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 xml:space="preserve">Дерматофітію волосистої частини голови викликають дві групи збудників: </w:t>
      </w:r>
      <w:r w:rsidRPr="005360C7">
        <w:rPr>
          <w:rFonts w:ascii="Times New Roman" w:eastAsia="Times New Roman" w:hAnsi="Times New Roman" w:cs="Times New Roman"/>
          <w:sz w:val="28"/>
          <w:szCs w:val="28"/>
          <w:lang w:val="uk-UA" w:eastAsia="uk-UA"/>
        </w:rPr>
        <w:lastRenderedPageBreak/>
        <w:t>гриби-ектотрікси, що вражають зовнішню частину волосся (Microsporumspp.) і гриби-ендотрікси, що вражають мозкову і кіркова речовину стрижня волосся (Trichophytonspp). При ураженні волосся грибами-ектотріксами на волосистій ч</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стині голови з'являються місця облисіння, покриті лусочками і схожі па сірі пл</w:t>
      </w:r>
      <w:r w:rsidRPr="005360C7">
        <w:rPr>
          <w:rFonts w:ascii="Times New Roman" w:eastAsia="Times New Roman" w:hAnsi="Times New Roman" w:cs="Times New Roman"/>
          <w:sz w:val="28"/>
          <w:szCs w:val="28"/>
          <w:lang w:val="uk-UA" w:eastAsia="uk-UA"/>
        </w:rPr>
        <w:t>я</w:t>
      </w:r>
      <w:r w:rsidRPr="005360C7">
        <w:rPr>
          <w:rFonts w:ascii="Times New Roman" w:eastAsia="Times New Roman" w:hAnsi="Times New Roman" w:cs="Times New Roman"/>
          <w:sz w:val="28"/>
          <w:szCs w:val="28"/>
          <w:lang w:val="uk-UA" w:eastAsia="uk-UA"/>
        </w:rPr>
        <w:t>ми. Волосся стає крихкими і обламуються трохи вище рівня шкіри. Дрібні вогн</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ща зливаються в більші, запальна реакція шкіри у вогнищах виражена незначно. При тріхомікозах, що викликаються грибами-ендотріксами, розрізняють кілька клінічних форм. При чорнокрапковійдерматофітії на волосистій частині голови з'являються вогнища, що не мають чітких меж і тенденції до злиття. Шкіра во</w:t>
      </w:r>
      <w:r w:rsidRPr="005360C7">
        <w:rPr>
          <w:rFonts w:ascii="Times New Roman" w:eastAsia="Times New Roman" w:hAnsi="Times New Roman" w:cs="Times New Roman"/>
          <w:sz w:val="28"/>
          <w:szCs w:val="28"/>
          <w:lang w:val="uk-UA" w:eastAsia="uk-UA"/>
        </w:rPr>
        <w:t>г</w:t>
      </w:r>
      <w:r w:rsidRPr="005360C7">
        <w:rPr>
          <w:rFonts w:ascii="Times New Roman" w:eastAsia="Times New Roman" w:hAnsi="Times New Roman" w:cs="Times New Roman"/>
          <w:sz w:val="28"/>
          <w:szCs w:val="28"/>
          <w:lang w:val="uk-UA" w:eastAsia="uk-UA"/>
        </w:rPr>
        <w:t>нищ злегка гіперемована та набрякла, покрита лусочками сірувато-білого коль</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ру. Пошкоджене волосся обламується на рівні 2-3 мм від поверхні шкіри або у самого кореня (має вигляд чорних крапок). У випадку керіону розвиваються б</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лючі вузли або бляшки, м'які на дотик, з отворів волосяних фолікулів, з яких, в</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діляється гній. Уражене волосся не ламається, а розхитується та випадає. Після загоєння виникає рубцева алопеція. При фавусі виникають скутули - товсті, спа</w:t>
      </w:r>
      <w:r w:rsidRPr="005360C7">
        <w:rPr>
          <w:rFonts w:ascii="Times New Roman" w:eastAsia="Times New Roman" w:hAnsi="Times New Roman" w:cs="Times New Roman"/>
          <w:sz w:val="28"/>
          <w:szCs w:val="28"/>
          <w:lang w:val="uk-UA" w:eastAsia="uk-UA"/>
        </w:rPr>
        <w:t>я</w:t>
      </w:r>
      <w:r w:rsidRPr="005360C7">
        <w:rPr>
          <w:rFonts w:ascii="Times New Roman" w:eastAsia="Times New Roman" w:hAnsi="Times New Roman" w:cs="Times New Roman"/>
          <w:sz w:val="28"/>
          <w:szCs w:val="28"/>
          <w:lang w:val="uk-UA" w:eastAsia="uk-UA"/>
        </w:rPr>
        <w:t>ні з шкірою жовті кірки блюдцеподібної форми, з яких стирчить решта волосся. Характерний неприємний «мишачий» запах. У результаті процесу - атрофія шк</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ри, рубцева алопеція.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дерматофітії бороди та вусів з'являються запалені вузлики або гнійни</w:t>
      </w:r>
      <w:r w:rsidRPr="005360C7">
        <w:rPr>
          <w:rFonts w:ascii="Times New Roman" w:eastAsia="Times New Roman" w:hAnsi="Times New Roman" w:cs="Times New Roman"/>
          <w:sz w:val="28"/>
          <w:szCs w:val="28"/>
          <w:lang w:val="uk-UA" w:eastAsia="uk-UA"/>
        </w:rPr>
        <w:t>ч</w:t>
      </w:r>
      <w:r w:rsidRPr="005360C7">
        <w:rPr>
          <w:rFonts w:ascii="Times New Roman" w:eastAsia="Times New Roman" w:hAnsi="Times New Roman" w:cs="Times New Roman"/>
          <w:sz w:val="28"/>
          <w:szCs w:val="28"/>
          <w:lang w:val="uk-UA" w:eastAsia="uk-UA"/>
        </w:rPr>
        <w:t>ки навколо устя волосяних фолікулів, які можуть зливатися з утворенням бляшок. Уражені волосся розхитані, легко видаляються пінцетом чи обламуються на рівні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b/>
          <w:sz w:val="28"/>
          <w:szCs w:val="28"/>
          <w:lang w:val="uk-UA" w:eastAsia="uk-UA"/>
        </w:rPr>
        <w:t>Оніхомікоз</w:t>
      </w:r>
      <w:r w:rsidRPr="005360C7">
        <w:rPr>
          <w:rFonts w:ascii="Times New Roman" w:eastAsia="Times New Roman" w:hAnsi="Times New Roman" w:cs="Times New Roman"/>
          <w:sz w:val="28"/>
          <w:szCs w:val="28"/>
          <w:lang w:val="uk-UA" w:eastAsia="uk-UA"/>
        </w:rPr>
        <w:t xml:space="preserve"> - ураження нігтів кистей і стоп, викликають не тільки дермат</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фіти, але й дріжджові і цвілеві гриби. Нігті на ногах страждають набагато частіше, ніж на руках, «улюблена» локалізація - великі пальці і мізинці стоп. Розрізняють декілька варіантів оніхомікозу залежно від місця проникнення збудника.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дистально-латеральному оніхомікозі біляста пляма з чіткими межами примикає до вільного або бічному краю нігтьової пластинки. З часом пляма наб</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ває жовтий, коричневий або чорний відтінок, ніготь втрачає прозорість, потовщ</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ється і підводиться або відділяється від нігтьового ложа, тріскається, кришиться.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Білий поверхневий оніхомікоз представлений молочно-білою плямою в проксимальної частини нігтьової пластинки, яке росте і може привести до руйн</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вання нігтя. При проксимальному піднігтьові оніхомікозі біла пляма з'являється з-під нігтьового валика, поступово заповнює луночку і рухається в дистальному н</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прямку, захоплюючи майже всю внутрішню поверхню нігтьової пластинки.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b/>
          <w:i/>
          <w:sz w:val="28"/>
          <w:szCs w:val="28"/>
          <w:lang w:val="uk-UA" w:eastAsia="uk-UA"/>
        </w:rPr>
        <w:t>Кандидоз</w:t>
      </w:r>
      <w:r w:rsidRPr="005360C7">
        <w:rPr>
          <w:rFonts w:ascii="Times New Roman" w:eastAsia="Times New Roman" w:hAnsi="Times New Roman" w:cs="Times New Roman"/>
          <w:sz w:val="28"/>
          <w:szCs w:val="28"/>
          <w:lang w:val="uk-UA" w:eastAsia="uk-UA"/>
        </w:rPr>
        <w:t>- захворювання шкіри, слизових оболонок, нігтів і внутрішніх о</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ганів, обумовлене грибами роду Саndida, що відносяться до умовно-патогенних мікроорганізмів. Найчастіше зустрічаються поверхневі форми кандидозу шкіри та слизових оболонок порожнини рота і статевих органів (ураження великих складок і міжпальцьових проміжків, оніхії та пароніхії, кандидоз ротової порожнини, ка</w:t>
      </w:r>
      <w:r w:rsidRPr="005360C7">
        <w:rPr>
          <w:rFonts w:ascii="Times New Roman" w:eastAsia="Times New Roman" w:hAnsi="Times New Roman" w:cs="Times New Roman"/>
          <w:sz w:val="28"/>
          <w:szCs w:val="28"/>
          <w:lang w:val="uk-UA" w:eastAsia="uk-UA"/>
        </w:rPr>
        <w:t>н</w:t>
      </w:r>
      <w:r w:rsidRPr="005360C7">
        <w:rPr>
          <w:rFonts w:ascii="Times New Roman" w:eastAsia="Times New Roman" w:hAnsi="Times New Roman" w:cs="Times New Roman"/>
          <w:sz w:val="28"/>
          <w:szCs w:val="28"/>
          <w:lang w:val="uk-UA" w:eastAsia="uk-UA"/>
        </w:rPr>
        <w:t>дидоз кутів ротової порожнини, зовнішніх статевих органів - вульво-вагініт у ж</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нок, баланіт і баланопостит у чоловіків).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Кандидоз складок починається з появи дрібних пухирців з тонкою покри</w:t>
      </w:r>
      <w:r w:rsidRPr="005360C7">
        <w:rPr>
          <w:rFonts w:ascii="Times New Roman" w:eastAsia="Times New Roman" w:hAnsi="Times New Roman" w:cs="Times New Roman"/>
          <w:sz w:val="28"/>
          <w:szCs w:val="28"/>
          <w:lang w:val="uk-UA" w:eastAsia="uk-UA"/>
        </w:rPr>
        <w:t>ш</w:t>
      </w:r>
      <w:r w:rsidRPr="005360C7">
        <w:rPr>
          <w:rFonts w:ascii="Times New Roman" w:eastAsia="Times New Roman" w:hAnsi="Times New Roman" w:cs="Times New Roman"/>
          <w:sz w:val="28"/>
          <w:szCs w:val="28"/>
          <w:lang w:val="uk-UA" w:eastAsia="uk-UA"/>
        </w:rPr>
        <w:t>кою, незабаром після їх розтину утворюються ерозії, швидко збільшуються в ро</w:t>
      </w:r>
      <w:r w:rsidRPr="005360C7">
        <w:rPr>
          <w:rFonts w:ascii="Times New Roman" w:eastAsia="Times New Roman" w:hAnsi="Times New Roman" w:cs="Times New Roman"/>
          <w:sz w:val="28"/>
          <w:szCs w:val="28"/>
          <w:lang w:val="uk-UA" w:eastAsia="uk-UA"/>
        </w:rPr>
        <w:t>з</w:t>
      </w:r>
      <w:r w:rsidRPr="005360C7">
        <w:rPr>
          <w:rFonts w:ascii="Times New Roman" w:eastAsia="Times New Roman" w:hAnsi="Times New Roman" w:cs="Times New Roman"/>
          <w:sz w:val="28"/>
          <w:szCs w:val="28"/>
          <w:lang w:val="uk-UA" w:eastAsia="uk-UA"/>
        </w:rPr>
        <w:t>мірах. Ерозивні ділянки малинового кольору з фіолетовим відтінком, їх волога поверхня має лакований блиск. Ерозія та мацерація обмежуються, як правило, п</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верхнями складок, що стикаються одна з іншою. На прилеглій, до основних во</w:t>
      </w:r>
      <w:r w:rsidRPr="005360C7">
        <w:rPr>
          <w:rFonts w:ascii="Times New Roman" w:eastAsia="Times New Roman" w:hAnsi="Times New Roman" w:cs="Times New Roman"/>
          <w:sz w:val="28"/>
          <w:szCs w:val="28"/>
          <w:lang w:val="uk-UA" w:eastAsia="uk-UA"/>
        </w:rPr>
        <w:t>г</w:t>
      </w:r>
      <w:r w:rsidRPr="005360C7">
        <w:rPr>
          <w:rFonts w:ascii="Times New Roman" w:eastAsia="Times New Roman" w:hAnsi="Times New Roman" w:cs="Times New Roman"/>
          <w:sz w:val="28"/>
          <w:szCs w:val="28"/>
          <w:lang w:val="uk-UA" w:eastAsia="uk-UA"/>
        </w:rPr>
        <w:t>нищ, шкірі майже завжди можна виявити в тому чи іншому кількості «відсіви» у вигляді дрібних пухирців, гнійників. Найчастіше вражаються міжпальцьові скл</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дки кистей, зазвичай на правій руці. У жінок кандидозмежсідничної та пахово-стегнової складок часто поєднується з ураженням геніталій, супроводжується б</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лісною сверблячкою.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Кандидоз нігтів починається з кандидозноїпароніхії, частіше кистей. Ні</w:t>
      </w:r>
      <w:r w:rsidRPr="005360C7">
        <w:rPr>
          <w:rFonts w:ascii="Times New Roman" w:eastAsia="Times New Roman" w:hAnsi="Times New Roman" w:cs="Times New Roman"/>
          <w:sz w:val="28"/>
          <w:szCs w:val="28"/>
          <w:lang w:val="uk-UA" w:eastAsia="uk-UA"/>
        </w:rPr>
        <w:t>г</w:t>
      </w:r>
      <w:r w:rsidRPr="005360C7">
        <w:rPr>
          <w:rFonts w:ascii="Times New Roman" w:eastAsia="Times New Roman" w:hAnsi="Times New Roman" w:cs="Times New Roman"/>
          <w:sz w:val="28"/>
          <w:szCs w:val="28"/>
          <w:lang w:val="uk-UA" w:eastAsia="uk-UA"/>
        </w:rPr>
        <w:t>тьові валики стають болючими, набряклими, гіперемованими. З часом нігтьова пластинка втрачає прозорість, стає білою, жовтою або чорною, на ній з'являються поперечні борозни.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b/>
          <w:i/>
          <w:sz w:val="28"/>
          <w:szCs w:val="28"/>
          <w:lang w:val="uk-UA" w:eastAsia="uk-UA"/>
        </w:rPr>
        <w:t>Різнобарвний лишай</w:t>
      </w:r>
      <w:r w:rsidRPr="005360C7">
        <w:rPr>
          <w:rFonts w:ascii="Times New Roman" w:eastAsia="Times New Roman" w:hAnsi="Times New Roman" w:cs="Times New Roman"/>
          <w:sz w:val="28"/>
          <w:szCs w:val="28"/>
          <w:lang w:val="uk-UA" w:eastAsia="uk-UA"/>
        </w:rPr>
        <w:t xml:space="preserve"> (малосезіоз шкіри) - поверхневе, хронічно рецидив</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юче захворювання шкіри та її придатків, обумовлене дріжджоподібними грибами роду Malassezia. (M. furfur)</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Клінічні прояви маласезіоза шкіри різноманітні і залежать не стільки від в</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lastRenderedPageBreak/>
        <w:t>ду гриба, стільки від реакції організму хворого. «Улюбленими» місцями локаліз</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ції висипань є шкіра верхньої частини грудей і спини, рідше - шиї, плечей та ж</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вота. Часто прояви мікозу визначаються на волосистій частині голови, особливо у дітей, але волосся при цьому не уражаються. Розвиток типової форми різнобар</w:t>
      </w:r>
      <w:r w:rsidRPr="005360C7">
        <w:rPr>
          <w:rFonts w:ascii="Times New Roman" w:eastAsia="Times New Roman" w:hAnsi="Times New Roman" w:cs="Times New Roman"/>
          <w:sz w:val="28"/>
          <w:szCs w:val="28"/>
          <w:lang w:val="uk-UA" w:eastAsia="uk-UA"/>
        </w:rPr>
        <w:t>в</w:t>
      </w:r>
      <w:r w:rsidRPr="005360C7">
        <w:rPr>
          <w:rFonts w:ascii="Times New Roman" w:eastAsia="Times New Roman" w:hAnsi="Times New Roman" w:cs="Times New Roman"/>
          <w:sz w:val="28"/>
          <w:szCs w:val="28"/>
          <w:lang w:val="uk-UA" w:eastAsia="uk-UA"/>
        </w:rPr>
        <w:t>ного лишаю починається з появи на шкірі незапальних, різко обмежених, круглої і неправильної форми плям, розміром з шпилькову головку, їх колір варіює від ж</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втувато-рожевого до світло-і темно-коричневого. На поверхні висипань визнач</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ється дрібне, мучнисте лущення, легко викликається пошкрябуванням. Поступово плями збільшуються в розмірах, зливаються, утворюють фестончаті вогнища ро</w:t>
      </w:r>
      <w:r w:rsidRPr="005360C7">
        <w:rPr>
          <w:rFonts w:ascii="Times New Roman" w:eastAsia="Times New Roman" w:hAnsi="Times New Roman" w:cs="Times New Roman"/>
          <w:sz w:val="28"/>
          <w:szCs w:val="28"/>
          <w:lang w:val="uk-UA" w:eastAsia="uk-UA"/>
        </w:rPr>
        <w:t>з</w:t>
      </w:r>
      <w:r w:rsidRPr="005360C7">
        <w:rPr>
          <w:rFonts w:ascii="Times New Roman" w:eastAsia="Times New Roman" w:hAnsi="Times New Roman" w:cs="Times New Roman"/>
          <w:sz w:val="28"/>
          <w:szCs w:val="28"/>
          <w:lang w:val="uk-UA" w:eastAsia="uk-UA"/>
        </w:rPr>
        <w:t>міром до 2 см і більше в діаметрі.</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Захворювання може тривати роками, нерідко рецидивує після лікування. Суб'єктивні відчуття зазвичай відсутні. Після сонячної засмаги висипання швидко зникають, шкіра на їх місцях не пігментує, на ній з'являються білі плями.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Вирішальне значення в діагностиці мікозів, викликаних дерматофітами та дріжджоподібними грибами, мають мікроскопічне або культуральне дослідження збудників з вогнищ ураження, при необхідності використовуються люмінесцен</w:t>
      </w:r>
      <w:r w:rsidRPr="005360C7">
        <w:rPr>
          <w:rFonts w:ascii="Times New Roman" w:eastAsia="Times New Roman" w:hAnsi="Times New Roman" w:cs="Times New Roman"/>
          <w:sz w:val="28"/>
          <w:szCs w:val="28"/>
          <w:lang w:val="uk-UA" w:eastAsia="uk-UA"/>
        </w:rPr>
        <w:t>т</w:t>
      </w:r>
      <w:r w:rsidRPr="005360C7">
        <w:rPr>
          <w:rFonts w:ascii="Times New Roman" w:eastAsia="Times New Roman" w:hAnsi="Times New Roman" w:cs="Times New Roman"/>
          <w:sz w:val="28"/>
          <w:szCs w:val="28"/>
          <w:lang w:val="uk-UA" w:eastAsia="uk-UA"/>
        </w:rPr>
        <w:t>ний і гістологічний методи.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b/>
          <w:sz w:val="28"/>
          <w:szCs w:val="28"/>
          <w:lang w:val="uk-UA" w:eastAsia="uk-UA"/>
        </w:rPr>
        <w:t>«Загрозливими»</w:t>
      </w:r>
      <w:r w:rsidRPr="005360C7">
        <w:rPr>
          <w:rFonts w:ascii="Times New Roman" w:eastAsia="Times New Roman" w:hAnsi="Times New Roman" w:cs="Times New Roman"/>
          <w:sz w:val="28"/>
          <w:szCs w:val="28"/>
          <w:lang w:val="uk-UA" w:eastAsia="uk-UA"/>
        </w:rPr>
        <w:t xml:space="preserve"> симптомами, які вимагають обов'язкового звернення пац</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єнта до лікаря, при мікозах є:</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поява пухирців на шкірі стоп з гнійним вмістом, лимфангоіту та лімфад</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ніту, підвищення температури тіла;</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поява вогнищ облисіння на волосистій частині</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голови, особливо у дітей;</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поява свербежу, висипань (плям, пухирців, вузликів) на шкірі як у безп</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середній близькості від вогнища, так і віддалених від нього;</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поразка нігтьових пластин кистей або стоп.</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Загальні рекомендації для пацієнтів з грибковими інфекціями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Зважаючи на контагіозність захворювань грибкової етіології, при появі змін на гладкій шкірі, волосистій частині голови, нігтях, слід застосовувати заходи, які знижують ймовірність передачі інфекції:</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відмовитися від відвідування громадських лазень, сауни, плавального б</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сейну, спортивного залу, перукарні;</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наявності в сім'ї хворого мікозом не слід користуватися загальним взуттям;</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у ванній кімнаті доцільно користуватися гумовим килимком, який слід дезінфікувати після кожного миття;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необхідно провести дезінфекцію взуття хворого</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мікозів стоп і оніхомікозів.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sz w:val="28"/>
          <w:szCs w:val="28"/>
          <w:lang w:val="uk-UA" w:eastAsia="uk-UA"/>
        </w:rPr>
      </w:pPr>
      <w:r w:rsidRPr="005360C7">
        <w:rPr>
          <w:rFonts w:ascii="Times New Roman" w:eastAsia="Times New Roman" w:hAnsi="Times New Roman" w:cs="Times New Roman"/>
          <w:b/>
          <w:sz w:val="28"/>
          <w:szCs w:val="28"/>
          <w:lang w:val="uk-UA" w:eastAsia="uk-UA"/>
        </w:rPr>
        <w:t>Загальні підходи до лікування грибкової інфекції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Лікування має бути комплексним і включати використання етіотропних з</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собів: фунгістатичних (пригнічують життєдіяльність грибків) і фунгіцидних (знищують грибки); усунення факторів, що сприяють розвитку мікозів або вин</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кають у процесі перебігу хвороби (патогенетична терапія), а також препаратів, що впливають на об'єктивні і суб'єктивні симптоми захворювання (симптоматична терапія). Лікування проводиться тільки після лабораторного підтвердження діа</w:t>
      </w:r>
      <w:r w:rsidRPr="005360C7">
        <w:rPr>
          <w:rFonts w:ascii="Times New Roman" w:eastAsia="Times New Roman" w:hAnsi="Times New Roman" w:cs="Times New Roman"/>
          <w:sz w:val="28"/>
          <w:szCs w:val="28"/>
          <w:lang w:val="uk-UA" w:eastAsia="uk-UA"/>
        </w:rPr>
        <w:t>г</w:t>
      </w:r>
      <w:r w:rsidRPr="005360C7">
        <w:rPr>
          <w:rFonts w:ascii="Times New Roman" w:eastAsia="Times New Roman" w:hAnsi="Times New Roman" w:cs="Times New Roman"/>
          <w:sz w:val="28"/>
          <w:szCs w:val="28"/>
          <w:lang w:val="uk-UA" w:eastAsia="uk-UA"/>
        </w:rPr>
        <w:t>нозу і за призначенням лікаря.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Протигрибкові засоби використовуються для загального і зовнішнього лік</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вання мікозів. Показаннями для призначення системних антимікотиків є Тріхом</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кози , оніхомікози, епідермомікози при великому ураженні, значною запальної р</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акції, неефективності засобів зовнішньої терапії.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Протигрибкові препарати для зовнішнього застосування рекомендуються тільки при ураженні гладкої шкіри, деякі з них застосовуються для лікування он</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хомікозу (лак, набір для нігтів). До переваг зовнішньої терапії відносяться безп</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середній вплив на область поразки, мінімізація побічних ефектів, а також можл</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вість застосування у пацієнтів, яким протипоказана системна терапія.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sz w:val="28"/>
          <w:szCs w:val="28"/>
          <w:lang w:val="uk-UA" w:eastAsia="uk-UA"/>
        </w:rPr>
      </w:pPr>
      <w:r w:rsidRPr="005360C7">
        <w:rPr>
          <w:rFonts w:ascii="Times New Roman" w:eastAsia="Times New Roman" w:hAnsi="Times New Roman" w:cs="Times New Roman"/>
          <w:b/>
          <w:sz w:val="28"/>
          <w:szCs w:val="28"/>
          <w:lang w:val="uk-UA" w:eastAsia="uk-UA"/>
        </w:rPr>
        <w:t>Фармацевтична опіка при застосуванні протигрибкових препаратів м</w:t>
      </w:r>
      <w:r w:rsidRPr="005360C7">
        <w:rPr>
          <w:rFonts w:ascii="Times New Roman" w:eastAsia="Times New Roman" w:hAnsi="Times New Roman" w:cs="Times New Roman"/>
          <w:b/>
          <w:sz w:val="28"/>
          <w:szCs w:val="28"/>
          <w:lang w:val="uk-UA" w:eastAsia="uk-UA"/>
        </w:rPr>
        <w:t>і</w:t>
      </w:r>
      <w:r w:rsidRPr="005360C7">
        <w:rPr>
          <w:rFonts w:ascii="Times New Roman" w:eastAsia="Times New Roman" w:hAnsi="Times New Roman" w:cs="Times New Roman"/>
          <w:b/>
          <w:sz w:val="28"/>
          <w:szCs w:val="28"/>
          <w:lang w:val="uk-UA" w:eastAsia="uk-UA"/>
        </w:rPr>
        <w:t>сцевої дії</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Лікування навіть безрецептурними зовнішніми засобами протигрибкової дії можливо тільки після встановлення діагнозу лікарем і під його наглядом.</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Найбільш часто для лікування використовують азольні сполуки. Застос</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lastRenderedPageBreak/>
        <w:t>вувати препарати необхідно в точній відповідності з інструкцією. Препарати н</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носять на вогнище ураження і навколишнє шкіру (захоплюючи не менше 2 см), застосовують зазвичай 1-2 рази на добу протягом 2-4 тижнів. Після зникнення симптомів лікування продовжують ще протягом 1 тижня.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Після закінчення протигрибкової терапії необхідно проводити протир</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цидивне лікування, яке полягає в обтиранні шкіри протягом 1 місяця 2% саліц</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ловим спиртом і припорошуванні 10% борної пудрою, пудроютолміцетіна, батр</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фен.</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вираженої запальної реакції шкіри у вогнищах ураження слід відд</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вати перевагу препаратам протигрибкової дії в комбінації з кортикостероїдами, при приєднанні, піококової інфекції - в комбінації з антибіотиками.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Ефективність зовнішнього лікування мікозів стоп залежить не тільки від вибору лікарського препарату, а й від правильного послідовного застосування р</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зних лікарських форм відповідно до характеру запальної реакції.</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використанні препаратів цієї групи можливі шкірні реакції (свербіж, почервоніння шкіри, лущення), які зазвичай самостійно проходять. При стійких зміни шкіри слід звернутися до лікаря, так як це може свідчити про неперенос</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мість активного або допоміжних компонентів препарату.</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Лікарські засоби для зовнішнього лікування призначаються вагітним і г</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дуючим жінкам за суворими показаннями.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Препарати антимікотичної дії для зовнішнього лікування практично не володіють системною дією.</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Раціон харчування хворого мікозом повинен містити достатню кількість вітамінів С, А, групи 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sz w:val="28"/>
          <w:szCs w:val="28"/>
          <w:lang w:val="uk-UA" w:eastAsia="uk-UA"/>
        </w:rPr>
      </w:pPr>
      <w:r w:rsidRPr="005360C7">
        <w:rPr>
          <w:rFonts w:ascii="Times New Roman" w:eastAsia="Times New Roman" w:hAnsi="Times New Roman" w:cs="Times New Roman"/>
          <w:b/>
          <w:sz w:val="28"/>
          <w:szCs w:val="28"/>
          <w:lang w:val="uk-UA" w:eastAsia="uk-UA"/>
        </w:rPr>
        <w:t>VII. Себорея та лупа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Себорея - патологічний стан, пов'язаний з дисфункцією сальних залоз і зм</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ною хімічного складу їх секрету (шкірного сала). Себорея та асоційовані з нею з</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хворювання шкіри, волосся є однією з актуальних проблем у зв'язку з широкою поширеністю в популяції (4-7% населення), високою питомою вагою серед де</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 xml:space="preserve">матозів (10-12%), складністю механізму розвитку і недостатньою ефективністю </w:t>
      </w:r>
      <w:r w:rsidRPr="005360C7">
        <w:rPr>
          <w:rFonts w:ascii="Times New Roman" w:eastAsia="Times New Roman" w:hAnsi="Times New Roman" w:cs="Times New Roman"/>
          <w:sz w:val="28"/>
          <w:szCs w:val="28"/>
          <w:lang w:val="uk-UA" w:eastAsia="uk-UA"/>
        </w:rPr>
        <w:lastRenderedPageBreak/>
        <w:t>терапії.</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Секрет сальних залоз (тригліцериди, фосфоліпіди, холестерол, сквален та ін), змішуючись з ліпідами епідермісу, є частиною водно-ліпідної мантії, яка об</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рігає шкіру від висихання, шкідливого впливу навколишнього середовища, інфе</w:t>
      </w:r>
      <w:r w:rsidRPr="005360C7">
        <w:rPr>
          <w:rFonts w:ascii="Times New Roman" w:eastAsia="Times New Roman" w:hAnsi="Times New Roman" w:cs="Times New Roman"/>
          <w:sz w:val="28"/>
          <w:szCs w:val="28"/>
          <w:lang w:val="uk-UA" w:eastAsia="uk-UA"/>
        </w:rPr>
        <w:t>к</w:t>
      </w:r>
      <w:r w:rsidRPr="005360C7">
        <w:rPr>
          <w:rFonts w:ascii="Times New Roman" w:eastAsia="Times New Roman" w:hAnsi="Times New Roman" w:cs="Times New Roman"/>
          <w:sz w:val="28"/>
          <w:szCs w:val="28"/>
          <w:lang w:val="uk-UA" w:eastAsia="uk-UA"/>
        </w:rPr>
        <w:t>ції, забезпечує еластичність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Перші ознаки себореї можуть з'явитися в ранньому дитинстві у вигляді с</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борейного дерматиту, однак найчастіше вони виникають в період статевого дозр</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вання при гіперсекреції сальних залоз на тлі вікової гормональної перебудови о</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ганізму в результаті порушення фізіологічної рівноваги між естрогенами та ан</w:t>
      </w:r>
      <w:r w:rsidRPr="005360C7">
        <w:rPr>
          <w:rFonts w:ascii="Times New Roman" w:eastAsia="Times New Roman" w:hAnsi="Times New Roman" w:cs="Times New Roman"/>
          <w:sz w:val="28"/>
          <w:szCs w:val="28"/>
          <w:lang w:val="uk-UA" w:eastAsia="uk-UA"/>
        </w:rPr>
        <w:t>д</w:t>
      </w:r>
      <w:r w:rsidRPr="005360C7">
        <w:rPr>
          <w:rFonts w:ascii="Times New Roman" w:eastAsia="Times New Roman" w:hAnsi="Times New Roman" w:cs="Times New Roman"/>
          <w:sz w:val="28"/>
          <w:szCs w:val="28"/>
          <w:lang w:val="uk-UA" w:eastAsia="uk-UA"/>
        </w:rPr>
        <w:t>рогенами при збільшенні чоловічих статевих гормонів. У похилому і старечому віці сальна секреція значно зменшується.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себореї відбуваються такі процеси: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гіперплазія сальних залоз і гіперпродукція шкірного сала, посилене зр</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говіння вивідних проток;</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зміна складу шкірного сала в основному за рахунок збільшення вмісту в ньому вільних жирних кислот, що мають подразнюючу та комедогенну дію;</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зниження бактерицидних властивостей шкірного сала створює умови для розмноження мікрофлори і трансформації сапрофітних мікроорганізмів в пат</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генні.</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sz w:val="28"/>
          <w:szCs w:val="28"/>
          <w:lang w:val="uk-UA" w:eastAsia="uk-UA"/>
        </w:rPr>
      </w:pPr>
      <w:r w:rsidRPr="005360C7">
        <w:rPr>
          <w:rFonts w:ascii="Times New Roman" w:eastAsia="Times New Roman" w:hAnsi="Times New Roman" w:cs="Times New Roman"/>
          <w:b/>
          <w:sz w:val="28"/>
          <w:szCs w:val="28"/>
          <w:lang w:val="uk-UA" w:eastAsia="uk-UA"/>
        </w:rPr>
        <w:t>Себорея є причинним фактором або фоном для розвитку:</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лупи;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вугрової хвороби;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себорейного дерматиту;</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деяких форм випадіння волосся;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розацеа (рожеві вугри).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Факторами, що сприяють розвитку себореї, є:</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генетична схильність;</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стать і вік (частіше хворіють чоловіки 14-25 років);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розлади функціональної активності ендокринних залоз гіпоталамуса, г</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пофіза, надниркових залоз, щитовидної і статевих залоз;</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стреси та перевтома, захворювання нервової системи (епідемічний віру</w:t>
      </w:r>
      <w:r w:rsidRPr="005360C7">
        <w:rPr>
          <w:rFonts w:ascii="Times New Roman" w:eastAsia="Times New Roman" w:hAnsi="Times New Roman" w:cs="Times New Roman"/>
          <w:sz w:val="28"/>
          <w:szCs w:val="28"/>
          <w:lang w:val="uk-UA" w:eastAsia="uk-UA"/>
        </w:rPr>
        <w:t>с</w:t>
      </w:r>
      <w:r w:rsidRPr="005360C7">
        <w:rPr>
          <w:rFonts w:ascii="Times New Roman" w:eastAsia="Times New Roman" w:hAnsi="Times New Roman" w:cs="Times New Roman"/>
          <w:sz w:val="28"/>
          <w:szCs w:val="28"/>
          <w:lang w:val="uk-UA" w:eastAsia="uk-UA"/>
        </w:rPr>
        <w:t>ний енцефаліт, токсичні ураження головного мозку і т. ін);</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патологія шлунково-кишкового тракту (гастрит, виразка шлунка та дв</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надцятипалої кишки, хронічний гепатит, холецистит, дискінезія жовчовивідних шляхів, коліт, дисбактеріоз);</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інфекційні агенти (активація симбіотичної мікрфлори усть сальних залоз Malasseziafurfur, стафілококи білий і золотистий, коринебактерії акне);</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вогнища хронічної інфекції (хронічний тонзиліт, аднексит, гайморит, к</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рієс і т. ін.);</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гіповітаміноз (особливо В6, А), нестача цинку в організмі, незбалансов</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не харчування.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Клінічні прояви себореї розвиваються в зонах, найбільш багатих сальними залозами - волосиста частина голови, Т-подібна зона обличчя, груди, спина. Ві</w:t>
      </w:r>
      <w:r w:rsidRPr="005360C7">
        <w:rPr>
          <w:rFonts w:ascii="Times New Roman" w:eastAsia="Times New Roman" w:hAnsi="Times New Roman" w:cs="Times New Roman"/>
          <w:sz w:val="28"/>
          <w:szCs w:val="28"/>
          <w:lang w:val="uk-UA" w:eastAsia="uk-UA"/>
        </w:rPr>
        <w:t>д</w:t>
      </w:r>
      <w:r w:rsidRPr="005360C7">
        <w:rPr>
          <w:rFonts w:ascii="Times New Roman" w:eastAsia="Times New Roman" w:hAnsi="Times New Roman" w:cs="Times New Roman"/>
          <w:sz w:val="28"/>
          <w:szCs w:val="28"/>
          <w:lang w:val="uk-UA" w:eastAsia="uk-UA"/>
        </w:rPr>
        <w:t>повідно до клінічної картини і перебігом виділяють себорею жирну (густу та рі</w:t>
      </w:r>
      <w:r w:rsidRPr="005360C7">
        <w:rPr>
          <w:rFonts w:ascii="Times New Roman" w:eastAsia="Times New Roman" w:hAnsi="Times New Roman" w:cs="Times New Roman"/>
          <w:sz w:val="28"/>
          <w:szCs w:val="28"/>
          <w:lang w:val="uk-UA" w:eastAsia="uk-UA"/>
        </w:rPr>
        <w:t>д</w:t>
      </w:r>
      <w:r w:rsidRPr="005360C7">
        <w:rPr>
          <w:rFonts w:ascii="Times New Roman" w:eastAsia="Times New Roman" w:hAnsi="Times New Roman" w:cs="Times New Roman"/>
          <w:sz w:val="28"/>
          <w:szCs w:val="28"/>
          <w:lang w:val="uk-UA" w:eastAsia="uk-UA"/>
        </w:rPr>
        <w:t>ку), суху і змішану.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 xml:space="preserve">Перші ознаки </w:t>
      </w:r>
      <w:r w:rsidRPr="005360C7">
        <w:rPr>
          <w:rFonts w:ascii="Times New Roman" w:eastAsia="Times New Roman" w:hAnsi="Times New Roman" w:cs="Times New Roman"/>
          <w:i/>
          <w:sz w:val="28"/>
          <w:szCs w:val="28"/>
          <w:lang w:val="uk-UA" w:eastAsia="uk-UA"/>
        </w:rPr>
        <w:t>жирної себореї</w:t>
      </w:r>
      <w:r w:rsidRPr="005360C7">
        <w:rPr>
          <w:rFonts w:ascii="Times New Roman" w:eastAsia="Times New Roman" w:hAnsi="Times New Roman" w:cs="Times New Roman"/>
          <w:sz w:val="28"/>
          <w:szCs w:val="28"/>
          <w:lang w:val="uk-UA" w:eastAsia="uk-UA"/>
        </w:rPr>
        <w:t xml:space="preserve"> проявляються різким посиленням екскреції сальних залоз на шкірі обличчя, грудей, волосистої частини голови. Шкіра жирна, блискуча, вивідні протоки сальних залоз розширені, на волосистій частині голови безліч жовтувато-білих лусочок. Густа форма жирної себореї характеризується ущільненням, зниженням еластичності шкіри, буро-сіруватою забарвленням, в</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никненням комедоноів (чорні вугрі), міліумів (білі вугрі), вузликових і гнійничк</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вих висипань, атером. При густий формі жирної себореї волосся густе, грубі, жо</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сткі, у жінок часто виникає гірсутизм. При рідкій формі жирної себореї шкіра н</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са, щік, складок між ними нагадує апельсинову кірку, лисніє, з розширених пр</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ток сальних залоз в надлишку виділяється шкірне сало, утворюються «чорні кра</w:t>
      </w:r>
      <w:r w:rsidRPr="005360C7">
        <w:rPr>
          <w:rFonts w:ascii="Times New Roman" w:eastAsia="Times New Roman" w:hAnsi="Times New Roman" w:cs="Times New Roman"/>
          <w:sz w:val="28"/>
          <w:szCs w:val="28"/>
          <w:lang w:val="uk-UA" w:eastAsia="uk-UA"/>
        </w:rPr>
        <w:t>п</w:t>
      </w:r>
      <w:r w:rsidRPr="005360C7">
        <w:rPr>
          <w:rFonts w:ascii="Times New Roman" w:eastAsia="Times New Roman" w:hAnsi="Times New Roman" w:cs="Times New Roman"/>
          <w:sz w:val="28"/>
          <w:szCs w:val="28"/>
          <w:lang w:val="uk-UA" w:eastAsia="uk-UA"/>
        </w:rPr>
        <w:t>ки» (псевдокомедони). Волосся на голові блищить, має вигляд змазаних маслом, склеюються в пасма, безліч жовтуватих лусочок розташовується на шкірі волос</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стої частини голови, можливий розвиток облисіння. У частини хворих рідкої с</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бореєю виникають звичайні вугри переважно по краю обличчя, при тяжкому п</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ребігу - на шкірі грудей і спини.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i/>
          <w:sz w:val="28"/>
          <w:szCs w:val="28"/>
          <w:lang w:val="uk-UA" w:eastAsia="uk-UA"/>
        </w:rPr>
        <w:lastRenderedPageBreak/>
        <w:t>Суха себор</w:t>
      </w:r>
      <w:r w:rsidRPr="005360C7">
        <w:rPr>
          <w:rFonts w:ascii="Times New Roman" w:eastAsia="Times New Roman" w:hAnsi="Times New Roman" w:cs="Times New Roman"/>
          <w:sz w:val="28"/>
          <w:szCs w:val="28"/>
          <w:lang w:val="uk-UA" w:eastAsia="uk-UA"/>
        </w:rPr>
        <w:t>ея розвивається під впливом різних причин: неправильний д</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гляд за шкірою обличчя (часті вмивання гарячою водою з милом), вікові особл</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вості, вплив атмосферних факторів та інше. При сухій себореї екскреція сала зн</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жена, рогові сірувато-білі або жовтувато-сірі лусочки (лупа) майже суцільно по</w:t>
      </w:r>
      <w:r w:rsidRPr="005360C7">
        <w:rPr>
          <w:rFonts w:ascii="Times New Roman" w:eastAsia="Times New Roman" w:hAnsi="Times New Roman" w:cs="Times New Roman"/>
          <w:sz w:val="28"/>
          <w:szCs w:val="28"/>
          <w:lang w:val="uk-UA" w:eastAsia="uk-UA"/>
        </w:rPr>
        <w:t>к</w:t>
      </w:r>
      <w:r w:rsidRPr="005360C7">
        <w:rPr>
          <w:rFonts w:ascii="Times New Roman" w:eastAsia="Times New Roman" w:hAnsi="Times New Roman" w:cs="Times New Roman"/>
          <w:sz w:val="28"/>
          <w:szCs w:val="28"/>
          <w:lang w:val="uk-UA" w:eastAsia="uk-UA"/>
        </w:rPr>
        <w:t>ривають шкіру голови, легко відокремлюються і забруднюють волосся. Лущення розвивається, як правило, в потилично-тім'яної області або по всій поверхні гол</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ви. Волосся зазвичай сухі, тонкі, ламкі, з розщепленими кінцями. При цій формі себореї на шкірі розгинальних поверхонь кінцівок і бічних поверхнях тулуба м</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же виникати фолікулярний кератоз, плями рожевого або червоного кольору, вкр</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ті дрібними лусочками.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i/>
          <w:sz w:val="28"/>
          <w:szCs w:val="28"/>
          <w:lang w:val="uk-UA" w:eastAsia="uk-UA"/>
        </w:rPr>
        <w:t>Змішана себорея</w:t>
      </w:r>
      <w:r w:rsidRPr="005360C7">
        <w:rPr>
          <w:rFonts w:ascii="Times New Roman" w:eastAsia="Times New Roman" w:hAnsi="Times New Roman" w:cs="Times New Roman"/>
          <w:sz w:val="28"/>
          <w:szCs w:val="28"/>
          <w:lang w:val="uk-UA" w:eastAsia="uk-UA"/>
        </w:rPr>
        <w:t xml:space="preserve"> є комбінованою формою, при якій симптоми жирної себ</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реї спостерігаються в області шкіри обличчя, а сухої себореї - в області волосистої частини голови (лупа).</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Найчастіше лупа є супутницею себореї, різнобарвного лишаю, себорейного дерматиту, але може також супроводжувати порушення обмінних процесів в о</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ганізмі, функцій шлунково-кишкового тракту, стреси, неповноцінне харчування, неправильний догляд за волоссям (використання лужних шампунів, часта укладка волосся феном). За останніми науковими даними, провідну роль у патогенезі лупи грає дріжджоподібних грибок Pitysporumovale (Malasseziafurfur). Він використ</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вує виділення сальних залоз в якості джерела живлення і чудово адаптується для життя на поверхні волосистої частини голови. Pitysporumovale розщеплює шкірне сало, вивільняючи жирні кислоти з тригліцеридів. Проникнення модифікованих сальних секретів в епідерміс призводить до запалення, подразнення і лущення шкіри - типових симптомів себореї та лупи. З підвищенням активності сальних залоз в пубертатному періоді існуюча невелика популяція грибків Pitysporumovale на волосистій частині голови, володіючи ліпазною активністю, отримує джерело живлення і розмножується, при цьому часто виникають свербіж і лущення. У н</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рмі мікрофлора волосистої частини голови містить 46% Pitysporumovale (Malasseziafurfur), при лупи - 84%, себорейному дерматиті - 83%, що є яскравим підтвердженням етіологічної ролі грибка Pitysporumovale при лупи.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Патогенез лупи обумовлений патологічним прискоренням природного пр</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цесу відновлення клітин шкіри голови. Цикл оновлення клітин в цьому випадку становить приблизно 7 днів (в нормі 25-30 днів). У підсумку нові клітини шкіри проходять шлях від базального до рогового шару епідермісу набагато швидше і не встигають повністю ороговіти, окремі клітини склеюються і злущуються у вигляді білувато-жовтих пластівців. Під впливом грибків Pitysporumovale процес оно</w:t>
      </w:r>
      <w:r w:rsidRPr="005360C7">
        <w:rPr>
          <w:rFonts w:ascii="Times New Roman" w:eastAsia="Times New Roman" w:hAnsi="Times New Roman" w:cs="Times New Roman"/>
          <w:sz w:val="28"/>
          <w:szCs w:val="28"/>
          <w:lang w:val="uk-UA" w:eastAsia="uk-UA"/>
        </w:rPr>
        <w:t>в</w:t>
      </w:r>
      <w:r w:rsidRPr="005360C7">
        <w:rPr>
          <w:rFonts w:ascii="Times New Roman" w:eastAsia="Times New Roman" w:hAnsi="Times New Roman" w:cs="Times New Roman"/>
          <w:sz w:val="28"/>
          <w:szCs w:val="28"/>
          <w:lang w:val="uk-UA" w:eastAsia="uk-UA"/>
        </w:rPr>
        <w:t>лення клітин епідермісу різко прискорюється, що супроводжується появою безл</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чі сріблясто-білих або жовтих лусочок на шкірі волосистої частини голови (лупа). Якщо лупа виникає па тлі жирної себореї, лусочки насичуються секретом сальних залоз, стають шаруватими, жовтуватими, смуги стають жирними, лисніють, з'я</w:t>
      </w:r>
      <w:r w:rsidRPr="005360C7">
        <w:rPr>
          <w:rFonts w:ascii="Times New Roman" w:eastAsia="Times New Roman" w:hAnsi="Times New Roman" w:cs="Times New Roman"/>
          <w:sz w:val="28"/>
          <w:szCs w:val="28"/>
          <w:lang w:val="uk-UA" w:eastAsia="uk-UA"/>
        </w:rPr>
        <w:t>в</w:t>
      </w:r>
      <w:r w:rsidRPr="005360C7">
        <w:rPr>
          <w:rFonts w:ascii="Times New Roman" w:eastAsia="Times New Roman" w:hAnsi="Times New Roman" w:cs="Times New Roman"/>
          <w:sz w:val="28"/>
          <w:szCs w:val="28"/>
          <w:lang w:val="uk-UA" w:eastAsia="uk-UA"/>
        </w:rPr>
        <w:t>ляється свербіж. Дрібні висівкоподібний лусочки при сухій себореї розташов</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ються по всій поверхні волосистої частини голови або переважно в лобовій і т</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м'яній областях. Виділення сала знижено, турбує свербіння. Поступово волосся стає сухим, ламким і посилено випадає.</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b/>
          <w:sz w:val="28"/>
          <w:szCs w:val="28"/>
          <w:lang w:val="uk-UA" w:eastAsia="uk-UA"/>
        </w:rPr>
        <w:t>«Загрозливими»</w:t>
      </w:r>
      <w:r w:rsidRPr="005360C7">
        <w:rPr>
          <w:rFonts w:ascii="Times New Roman" w:eastAsia="Times New Roman" w:hAnsi="Times New Roman" w:cs="Times New Roman"/>
          <w:sz w:val="28"/>
          <w:szCs w:val="28"/>
          <w:lang w:val="uk-UA" w:eastAsia="uk-UA"/>
        </w:rPr>
        <w:t xml:space="preserve"> симптомами, які потребують обов'язкового звернення п</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цієнта до лікаря, при себореї є:</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поява червоності й ущільнення шкіри волосистої частини голови;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прогресуюче випадання волосся;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торпідний перебіг вугрової хвороби, поєднання з надмірним зростанням довгого волосся за чоловічим типом;</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випадання або обламування волосся, поява висипань (пухирців, вузликів) на шкірі волосистої частини голови;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поява пухирців, які довго не загоюються ерозій на «себорейних» ділянках шкіри.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Загальні рекомендації для пацієнтів з себореєю</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Беручи до уваги безліч можливих причин і факторів розвитку захворюва</w:t>
      </w:r>
      <w:r w:rsidRPr="005360C7">
        <w:rPr>
          <w:rFonts w:ascii="Times New Roman" w:eastAsia="Times New Roman" w:hAnsi="Times New Roman" w:cs="Times New Roman"/>
          <w:sz w:val="28"/>
          <w:szCs w:val="28"/>
          <w:lang w:val="uk-UA" w:eastAsia="uk-UA"/>
        </w:rPr>
        <w:t>н</w:t>
      </w:r>
      <w:r w:rsidRPr="005360C7">
        <w:rPr>
          <w:rFonts w:ascii="Times New Roman" w:eastAsia="Times New Roman" w:hAnsi="Times New Roman" w:cs="Times New Roman"/>
          <w:sz w:val="28"/>
          <w:szCs w:val="28"/>
          <w:lang w:val="uk-UA" w:eastAsia="uk-UA"/>
        </w:rPr>
        <w:t>ня, слід застосовувати заходи, що сприяють нормалізації виділення шкірного сала і перешкоджають прогресуванню себореї:</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поява «загрозливих» симптомів при себорея лупи вимагає спеціального медичного дослідження;</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дотримання дієти з виключенням тваринних жирів, обмеженням вуглев</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дів, повареної солі, кави, прянощів;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хворим з наявністю вогнищ локальної інфекції необхідно провести їх с</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націю, стежити за функцією кишечнику;</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пам'ятати, що надмірне використання спиртових розчинів більше 2-3 р</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зів на день призводить до пересушування шкіри;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раціонально доглядати за волоссям: при жирній себореї голову слід мити не частіше 1 разу на 4-5 днів, при сухій себореї - 1 раз в 7-8 днів, використовуючи лікувальні шампуні. З урахуванням типу себореї можна додатково застосовувати шампуні або кондиціонери з біоактивними добавками, рослинними оліями.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sz w:val="28"/>
          <w:szCs w:val="28"/>
          <w:lang w:val="uk-UA" w:eastAsia="uk-UA"/>
        </w:rPr>
      </w:pPr>
      <w:r w:rsidRPr="005360C7">
        <w:rPr>
          <w:rFonts w:ascii="Times New Roman" w:eastAsia="Times New Roman" w:hAnsi="Times New Roman" w:cs="Times New Roman"/>
          <w:b/>
          <w:sz w:val="28"/>
          <w:szCs w:val="28"/>
          <w:lang w:val="uk-UA" w:eastAsia="uk-UA"/>
        </w:rPr>
        <w:t>Загальні підходи до лікування себореї та лупи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Місцеве лікування себореї полягає у використанні лікувальних шампунів, так як застосування «класичних» лікарських форм (мазь або крем) на волосистій частині голови недоцільно. Використання такої лікарської форми як шампуні в</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явилося ефективним і естетично зручним рішенням проблеми.</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До складу лікувальних шампунів, призначаються для лікування себореї і лупи, зазвичай входить один або кілька активних компонентів: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похідні імідазолу (кетоконазол);</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похідні цинку (піритіон цинку);</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похідні гідропірідона (ціклопірокс);</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похідні селену (дисульфід селену).</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Необхідно, щоб активна речовина мала протигрибковий єфект, що призв</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дить до зменшення популяції Pitysporumovale. Найбільш широке поширення в т</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рапії лупи і себорейного дерматиту отримав кетоконазол (Нізорал), що володіє більш високою пітіроспоростатичною та пітіроспороцидною активністю, ніж ц</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нку піритіонат і дисульфід селену. Після використання Нізоралу значно рідше в</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никають рецидиви в порівнянні з шампунем, що містить 2,5% дисульфіду селену, що пояснюється високою спорідненістю кетоконазолу до кератину волосся. Ва</w:t>
      </w:r>
      <w:r w:rsidRPr="005360C7">
        <w:rPr>
          <w:rFonts w:ascii="Times New Roman" w:eastAsia="Times New Roman" w:hAnsi="Times New Roman" w:cs="Times New Roman"/>
          <w:sz w:val="28"/>
          <w:szCs w:val="28"/>
          <w:lang w:val="uk-UA" w:eastAsia="uk-UA"/>
        </w:rPr>
        <w:t>ж</w:t>
      </w:r>
      <w:r w:rsidRPr="005360C7">
        <w:rPr>
          <w:rFonts w:ascii="Times New Roman" w:eastAsia="Times New Roman" w:hAnsi="Times New Roman" w:cs="Times New Roman"/>
          <w:sz w:val="28"/>
          <w:szCs w:val="28"/>
          <w:lang w:val="uk-UA" w:eastAsia="uk-UA"/>
        </w:rPr>
        <w:t>ливою особливістю шампуню Нізорал є здатність пригнічувати надлишкове утв</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рення шкірного сала (антиандрогенний вплив) і відсутність побічних дій.</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Медичні шампуні можуть відрізнятися за змістом алергенних і подразню</w:t>
      </w:r>
      <w:r w:rsidRPr="005360C7">
        <w:rPr>
          <w:rFonts w:ascii="Times New Roman" w:eastAsia="Times New Roman" w:hAnsi="Times New Roman" w:cs="Times New Roman"/>
          <w:sz w:val="28"/>
          <w:szCs w:val="28"/>
          <w:lang w:val="uk-UA" w:eastAsia="uk-UA"/>
        </w:rPr>
        <w:t>ю</w:t>
      </w:r>
      <w:r w:rsidRPr="005360C7">
        <w:rPr>
          <w:rFonts w:ascii="Times New Roman" w:eastAsia="Times New Roman" w:hAnsi="Times New Roman" w:cs="Times New Roman"/>
          <w:sz w:val="28"/>
          <w:szCs w:val="28"/>
          <w:lang w:val="uk-UA" w:eastAsia="uk-UA"/>
        </w:rPr>
        <w:t>чих речовин (барвників, ароматизаторів, консервантів) і очищувальних компоне</w:t>
      </w:r>
      <w:r w:rsidRPr="005360C7">
        <w:rPr>
          <w:rFonts w:ascii="Times New Roman" w:eastAsia="Times New Roman" w:hAnsi="Times New Roman" w:cs="Times New Roman"/>
          <w:sz w:val="28"/>
          <w:szCs w:val="28"/>
          <w:lang w:val="uk-UA" w:eastAsia="uk-UA"/>
        </w:rPr>
        <w:t>н</w:t>
      </w:r>
      <w:r w:rsidRPr="005360C7">
        <w:rPr>
          <w:rFonts w:ascii="Times New Roman" w:eastAsia="Times New Roman" w:hAnsi="Times New Roman" w:cs="Times New Roman"/>
          <w:sz w:val="28"/>
          <w:szCs w:val="28"/>
          <w:lang w:val="uk-UA" w:eastAsia="uk-UA"/>
        </w:rPr>
        <w:t>тів.</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себореї слід забезпечити регулярний і правильний догляд за шкірою в</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дповідно до її стану. Правильний догляд полягає в усуненні сухості або жирності шкіри, ознак запалення, відновлення структури епідермісу і його бар'єрної фун</w:t>
      </w:r>
      <w:r w:rsidRPr="005360C7">
        <w:rPr>
          <w:rFonts w:ascii="Times New Roman" w:eastAsia="Times New Roman" w:hAnsi="Times New Roman" w:cs="Times New Roman"/>
          <w:sz w:val="28"/>
          <w:szCs w:val="28"/>
          <w:lang w:val="uk-UA" w:eastAsia="uk-UA"/>
        </w:rPr>
        <w:t>к</w:t>
      </w:r>
      <w:r w:rsidRPr="005360C7">
        <w:rPr>
          <w:rFonts w:ascii="Times New Roman" w:eastAsia="Times New Roman" w:hAnsi="Times New Roman" w:cs="Times New Roman"/>
          <w:sz w:val="28"/>
          <w:szCs w:val="28"/>
          <w:lang w:val="uk-UA" w:eastAsia="uk-UA"/>
        </w:rPr>
        <w:t>ції. При жирній себореї шкіру знежирюють і дезінфікують, полегшуючи салові</w:t>
      </w:r>
      <w:r w:rsidRPr="005360C7">
        <w:rPr>
          <w:rFonts w:ascii="Times New Roman" w:eastAsia="Times New Roman" w:hAnsi="Times New Roman" w:cs="Times New Roman"/>
          <w:sz w:val="28"/>
          <w:szCs w:val="28"/>
          <w:lang w:val="uk-UA" w:eastAsia="uk-UA"/>
        </w:rPr>
        <w:t>д</w:t>
      </w:r>
      <w:r w:rsidRPr="005360C7">
        <w:rPr>
          <w:rFonts w:ascii="Times New Roman" w:eastAsia="Times New Roman" w:hAnsi="Times New Roman" w:cs="Times New Roman"/>
          <w:sz w:val="28"/>
          <w:szCs w:val="28"/>
          <w:lang w:val="uk-UA" w:eastAsia="uk-UA"/>
        </w:rPr>
        <w:t>ділення. Очищення шкіри проводять водою з гелями для вмивання (OXY-гель, Клерасил, гель Hyfac та ін.). Бажано використовувати при догляді креми або гелі з маркуванням для жирної шкіри (некомедогенні). При догляді за шкірою з сухою себореєю обов'язково очищення рідкими кремами і тоніком, що не містять спирт (пінистий крем Uriage, гель з екстрактом вівса РеальбаDucray і т. ін.). Після оч</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щення використовують креми, що містять 5% вітаміну Б в комплексі з вітамінами А і Е, зволожуючі креми з церамідамі, поліненасиченими жирними кислотами. Рекомендується робити 1-2 рази в тиждень пілінг процедури з ензимами, м'якими скрабами, що містять абразивні речовини або кератолітікі (саліцилову, молочну, α-гідрокси кислоти та ін.) При змішаній себореї призначають комбіноване лік</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вання.</w:t>
      </w:r>
    </w:p>
    <w:p w:rsidR="00C04B50" w:rsidRPr="005360C7" w:rsidRDefault="00C04B50" w:rsidP="005360C7">
      <w:pPr>
        <w:widowControl w:val="0"/>
        <w:spacing w:after="0" w:line="360" w:lineRule="auto"/>
        <w:ind w:firstLine="709"/>
        <w:jc w:val="both"/>
        <w:rPr>
          <w:rFonts w:ascii="Times New Roman" w:eastAsia="Times New Roman" w:hAnsi="Times New Roman" w:cs="Times New Roman"/>
          <w:kern w:val="28"/>
          <w:sz w:val="28"/>
          <w:szCs w:val="28"/>
          <w:lang w:val="uk-UA"/>
        </w:rPr>
      </w:pPr>
      <w:r w:rsidRPr="005360C7">
        <w:rPr>
          <w:rFonts w:ascii="Times New Roman" w:eastAsia="Times New Roman" w:hAnsi="Times New Roman" w:cs="Times New Roman"/>
          <w:kern w:val="28"/>
          <w:sz w:val="28"/>
          <w:szCs w:val="28"/>
          <w:lang w:val="uk-UA" w:eastAsia="uk-UA"/>
        </w:rPr>
        <w:t>Терапія себореї повинна бути комплексною та індивідуальною. Важливе значення в лікуванні себореї мають вітаміни (ретинол, нікотинова кислота, пір</w:t>
      </w:r>
      <w:r w:rsidRPr="005360C7">
        <w:rPr>
          <w:rFonts w:ascii="Times New Roman" w:eastAsia="Times New Roman" w:hAnsi="Times New Roman" w:cs="Times New Roman"/>
          <w:kern w:val="28"/>
          <w:sz w:val="28"/>
          <w:szCs w:val="28"/>
          <w:lang w:val="uk-UA" w:eastAsia="uk-UA"/>
        </w:rPr>
        <w:t>и</w:t>
      </w:r>
      <w:r w:rsidRPr="005360C7">
        <w:rPr>
          <w:rFonts w:ascii="Times New Roman" w:eastAsia="Times New Roman" w:hAnsi="Times New Roman" w:cs="Times New Roman"/>
          <w:kern w:val="28"/>
          <w:sz w:val="28"/>
          <w:szCs w:val="28"/>
          <w:lang w:val="uk-UA" w:eastAsia="uk-UA"/>
        </w:rPr>
        <w:t>доксин), їх можна поєднувати з прийомом мікроелементів (препарати сірки, зал</w:t>
      </w:r>
      <w:r w:rsidRPr="005360C7">
        <w:rPr>
          <w:rFonts w:ascii="Times New Roman" w:eastAsia="Times New Roman" w:hAnsi="Times New Roman" w:cs="Times New Roman"/>
          <w:kern w:val="28"/>
          <w:sz w:val="28"/>
          <w:szCs w:val="28"/>
          <w:lang w:val="uk-UA" w:eastAsia="uk-UA"/>
        </w:rPr>
        <w:t>і</w:t>
      </w:r>
      <w:r w:rsidRPr="005360C7">
        <w:rPr>
          <w:rFonts w:ascii="Times New Roman" w:eastAsia="Times New Roman" w:hAnsi="Times New Roman" w:cs="Times New Roman"/>
          <w:kern w:val="28"/>
          <w:sz w:val="28"/>
          <w:szCs w:val="28"/>
          <w:lang w:val="uk-UA" w:eastAsia="uk-UA"/>
        </w:rPr>
        <w:t>за, фосфору та ін.). В якості тонізуючих засобів використовуються адаптогени (пантокрин, настойка женьшеню, елеутерококу). Хворим себореєю нормалізують функцію шлунково-кишкового тракту (про- і пребіотики, гепатопротектори, ент</w:t>
      </w:r>
      <w:r w:rsidRPr="005360C7">
        <w:rPr>
          <w:rFonts w:ascii="Times New Roman" w:eastAsia="Times New Roman" w:hAnsi="Times New Roman" w:cs="Times New Roman"/>
          <w:kern w:val="28"/>
          <w:sz w:val="28"/>
          <w:szCs w:val="28"/>
          <w:lang w:val="uk-UA" w:eastAsia="uk-UA"/>
        </w:rPr>
        <w:t>е</w:t>
      </w:r>
      <w:r w:rsidRPr="005360C7">
        <w:rPr>
          <w:rFonts w:ascii="Times New Roman" w:eastAsia="Times New Roman" w:hAnsi="Times New Roman" w:cs="Times New Roman"/>
          <w:kern w:val="28"/>
          <w:sz w:val="28"/>
          <w:szCs w:val="28"/>
          <w:lang w:val="uk-UA" w:eastAsia="uk-UA"/>
        </w:rPr>
        <w:t>росорбенти). При важкому перебігу себореї під наглядом дерматолога рекоменд</w:t>
      </w:r>
      <w:r w:rsidRPr="005360C7">
        <w:rPr>
          <w:rFonts w:ascii="Times New Roman" w:eastAsia="Times New Roman" w:hAnsi="Times New Roman" w:cs="Times New Roman"/>
          <w:kern w:val="28"/>
          <w:sz w:val="28"/>
          <w:szCs w:val="28"/>
          <w:lang w:val="uk-UA" w:eastAsia="uk-UA"/>
        </w:rPr>
        <w:t>у</w:t>
      </w:r>
      <w:r w:rsidRPr="005360C7">
        <w:rPr>
          <w:rFonts w:ascii="Times New Roman" w:eastAsia="Times New Roman" w:hAnsi="Times New Roman" w:cs="Times New Roman"/>
          <w:kern w:val="28"/>
          <w:sz w:val="28"/>
          <w:szCs w:val="28"/>
          <w:lang w:val="uk-UA" w:eastAsia="uk-UA"/>
        </w:rPr>
        <w:t>ються ретиноїди (изотретиноін), ендокринолога - препарати жіночих статевих г</w:t>
      </w:r>
      <w:r w:rsidRPr="005360C7">
        <w:rPr>
          <w:rFonts w:ascii="Times New Roman" w:eastAsia="Times New Roman" w:hAnsi="Times New Roman" w:cs="Times New Roman"/>
          <w:kern w:val="28"/>
          <w:sz w:val="28"/>
          <w:szCs w:val="28"/>
          <w:lang w:val="uk-UA" w:eastAsia="uk-UA"/>
        </w:rPr>
        <w:t>о</w:t>
      </w:r>
      <w:r w:rsidRPr="005360C7">
        <w:rPr>
          <w:rFonts w:ascii="Times New Roman" w:eastAsia="Times New Roman" w:hAnsi="Times New Roman" w:cs="Times New Roman"/>
          <w:kern w:val="28"/>
          <w:sz w:val="28"/>
          <w:szCs w:val="28"/>
          <w:lang w:val="uk-UA" w:eastAsia="uk-UA"/>
        </w:rPr>
        <w:t>рмонів, антіандрогени.</w:t>
      </w:r>
    </w:p>
    <w:p w:rsidR="005360C7" w:rsidRDefault="005360C7">
      <w:pPr>
        <w:rPr>
          <w:rFonts w:ascii="Times New Roman" w:eastAsia="Times New Roman" w:hAnsi="Times New Roman" w:cs="Times New Roman"/>
          <w:b/>
          <w:kern w:val="28"/>
          <w:sz w:val="28"/>
          <w:szCs w:val="28"/>
          <w:lang w:val="uk-UA" w:eastAsia="uk-UA"/>
        </w:rPr>
      </w:pPr>
      <w:r>
        <w:rPr>
          <w:rFonts w:ascii="Times New Roman" w:eastAsia="Times New Roman" w:hAnsi="Times New Roman" w:cs="Times New Roman"/>
          <w:b/>
          <w:kern w:val="28"/>
          <w:sz w:val="28"/>
          <w:szCs w:val="28"/>
          <w:lang w:val="uk-UA" w:eastAsia="uk-UA"/>
        </w:rPr>
        <w:br w:type="page"/>
      </w:r>
    </w:p>
    <w:p w:rsidR="00C04B50" w:rsidRPr="005360C7" w:rsidRDefault="00C04B50" w:rsidP="005360C7">
      <w:pPr>
        <w:widowControl w:val="0"/>
        <w:spacing w:after="0" w:line="360" w:lineRule="auto"/>
        <w:ind w:firstLine="709"/>
        <w:jc w:val="both"/>
        <w:rPr>
          <w:rFonts w:ascii="Times New Roman" w:eastAsia="Times New Roman" w:hAnsi="Times New Roman" w:cs="Times New Roman"/>
          <w:b/>
          <w:kern w:val="28"/>
          <w:sz w:val="28"/>
          <w:szCs w:val="28"/>
          <w:lang w:val="uk-UA" w:eastAsia="uk-UA"/>
        </w:rPr>
      </w:pPr>
    </w:p>
    <w:p w:rsidR="00C04B50" w:rsidRPr="005360C7" w:rsidRDefault="00C04B50" w:rsidP="005360C7">
      <w:pPr>
        <w:widowControl w:val="0"/>
        <w:spacing w:after="0" w:line="360" w:lineRule="auto"/>
        <w:ind w:firstLine="709"/>
        <w:jc w:val="both"/>
        <w:rPr>
          <w:rFonts w:ascii="Times New Roman" w:eastAsia="Times New Roman" w:hAnsi="Times New Roman" w:cs="Times New Roman"/>
          <w:b/>
          <w:kern w:val="28"/>
          <w:sz w:val="28"/>
          <w:szCs w:val="28"/>
          <w:lang w:val="uk-UA" w:eastAsia="uk-UA"/>
        </w:rPr>
      </w:pPr>
      <w:r w:rsidRPr="005360C7">
        <w:rPr>
          <w:rFonts w:ascii="Times New Roman" w:eastAsia="Times New Roman" w:hAnsi="Times New Roman" w:cs="Times New Roman"/>
          <w:b/>
          <w:kern w:val="28"/>
          <w:sz w:val="28"/>
          <w:szCs w:val="28"/>
          <w:lang w:val="uk-UA" w:eastAsia="uk-UA"/>
        </w:rPr>
        <w:t>Фармацевтична опіка при застосуванні препаратів місцевої дії для л</w:t>
      </w:r>
      <w:r w:rsidRPr="005360C7">
        <w:rPr>
          <w:rFonts w:ascii="Times New Roman" w:eastAsia="Times New Roman" w:hAnsi="Times New Roman" w:cs="Times New Roman"/>
          <w:b/>
          <w:kern w:val="28"/>
          <w:sz w:val="28"/>
          <w:szCs w:val="28"/>
          <w:lang w:val="uk-UA" w:eastAsia="uk-UA"/>
        </w:rPr>
        <w:t>і</w:t>
      </w:r>
      <w:r w:rsidRPr="005360C7">
        <w:rPr>
          <w:rFonts w:ascii="Times New Roman" w:eastAsia="Times New Roman" w:hAnsi="Times New Roman" w:cs="Times New Roman"/>
          <w:b/>
          <w:kern w:val="28"/>
          <w:sz w:val="28"/>
          <w:szCs w:val="28"/>
          <w:lang w:val="uk-UA" w:eastAsia="uk-UA"/>
        </w:rPr>
        <w:t>кування себореї і лупи</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Лікування себореї треба починати з застосування лікувальних шампунів.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Лікувальні шампуні необхідно застосовувати в точній відповідності з анотацією (зазвичай 2 рази на тиждень протягом 4-8 тижнів).</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Перевагу слід віддавати лікувальним шампуням з протигрибковою і а</w:t>
      </w:r>
      <w:r w:rsidRPr="005360C7">
        <w:rPr>
          <w:rFonts w:ascii="Times New Roman" w:eastAsia="Times New Roman" w:hAnsi="Times New Roman" w:cs="Times New Roman"/>
          <w:sz w:val="28"/>
          <w:szCs w:val="28"/>
          <w:lang w:val="uk-UA" w:eastAsia="uk-UA"/>
        </w:rPr>
        <w:t>н</w:t>
      </w:r>
      <w:r w:rsidRPr="005360C7">
        <w:rPr>
          <w:rFonts w:ascii="Times New Roman" w:eastAsia="Times New Roman" w:hAnsi="Times New Roman" w:cs="Times New Roman"/>
          <w:sz w:val="28"/>
          <w:szCs w:val="28"/>
          <w:lang w:val="uk-UA" w:eastAsia="uk-UA"/>
        </w:rPr>
        <w:t>типроліферативною дією (що містять кетоконазол). При вираженій запальній ре</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кції шкіри в місцях ураження лікування зовнішніми засобами доцільно починати з встановлення діагнозу лікарем.</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Ефективність зовнішнього лікування себореї залежить не тільки від виб</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ру фармакологічного препарату, але від правильного застосування різних лікарс</w:t>
      </w:r>
      <w:r w:rsidRPr="005360C7">
        <w:rPr>
          <w:rFonts w:ascii="Times New Roman" w:eastAsia="Times New Roman" w:hAnsi="Times New Roman" w:cs="Times New Roman"/>
          <w:sz w:val="28"/>
          <w:szCs w:val="28"/>
          <w:lang w:val="uk-UA" w:eastAsia="uk-UA"/>
        </w:rPr>
        <w:t>ь</w:t>
      </w:r>
      <w:r w:rsidRPr="005360C7">
        <w:rPr>
          <w:rFonts w:ascii="Times New Roman" w:eastAsia="Times New Roman" w:hAnsi="Times New Roman" w:cs="Times New Roman"/>
          <w:sz w:val="28"/>
          <w:szCs w:val="28"/>
          <w:lang w:val="uk-UA" w:eastAsia="uk-UA"/>
        </w:rPr>
        <w:t>ких форм і відповідно з характером процесу.</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використанні лікувальних шампунів можливі шкірні реакції (све</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біж, почервоніння шкіри), у пацієнтів з сивим волоссям або волоссям, пошкодж</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ними хімічною обробкою, - легка зміна кольору волосся. При використанні ша</w:t>
      </w:r>
      <w:r w:rsidRPr="005360C7">
        <w:rPr>
          <w:rFonts w:ascii="Times New Roman" w:eastAsia="Times New Roman" w:hAnsi="Times New Roman" w:cs="Times New Roman"/>
          <w:sz w:val="28"/>
          <w:szCs w:val="28"/>
          <w:lang w:val="uk-UA" w:eastAsia="uk-UA"/>
        </w:rPr>
        <w:t>м</w:t>
      </w:r>
      <w:r w:rsidRPr="005360C7">
        <w:rPr>
          <w:rFonts w:ascii="Times New Roman" w:eastAsia="Times New Roman" w:hAnsi="Times New Roman" w:cs="Times New Roman"/>
          <w:sz w:val="28"/>
          <w:szCs w:val="28"/>
          <w:lang w:val="uk-UA" w:eastAsia="uk-UA"/>
        </w:rPr>
        <w:t>пуню слід уникати його потрапляння в очі, у разі попадання - очі промити водою.</w:t>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Лікарські засоби для зовнішнього лікування себореї і лупи можуть при</w:t>
      </w:r>
      <w:r w:rsidRPr="005360C7">
        <w:rPr>
          <w:rFonts w:ascii="Times New Roman" w:eastAsia="Times New Roman" w:hAnsi="Times New Roman" w:cs="Times New Roman"/>
          <w:sz w:val="28"/>
          <w:szCs w:val="28"/>
          <w:lang w:val="uk-UA" w:eastAsia="uk-UA"/>
        </w:rPr>
        <w:t>з</w:t>
      </w:r>
      <w:r w:rsidRPr="005360C7">
        <w:rPr>
          <w:rFonts w:ascii="Times New Roman" w:eastAsia="Times New Roman" w:hAnsi="Times New Roman" w:cs="Times New Roman"/>
          <w:sz w:val="28"/>
          <w:szCs w:val="28"/>
          <w:lang w:val="uk-UA" w:eastAsia="uk-UA"/>
        </w:rPr>
        <w:t>начатися вагітним і годуючим жінкам, так як вони практично не адсорбуються в системний кровотік.</w:t>
      </w:r>
    </w:p>
    <w:p w:rsid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Раціон харчування хворого себореєю повинен містити достатню кількість вітамінів С, А, групи В. Хворим рекомендуються відварне м'ясо, нежирні сорти риби, сир, кефір, овочі, фрукти, чорний хліб. Їжа повинна бути багатою клітков</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ною, вітамінами, кисломолочними продуктами.</w:t>
      </w:r>
    </w:p>
    <w:p w:rsidR="005360C7" w:rsidRDefault="005360C7">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br w:type="page"/>
      </w:r>
    </w:p>
    <w:p w:rsidR="00C04B50" w:rsidRPr="005360C7" w:rsidRDefault="00C04B50" w:rsidP="00165EF1">
      <w:pPr>
        <w:widowControl w:val="0"/>
        <w:numPr>
          <w:ilvl w:val="0"/>
          <w:numId w:val="110"/>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p>
    <w:p w:rsidR="00C04B50" w:rsidRPr="005360C7" w:rsidRDefault="00C04B50" w:rsidP="005360C7">
      <w:pPr>
        <w:spacing w:line="360" w:lineRule="auto"/>
        <w:jc w:val="center"/>
        <w:rPr>
          <w:rFonts w:ascii="Times New Roman" w:hAnsi="Times New Roman" w:cs="Times New Roman"/>
          <w:b/>
          <w:sz w:val="28"/>
          <w:szCs w:val="28"/>
        </w:rPr>
      </w:pPr>
      <w:r w:rsidRPr="005360C7">
        <w:rPr>
          <w:rFonts w:ascii="Times New Roman" w:hAnsi="Times New Roman" w:cs="Times New Roman"/>
          <w:b/>
          <w:sz w:val="28"/>
          <w:szCs w:val="28"/>
        </w:rPr>
        <w:t>Алгоритм фармацевтичної опіки при поверхневих відкритих ранах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678"/>
        <w:gridCol w:w="1976"/>
        <w:gridCol w:w="3899"/>
      </w:tblGrid>
      <w:tr w:rsidR="00C04B50" w:rsidRPr="005360C7" w:rsidTr="00C04B50">
        <w:trPr>
          <w:trHeight w:val="20"/>
          <w:tblHeader/>
        </w:trPr>
        <w:tc>
          <w:tcPr>
            <w:tcW w:w="299"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w:t>
            </w:r>
          </w:p>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з/п</w:t>
            </w:r>
          </w:p>
          <w:p w:rsidR="00C04B50" w:rsidRPr="005360C7" w:rsidRDefault="00C04B50" w:rsidP="005360C7">
            <w:pPr>
              <w:spacing w:after="0" w:line="360" w:lineRule="auto"/>
              <w:jc w:val="both"/>
              <w:rPr>
                <w:rFonts w:ascii="Times New Roman" w:hAnsi="Times New Roman" w:cs="Times New Roman"/>
                <w:b/>
                <w:sz w:val="28"/>
                <w:szCs w:val="28"/>
              </w:rPr>
            </w:pPr>
          </w:p>
        </w:tc>
        <w:tc>
          <w:tcPr>
            <w:tcW w:w="1825"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Питання провізора (фа</w:t>
            </w:r>
            <w:r w:rsidRPr="005360C7">
              <w:rPr>
                <w:rFonts w:ascii="Times New Roman" w:hAnsi="Times New Roman" w:cs="Times New Roman"/>
                <w:b/>
                <w:sz w:val="28"/>
                <w:szCs w:val="28"/>
              </w:rPr>
              <w:t>р</w:t>
            </w:r>
            <w:r w:rsidRPr="005360C7">
              <w:rPr>
                <w:rFonts w:ascii="Times New Roman" w:hAnsi="Times New Roman" w:cs="Times New Roman"/>
                <w:b/>
                <w:sz w:val="28"/>
                <w:szCs w:val="28"/>
              </w:rPr>
              <w:t>мацевта) до пацієнта/представника пацієнта</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Відповіді пацієнта/</w:t>
            </w:r>
          </w:p>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представника пацієнта</w:t>
            </w:r>
          </w:p>
        </w:tc>
        <w:tc>
          <w:tcPr>
            <w:tcW w:w="1935"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 xml:space="preserve">Рекомендації </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1</w:t>
            </w:r>
          </w:p>
        </w:tc>
        <w:tc>
          <w:tcPr>
            <w:tcW w:w="1825"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Чи були вжиті заходи пе</w:t>
            </w:r>
            <w:r w:rsidRPr="005360C7">
              <w:rPr>
                <w:rFonts w:ascii="Times New Roman" w:hAnsi="Times New Roman" w:cs="Times New Roman"/>
                <w:sz w:val="28"/>
                <w:szCs w:val="28"/>
              </w:rPr>
              <w:t>р</w:t>
            </w:r>
            <w:r w:rsidRPr="005360C7">
              <w:rPr>
                <w:rFonts w:ascii="Times New Roman" w:hAnsi="Times New Roman" w:cs="Times New Roman"/>
                <w:sz w:val="28"/>
                <w:szCs w:val="28"/>
              </w:rPr>
              <w:t>шої допомоги після тра</w:t>
            </w:r>
            <w:r w:rsidRPr="005360C7">
              <w:rPr>
                <w:rFonts w:ascii="Times New Roman" w:hAnsi="Times New Roman" w:cs="Times New Roman"/>
                <w:sz w:val="28"/>
                <w:szCs w:val="28"/>
              </w:rPr>
              <w:t>в</w:t>
            </w:r>
            <w:r w:rsidRPr="005360C7">
              <w:rPr>
                <w:rFonts w:ascii="Times New Roman" w:hAnsi="Times New Roman" w:cs="Times New Roman"/>
                <w:sz w:val="28"/>
                <w:szCs w:val="28"/>
              </w:rPr>
              <w:t>мування</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1935"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Невеликі подряпини і порізи  необхідно промити водними розчинами антисептиків або, при їх відсутності, чистою в</w:t>
            </w:r>
            <w:r w:rsidRPr="005360C7">
              <w:rPr>
                <w:rFonts w:ascii="Times New Roman" w:hAnsi="Times New Roman" w:cs="Times New Roman"/>
                <w:sz w:val="28"/>
                <w:szCs w:val="28"/>
              </w:rPr>
              <w:t>о</w:t>
            </w:r>
            <w:r w:rsidRPr="005360C7">
              <w:rPr>
                <w:rFonts w:ascii="Times New Roman" w:hAnsi="Times New Roman" w:cs="Times New Roman"/>
                <w:sz w:val="28"/>
                <w:szCs w:val="28"/>
              </w:rPr>
              <w:t>дою з милом і накласти ст</w:t>
            </w:r>
            <w:r w:rsidRPr="005360C7">
              <w:rPr>
                <w:rFonts w:ascii="Times New Roman" w:hAnsi="Times New Roman" w:cs="Times New Roman"/>
                <w:sz w:val="28"/>
                <w:szCs w:val="28"/>
              </w:rPr>
              <w:t>е</w:t>
            </w:r>
            <w:r w:rsidRPr="005360C7">
              <w:rPr>
                <w:rFonts w:ascii="Times New Roman" w:hAnsi="Times New Roman" w:cs="Times New Roman"/>
                <w:sz w:val="28"/>
                <w:szCs w:val="28"/>
              </w:rPr>
              <w:t>рильну пов’язку з антисепт</w:t>
            </w:r>
            <w:r w:rsidRPr="005360C7">
              <w:rPr>
                <w:rFonts w:ascii="Times New Roman" w:hAnsi="Times New Roman" w:cs="Times New Roman"/>
                <w:sz w:val="28"/>
                <w:szCs w:val="28"/>
              </w:rPr>
              <w:t>и</w:t>
            </w:r>
            <w:r w:rsidRPr="005360C7">
              <w:rPr>
                <w:rFonts w:ascii="Times New Roman" w:hAnsi="Times New Roman" w:cs="Times New Roman"/>
                <w:sz w:val="28"/>
                <w:szCs w:val="28"/>
              </w:rPr>
              <w:t>ком;</w:t>
            </w:r>
          </w:p>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наявна кровотеча, її необхідно спинити шляхом накладання  пов’язки  або джгута;</w:t>
            </w:r>
          </w:p>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у випадку серйозного тра</w:t>
            </w:r>
            <w:r w:rsidRPr="005360C7">
              <w:rPr>
                <w:rFonts w:ascii="Times New Roman" w:hAnsi="Times New Roman" w:cs="Times New Roman"/>
                <w:sz w:val="28"/>
                <w:szCs w:val="28"/>
              </w:rPr>
              <w:t>в</w:t>
            </w:r>
            <w:r w:rsidRPr="005360C7">
              <w:rPr>
                <w:rFonts w:ascii="Times New Roman" w:hAnsi="Times New Roman" w:cs="Times New Roman"/>
                <w:sz w:val="28"/>
                <w:szCs w:val="28"/>
              </w:rPr>
              <w:t>мування необхідно звернутись до лікаря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1935"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обробка рани проведена належним чином, призначити, при необхідності, лікарські засоби для прискорення з</w:t>
            </w:r>
            <w:r w:rsidRPr="005360C7">
              <w:rPr>
                <w:rFonts w:ascii="Times New Roman" w:hAnsi="Times New Roman" w:cs="Times New Roman"/>
                <w:sz w:val="28"/>
                <w:szCs w:val="28"/>
              </w:rPr>
              <w:t>а</w:t>
            </w:r>
            <w:r w:rsidRPr="005360C7">
              <w:rPr>
                <w:rFonts w:ascii="Times New Roman" w:hAnsi="Times New Roman" w:cs="Times New Roman"/>
                <w:sz w:val="28"/>
                <w:szCs w:val="28"/>
              </w:rPr>
              <w:t>гоєння рани:</w:t>
            </w:r>
          </w:p>
          <w:p w:rsidR="00C04B50" w:rsidRPr="005360C7" w:rsidRDefault="00C04B50" w:rsidP="005360C7">
            <w:pPr>
              <w:numPr>
                <w:ilvl w:val="0"/>
                <w:numId w:val="64"/>
              </w:num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антисептичні і дезінфікуючі засоби</w:t>
            </w:r>
          </w:p>
          <w:p w:rsidR="00C04B50" w:rsidRPr="005360C7" w:rsidRDefault="00C04B50" w:rsidP="005360C7">
            <w:pPr>
              <w:numPr>
                <w:ilvl w:val="0"/>
                <w:numId w:val="64"/>
              </w:num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антибактеріальні зас</w:t>
            </w:r>
            <w:r w:rsidRPr="005360C7">
              <w:rPr>
                <w:rFonts w:ascii="Times New Roman" w:hAnsi="Times New Roman" w:cs="Times New Roman"/>
                <w:sz w:val="28"/>
                <w:szCs w:val="28"/>
              </w:rPr>
              <w:t>о</w:t>
            </w:r>
            <w:r w:rsidRPr="005360C7">
              <w:rPr>
                <w:rFonts w:ascii="Times New Roman" w:hAnsi="Times New Roman" w:cs="Times New Roman"/>
                <w:sz w:val="28"/>
                <w:szCs w:val="28"/>
              </w:rPr>
              <w:t>би для топічного з</w:t>
            </w:r>
            <w:r w:rsidRPr="005360C7">
              <w:rPr>
                <w:rFonts w:ascii="Times New Roman" w:hAnsi="Times New Roman" w:cs="Times New Roman"/>
                <w:sz w:val="28"/>
                <w:szCs w:val="28"/>
              </w:rPr>
              <w:t>а</w:t>
            </w:r>
            <w:r w:rsidRPr="005360C7">
              <w:rPr>
                <w:rFonts w:ascii="Times New Roman" w:hAnsi="Times New Roman" w:cs="Times New Roman"/>
                <w:sz w:val="28"/>
                <w:szCs w:val="28"/>
              </w:rPr>
              <w:lastRenderedPageBreak/>
              <w:t>стосування</w:t>
            </w:r>
          </w:p>
          <w:p w:rsidR="00C04B50" w:rsidRPr="005360C7" w:rsidRDefault="00C04B50" w:rsidP="005360C7">
            <w:pPr>
              <w:numPr>
                <w:ilvl w:val="0"/>
                <w:numId w:val="64"/>
              </w:num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ранозагоювальні зас</w:t>
            </w:r>
            <w:r w:rsidRPr="005360C7">
              <w:rPr>
                <w:rFonts w:ascii="Times New Roman" w:hAnsi="Times New Roman" w:cs="Times New Roman"/>
                <w:sz w:val="28"/>
                <w:szCs w:val="28"/>
              </w:rPr>
              <w:t>о</w:t>
            </w:r>
            <w:r w:rsidRPr="005360C7">
              <w:rPr>
                <w:rFonts w:ascii="Times New Roman" w:hAnsi="Times New Roman" w:cs="Times New Roman"/>
                <w:sz w:val="28"/>
                <w:szCs w:val="28"/>
              </w:rPr>
              <w:t>би для топічного з</w:t>
            </w:r>
            <w:r w:rsidRPr="005360C7">
              <w:rPr>
                <w:rFonts w:ascii="Times New Roman" w:hAnsi="Times New Roman" w:cs="Times New Roman"/>
                <w:sz w:val="28"/>
                <w:szCs w:val="28"/>
              </w:rPr>
              <w:t>а</w:t>
            </w:r>
            <w:r w:rsidRPr="005360C7">
              <w:rPr>
                <w:rFonts w:ascii="Times New Roman" w:hAnsi="Times New Roman" w:cs="Times New Roman"/>
                <w:sz w:val="28"/>
                <w:szCs w:val="28"/>
              </w:rPr>
              <w:t>стосування</w:t>
            </w:r>
          </w:p>
        </w:tc>
      </w:tr>
      <w:tr w:rsidR="00C04B50" w:rsidRPr="005360C7" w:rsidTr="00C04B50">
        <w:trPr>
          <w:trHeight w:val="20"/>
        </w:trPr>
        <w:tc>
          <w:tcPr>
            <w:tcW w:w="299"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lastRenderedPageBreak/>
              <w:t>2</w:t>
            </w:r>
          </w:p>
        </w:tc>
        <w:tc>
          <w:tcPr>
            <w:tcW w:w="1825"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Чи нормально, без ускла</w:t>
            </w:r>
            <w:r w:rsidRPr="005360C7">
              <w:rPr>
                <w:rFonts w:ascii="Times New Roman" w:hAnsi="Times New Roman" w:cs="Times New Roman"/>
                <w:sz w:val="28"/>
                <w:szCs w:val="28"/>
              </w:rPr>
              <w:t>д</w:t>
            </w:r>
            <w:r w:rsidRPr="005360C7">
              <w:rPr>
                <w:rFonts w:ascii="Times New Roman" w:hAnsi="Times New Roman" w:cs="Times New Roman"/>
                <w:sz w:val="28"/>
                <w:szCs w:val="28"/>
              </w:rPr>
              <w:t>нень, проходить загоєння рани після надання першої допомоги (якщо травмува</w:t>
            </w:r>
            <w:r w:rsidRPr="005360C7">
              <w:rPr>
                <w:rFonts w:ascii="Times New Roman" w:hAnsi="Times New Roman" w:cs="Times New Roman"/>
                <w:sz w:val="28"/>
                <w:szCs w:val="28"/>
              </w:rPr>
              <w:t>н</w:t>
            </w:r>
            <w:r w:rsidRPr="005360C7">
              <w:rPr>
                <w:rFonts w:ascii="Times New Roman" w:hAnsi="Times New Roman" w:cs="Times New Roman"/>
                <w:sz w:val="28"/>
                <w:szCs w:val="28"/>
              </w:rPr>
              <w:t xml:space="preserve">ня мало місце деякий час тому) </w:t>
            </w: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1935"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Для прискорення процесу з</w:t>
            </w:r>
            <w:r w:rsidRPr="005360C7">
              <w:rPr>
                <w:rFonts w:ascii="Times New Roman" w:hAnsi="Times New Roman" w:cs="Times New Roman"/>
                <w:sz w:val="28"/>
                <w:szCs w:val="28"/>
              </w:rPr>
              <w:t>а</w:t>
            </w:r>
            <w:r w:rsidRPr="005360C7">
              <w:rPr>
                <w:rFonts w:ascii="Times New Roman" w:hAnsi="Times New Roman" w:cs="Times New Roman"/>
                <w:sz w:val="28"/>
                <w:szCs w:val="28"/>
              </w:rPr>
              <w:t>гоєння рани можна признач</w:t>
            </w:r>
            <w:r w:rsidRPr="005360C7">
              <w:rPr>
                <w:rFonts w:ascii="Times New Roman" w:hAnsi="Times New Roman" w:cs="Times New Roman"/>
                <w:sz w:val="28"/>
                <w:szCs w:val="28"/>
              </w:rPr>
              <w:t>и</w:t>
            </w:r>
            <w:r w:rsidRPr="005360C7">
              <w:rPr>
                <w:rFonts w:ascii="Times New Roman" w:hAnsi="Times New Roman" w:cs="Times New Roman"/>
                <w:sz w:val="28"/>
                <w:szCs w:val="28"/>
              </w:rPr>
              <w:t>ти ранозагоювальні засоби для топічного застосування</w:t>
            </w:r>
          </w:p>
        </w:tc>
      </w:tr>
      <w:tr w:rsidR="00C04B50" w:rsidRPr="005360C7" w:rsidTr="00C04B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rPr>
                <w:rFonts w:ascii="Times New Roman" w:hAnsi="Times New Roman" w:cs="Times New Roman"/>
                <w:sz w:val="28"/>
                <w:szCs w:val="28"/>
                <w:lang w:val="uk-UA" w:eastAsia="uk-UA"/>
              </w:rPr>
            </w:pPr>
          </w:p>
        </w:tc>
        <w:tc>
          <w:tcPr>
            <w:tcW w:w="942"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193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звернутись до лікаря для призначення лік</w:t>
            </w:r>
            <w:r w:rsidRPr="005360C7">
              <w:rPr>
                <w:rFonts w:ascii="Times New Roman" w:hAnsi="Times New Roman" w:cs="Times New Roman"/>
                <w:sz w:val="28"/>
                <w:szCs w:val="28"/>
              </w:rPr>
              <w:t>у</w:t>
            </w:r>
            <w:r w:rsidRPr="005360C7">
              <w:rPr>
                <w:rFonts w:ascii="Times New Roman" w:hAnsi="Times New Roman" w:cs="Times New Roman"/>
                <w:sz w:val="28"/>
                <w:szCs w:val="28"/>
              </w:rPr>
              <w:t>вання</w:t>
            </w:r>
          </w:p>
          <w:p w:rsidR="00C04B50" w:rsidRPr="005360C7" w:rsidRDefault="00C04B50" w:rsidP="005360C7">
            <w:pPr>
              <w:spacing w:after="0" w:line="360" w:lineRule="auto"/>
              <w:jc w:val="both"/>
              <w:rPr>
                <w:rFonts w:ascii="Times New Roman" w:hAnsi="Times New Roman" w:cs="Times New Roman"/>
                <w:sz w:val="28"/>
                <w:szCs w:val="28"/>
              </w:rPr>
            </w:pPr>
          </w:p>
        </w:tc>
      </w:tr>
    </w:tbl>
    <w:p w:rsidR="00C04B50" w:rsidRPr="005360C7" w:rsidRDefault="00C04B50" w:rsidP="005360C7">
      <w:pPr>
        <w:spacing w:line="360" w:lineRule="auto"/>
        <w:jc w:val="center"/>
        <w:rPr>
          <w:rFonts w:ascii="Times New Roman" w:hAnsi="Times New Roman" w:cs="Times New Roman"/>
          <w:b/>
          <w:sz w:val="28"/>
          <w:szCs w:val="28"/>
        </w:rPr>
      </w:pPr>
      <w:r w:rsidRPr="005360C7">
        <w:rPr>
          <w:rFonts w:ascii="Times New Roman" w:hAnsi="Times New Roman" w:cs="Times New Roman"/>
          <w:b/>
          <w:sz w:val="28"/>
          <w:szCs w:val="28"/>
        </w:rPr>
        <w:t>Алгоритм фармацевтичної опіки при поверхневих закритих травмах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14"/>
        <w:gridCol w:w="1976"/>
        <w:gridCol w:w="3978"/>
      </w:tblGrid>
      <w:tr w:rsidR="00C04B50" w:rsidRPr="005360C7" w:rsidTr="00C04B50">
        <w:trPr>
          <w:tblHeader/>
        </w:trPr>
        <w:tc>
          <w:tcPr>
            <w:tcW w:w="297"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w:t>
            </w:r>
          </w:p>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з/п</w:t>
            </w:r>
          </w:p>
          <w:p w:rsidR="00C04B50" w:rsidRPr="005360C7" w:rsidRDefault="00C04B50" w:rsidP="005360C7">
            <w:pPr>
              <w:spacing w:after="0" w:line="360" w:lineRule="auto"/>
              <w:jc w:val="both"/>
              <w:rPr>
                <w:rFonts w:ascii="Times New Roman" w:hAnsi="Times New Roman" w:cs="Times New Roman"/>
                <w:b/>
                <w:sz w:val="28"/>
                <w:szCs w:val="28"/>
              </w:rPr>
            </w:pPr>
          </w:p>
        </w:tc>
        <w:tc>
          <w:tcPr>
            <w:tcW w:w="1938"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Питання провізора (фа</w:t>
            </w:r>
            <w:r w:rsidRPr="005360C7">
              <w:rPr>
                <w:rFonts w:ascii="Times New Roman" w:hAnsi="Times New Roman" w:cs="Times New Roman"/>
                <w:b/>
                <w:sz w:val="28"/>
                <w:szCs w:val="28"/>
              </w:rPr>
              <w:t>р</w:t>
            </w:r>
            <w:r w:rsidRPr="005360C7">
              <w:rPr>
                <w:rFonts w:ascii="Times New Roman" w:hAnsi="Times New Roman" w:cs="Times New Roman"/>
                <w:b/>
                <w:sz w:val="28"/>
                <w:szCs w:val="28"/>
              </w:rPr>
              <w:t>мацевта) до пацієнта/представника пацієнта</w:t>
            </w:r>
          </w:p>
        </w:tc>
        <w:tc>
          <w:tcPr>
            <w:tcW w:w="71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Відповіді пацієнта/</w:t>
            </w:r>
          </w:p>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представника пацієнта</w:t>
            </w:r>
          </w:p>
        </w:tc>
        <w:tc>
          <w:tcPr>
            <w:tcW w:w="204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 xml:space="preserve">Рекомендації </w:t>
            </w:r>
          </w:p>
        </w:tc>
      </w:tr>
      <w:tr w:rsidR="00C04B50" w:rsidRPr="005360C7" w:rsidTr="00C04B50">
        <w:trPr>
          <w:trHeight w:val="323"/>
        </w:trPr>
        <w:tc>
          <w:tcPr>
            <w:tcW w:w="297"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1</w:t>
            </w:r>
          </w:p>
        </w:tc>
        <w:tc>
          <w:tcPr>
            <w:tcW w:w="1938"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Чи травмування мало місце нещодавно</w:t>
            </w:r>
          </w:p>
        </w:tc>
        <w:tc>
          <w:tcPr>
            <w:tcW w:w="71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04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ушкодження незначне, необхідно протягом перших 24-48 годин забезпечити спокій і холод на місце ушкодження,</w:t>
            </w:r>
          </w:p>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при необхідності призначити лікарських засобів симптом</w:t>
            </w:r>
            <w:r w:rsidRPr="005360C7">
              <w:rPr>
                <w:rFonts w:ascii="Times New Roman" w:hAnsi="Times New Roman" w:cs="Times New Roman"/>
                <w:sz w:val="28"/>
                <w:szCs w:val="28"/>
              </w:rPr>
              <w:t>а</w:t>
            </w:r>
            <w:r w:rsidRPr="005360C7">
              <w:rPr>
                <w:rFonts w:ascii="Times New Roman" w:hAnsi="Times New Roman" w:cs="Times New Roman"/>
                <w:sz w:val="28"/>
                <w:szCs w:val="28"/>
              </w:rPr>
              <w:t>тичної дії для місцевого з</w:t>
            </w:r>
            <w:r w:rsidRPr="005360C7">
              <w:rPr>
                <w:rFonts w:ascii="Times New Roman" w:hAnsi="Times New Roman" w:cs="Times New Roman"/>
                <w:sz w:val="28"/>
                <w:szCs w:val="28"/>
              </w:rPr>
              <w:t>а</w:t>
            </w:r>
            <w:r w:rsidRPr="005360C7">
              <w:rPr>
                <w:rFonts w:ascii="Times New Roman" w:hAnsi="Times New Roman" w:cs="Times New Roman"/>
                <w:sz w:val="28"/>
                <w:szCs w:val="28"/>
              </w:rPr>
              <w:lastRenderedPageBreak/>
              <w:t>стосування, для зняття сильн</w:t>
            </w:r>
            <w:r w:rsidRPr="005360C7">
              <w:rPr>
                <w:rFonts w:ascii="Times New Roman" w:hAnsi="Times New Roman" w:cs="Times New Roman"/>
                <w:sz w:val="28"/>
                <w:szCs w:val="28"/>
              </w:rPr>
              <w:t>о</w:t>
            </w:r>
            <w:r w:rsidRPr="005360C7">
              <w:rPr>
                <w:rFonts w:ascii="Times New Roman" w:hAnsi="Times New Roman" w:cs="Times New Roman"/>
                <w:sz w:val="28"/>
                <w:szCs w:val="28"/>
              </w:rPr>
              <w:t>го болю призначити анальг</w:t>
            </w:r>
            <w:r w:rsidRPr="005360C7">
              <w:rPr>
                <w:rFonts w:ascii="Times New Roman" w:hAnsi="Times New Roman" w:cs="Times New Roman"/>
                <w:sz w:val="28"/>
                <w:szCs w:val="28"/>
              </w:rPr>
              <w:t>е</w:t>
            </w:r>
            <w:r w:rsidRPr="005360C7">
              <w:rPr>
                <w:rFonts w:ascii="Times New Roman" w:hAnsi="Times New Roman" w:cs="Times New Roman"/>
                <w:sz w:val="28"/>
                <w:szCs w:val="28"/>
              </w:rPr>
              <w:t xml:space="preserve">тики  </w:t>
            </w:r>
          </w:p>
        </w:tc>
      </w:tr>
      <w:tr w:rsidR="00C04B50" w:rsidRPr="005360C7" w:rsidTr="00C04B5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jc w:val="both"/>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after="0" w:line="360" w:lineRule="auto"/>
              <w:jc w:val="both"/>
              <w:rPr>
                <w:rFonts w:ascii="Times New Roman" w:hAnsi="Times New Roman" w:cs="Times New Roman"/>
                <w:sz w:val="28"/>
                <w:szCs w:val="28"/>
              </w:rPr>
            </w:pPr>
          </w:p>
        </w:tc>
        <w:tc>
          <w:tcPr>
            <w:tcW w:w="71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04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ушкодження незначне, для прискорення процесу од</w:t>
            </w:r>
            <w:r w:rsidRPr="005360C7">
              <w:rPr>
                <w:rFonts w:ascii="Times New Roman" w:hAnsi="Times New Roman" w:cs="Times New Roman"/>
                <w:sz w:val="28"/>
                <w:szCs w:val="28"/>
              </w:rPr>
              <w:t>у</w:t>
            </w:r>
            <w:r w:rsidRPr="005360C7">
              <w:rPr>
                <w:rFonts w:ascii="Times New Roman" w:hAnsi="Times New Roman" w:cs="Times New Roman"/>
                <w:sz w:val="28"/>
                <w:szCs w:val="28"/>
              </w:rPr>
              <w:t>жання призначити лікарські засоби симптоматичної дії для місцевого застосування;</w:t>
            </w:r>
          </w:p>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якщо мають місце загрозливі симптоми, необхідно зве</w:t>
            </w:r>
            <w:r w:rsidRPr="005360C7">
              <w:rPr>
                <w:rFonts w:ascii="Times New Roman" w:hAnsi="Times New Roman" w:cs="Times New Roman"/>
                <w:sz w:val="28"/>
                <w:szCs w:val="28"/>
              </w:rPr>
              <w:t>р</w:t>
            </w:r>
            <w:r w:rsidRPr="005360C7">
              <w:rPr>
                <w:rFonts w:ascii="Times New Roman" w:hAnsi="Times New Roman" w:cs="Times New Roman"/>
                <w:sz w:val="28"/>
                <w:szCs w:val="28"/>
              </w:rPr>
              <w:t>нутись до лікаря</w:t>
            </w:r>
          </w:p>
        </w:tc>
      </w:tr>
      <w:tr w:rsidR="00C04B50" w:rsidRPr="005360C7" w:rsidTr="00C04B50">
        <w:trPr>
          <w:trHeight w:val="803"/>
        </w:trPr>
        <w:tc>
          <w:tcPr>
            <w:tcW w:w="297"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b/>
                <w:sz w:val="28"/>
                <w:szCs w:val="28"/>
              </w:rPr>
            </w:pPr>
            <w:r w:rsidRPr="005360C7">
              <w:rPr>
                <w:rFonts w:ascii="Times New Roman" w:hAnsi="Times New Roman" w:cs="Times New Roman"/>
                <w:b/>
                <w:sz w:val="28"/>
                <w:szCs w:val="28"/>
              </w:rPr>
              <w:t>2</w:t>
            </w:r>
          </w:p>
        </w:tc>
        <w:tc>
          <w:tcPr>
            <w:tcW w:w="1938" w:type="pct"/>
            <w:vMerge w:val="restar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Чи нормально, без ускла</w:t>
            </w:r>
            <w:r w:rsidRPr="005360C7">
              <w:rPr>
                <w:rFonts w:ascii="Times New Roman" w:hAnsi="Times New Roman" w:cs="Times New Roman"/>
                <w:sz w:val="28"/>
                <w:szCs w:val="28"/>
              </w:rPr>
              <w:t>д</w:t>
            </w:r>
            <w:r w:rsidRPr="005360C7">
              <w:rPr>
                <w:rFonts w:ascii="Times New Roman" w:hAnsi="Times New Roman" w:cs="Times New Roman"/>
                <w:sz w:val="28"/>
                <w:szCs w:val="28"/>
              </w:rPr>
              <w:t>нень, проходить процес з</w:t>
            </w:r>
            <w:r w:rsidRPr="005360C7">
              <w:rPr>
                <w:rFonts w:ascii="Times New Roman" w:hAnsi="Times New Roman" w:cs="Times New Roman"/>
                <w:sz w:val="28"/>
                <w:szCs w:val="28"/>
              </w:rPr>
              <w:t>а</w:t>
            </w:r>
            <w:r w:rsidRPr="005360C7">
              <w:rPr>
                <w:rFonts w:ascii="Times New Roman" w:hAnsi="Times New Roman" w:cs="Times New Roman"/>
                <w:sz w:val="28"/>
                <w:szCs w:val="28"/>
              </w:rPr>
              <w:t>гоєння травмованої ділянки тіла після надання першої допомоги (у випадку тра</w:t>
            </w:r>
            <w:r w:rsidRPr="005360C7">
              <w:rPr>
                <w:rFonts w:ascii="Times New Roman" w:hAnsi="Times New Roman" w:cs="Times New Roman"/>
                <w:sz w:val="28"/>
                <w:szCs w:val="28"/>
              </w:rPr>
              <w:t>в</w:t>
            </w:r>
            <w:r w:rsidRPr="005360C7">
              <w:rPr>
                <w:rFonts w:ascii="Times New Roman" w:hAnsi="Times New Roman" w:cs="Times New Roman"/>
                <w:sz w:val="28"/>
                <w:szCs w:val="28"/>
              </w:rPr>
              <w:t xml:space="preserve">мування більше 2 діб тому) </w:t>
            </w:r>
          </w:p>
        </w:tc>
        <w:tc>
          <w:tcPr>
            <w:tcW w:w="71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так</w:t>
            </w:r>
          </w:p>
        </w:tc>
        <w:tc>
          <w:tcPr>
            <w:tcW w:w="204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after="0" w:line="360" w:lineRule="auto"/>
              <w:jc w:val="both"/>
              <w:rPr>
                <w:rFonts w:ascii="Times New Roman" w:hAnsi="Times New Roman" w:cs="Times New Roman"/>
                <w:sz w:val="28"/>
                <w:szCs w:val="28"/>
              </w:rPr>
            </w:pPr>
            <w:r w:rsidRPr="005360C7">
              <w:rPr>
                <w:rFonts w:ascii="Times New Roman" w:hAnsi="Times New Roman" w:cs="Times New Roman"/>
                <w:sz w:val="28"/>
                <w:szCs w:val="28"/>
              </w:rPr>
              <w:t>Для прискорення процесу одужання продовжити терапію лікарськими засобами, які м</w:t>
            </w:r>
            <w:r w:rsidRPr="005360C7">
              <w:rPr>
                <w:rFonts w:ascii="Times New Roman" w:hAnsi="Times New Roman" w:cs="Times New Roman"/>
                <w:sz w:val="28"/>
                <w:szCs w:val="28"/>
              </w:rPr>
              <w:t>а</w:t>
            </w:r>
            <w:r w:rsidRPr="005360C7">
              <w:rPr>
                <w:rFonts w:ascii="Times New Roman" w:hAnsi="Times New Roman" w:cs="Times New Roman"/>
                <w:sz w:val="28"/>
                <w:szCs w:val="28"/>
              </w:rPr>
              <w:t>ють протизапальну і анальг</w:t>
            </w:r>
            <w:r w:rsidRPr="005360C7">
              <w:rPr>
                <w:rFonts w:ascii="Times New Roman" w:hAnsi="Times New Roman" w:cs="Times New Roman"/>
                <w:sz w:val="28"/>
                <w:szCs w:val="28"/>
              </w:rPr>
              <w:t>е</w:t>
            </w:r>
            <w:r w:rsidRPr="005360C7">
              <w:rPr>
                <w:rFonts w:ascii="Times New Roman" w:hAnsi="Times New Roman" w:cs="Times New Roman"/>
                <w:sz w:val="28"/>
                <w:szCs w:val="28"/>
              </w:rPr>
              <w:t>тичну дію</w:t>
            </w:r>
          </w:p>
        </w:tc>
      </w:tr>
      <w:tr w:rsidR="00C04B50" w:rsidRPr="005360C7" w:rsidTr="00C04B50">
        <w:trPr>
          <w:trHeight w:val="8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line="360" w:lineRule="auto"/>
              <w:rPr>
                <w:rFonts w:ascii="Times New Roman" w:hAnsi="Times New Roman" w:cs="Times New Roman"/>
                <w:sz w:val="28"/>
                <w:szCs w:val="2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spacing w:line="360" w:lineRule="auto"/>
              <w:rPr>
                <w:rFonts w:ascii="Times New Roman" w:hAnsi="Times New Roman" w:cs="Times New Roman"/>
                <w:sz w:val="28"/>
                <w:szCs w:val="28"/>
                <w:lang w:val="uk-UA" w:eastAsia="uk-UA"/>
              </w:rPr>
            </w:pPr>
          </w:p>
        </w:tc>
        <w:tc>
          <w:tcPr>
            <w:tcW w:w="717"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line="360" w:lineRule="auto"/>
              <w:jc w:val="both"/>
              <w:rPr>
                <w:rFonts w:ascii="Times New Roman" w:hAnsi="Times New Roman" w:cs="Times New Roman"/>
                <w:sz w:val="28"/>
                <w:szCs w:val="28"/>
              </w:rPr>
            </w:pPr>
            <w:r w:rsidRPr="005360C7">
              <w:rPr>
                <w:rFonts w:ascii="Times New Roman" w:hAnsi="Times New Roman" w:cs="Times New Roman"/>
                <w:sz w:val="28"/>
                <w:szCs w:val="28"/>
              </w:rPr>
              <w:t>ні</w:t>
            </w:r>
          </w:p>
        </w:tc>
        <w:tc>
          <w:tcPr>
            <w:tcW w:w="2049" w:type="pct"/>
            <w:tcBorders>
              <w:top w:val="single" w:sz="4" w:space="0" w:color="auto"/>
              <w:left w:val="single" w:sz="4" w:space="0" w:color="auto"/>
              <w:bottom w:val="single" w:sz="4" w:space="0" w:color="auto"/>
              <w:right w:val="single" w:sz="4" w:space="0" w:color="auto"/>
            </w:tcBorders>
            <w:hideMark/>
          </w:tcPr>
          <w:p w:rsidR="00C04B50" w:rsidRPr="005360C7" w:rsidRDefault="00C04B50" w:rsidP="005360C7">
            <w:pPr>
              <w:spacing w:line="360" w:lineRule="auto"/>
              <w:jc w:val="both"/>
              <w:rPr>
                <w:rFonts w:ascii="Times New Roman" w:hAnsi="Times New Roman" w:cs="Times New Roman"/>
                <w:sz w:val="28"/>
                <w:szCs w:val="28"/>
              </w:rPr>
            </w:pPr>
            <w:r w:rsidRPr="005360C7">
              <w:rPr>
                <w:rFonts w:ascii="Times New Roman" w:hAnsi="Times New Roman" w:cs="Times New Roman"/>
                <w:sz w:val="28"/>
                <w:szCs w:val="28"/>
              </w:rPr>
              <w:t>Необхідно звернутись до лік</w:t>
            </w:r>
            <w:r w:rsidRPr="005360C7">
              <w:rPr>
                <w:rFonts w:ascii="Times New Roman" w:hAnsi="Times New Roman" w:cs="Times New Roman"/>
                <w:sz w:val="28"/>
                <w:szCs w:val="28"/>
              </w:rPr>
              <w:t>а</w:t>
            </w:r>
            <w:r w:rsidRPr="005360C7">
              <w:rPr>
                <w:rFonts w:ascii="Times New Roman" w:hAnsi="Times New Roman" w:cs="Times New Roman"/>
                <w:sz w:val="28"/>
                <w:szCs w:val="28"/>
              </w:rPr>
              <w:t>ря для призначення лікування при ознаках погіршення стану (наявності гною, почервоніння і набряку прилеглих ділянок шкіри, підвищення температ</w:t>
            </w:r>
            <w:r w:rsidRPr="005360C7">
              <w:rPr>
                <w:rFonts w:ascii="Times New Roman" w:hAnsi="Times New Roman" w:cs="Times New Roman"/>
                <w:sz w:val="28"/>
                <w:szCs w:val="28"/>
              </w:rPr>
              <w:t>у</w:t>
            </w:r>
            <w:r w:rsidRPr="005360C7">
              <w:rPr>
                <w:rFonts w:ascii="Times New Roman" w:hAnsi="Times New Roman" w:cs="Times New Roman"/>
                <w:sz w:val="28"/>
                <w:szCs w:val="28"/>
              </w:rPr>
              <w:t>ри тіла тощо)</w:t>
            </w:r>
          </w:p>
        </w:tc>
      </w:tr>
    </w:tbl>
    <w:p w:rsidR="00C04B50" w:rsidRPr="005360C7" w:rsidRDefault="00C04B50" w:rsidP="005360C7">
      <w:pPr>
        <w:spacing w:line="360" w:lineRule="auto"/>
        <w:jc w:val="both"/>
        <w:rPr>
          <w:rFonts w:ascii="Times New Roman" w:hAnsi="Times New Roman" w:cs="Times New Roman"/>
          <w:sz w:val="28"/>
          <w:szCs w:val="28"/>
          <w:lang w:val="uk-UA" w:eastAsia="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b/>
          <w:sz w:val="28"/>
          <w:szCs w:val="28"/>
          <w:lang w:val="uk-UA" w:eastAsia="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b/>
          <w:sz w:val="28"/>
          <w:szCs w:val="28"/>
          <w:lang w:val="uk-UA" w:eastAsia="uk-UA"/>
        </w:rPr>
      </w:pPr>
      <w:r w:rsidRPr="005360C7">
        <w:rPr>
          <w:rFonts w:ascii="Times New Roman" w:eastAsia="Calibri" w:hAnsi="Times New Roman" w:cs="Times New Roman"/>
          <w:b/>
          <w:sz w:val="28"/>
          <w:szCs w:val="28"/>
          <w:lang w:val="uk-UA" w:eastAsia="uk-UA"/>
        </w:rPr>
        <w:lastRenderedPageBreak/>
        <w:t>6. Практична робота</w:t>
      </w: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 xml:space="preserve">1. Заповнити таблицю «Симптоми ураження шкіри»: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568"/>
      </w:tblGrid>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bCs/>
                <w:iCs/>
                <w:sz w:val="28"/>
                <w:szCs w:val="28"/>
                <w:lang w:val="uk-UA" w:eastAsia="uk-UA"/>
              </w:rPr>
              <w:t>Найменування</w:t>
            </w:r>
          </w:p>
        </w:tc>
        <w:tc>
          <w:tcPr>
            <w:tcW w:w="324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r w:rsidRPr="005360C7">
              <w:rPr>
                <w:rFonts w:ascii="Times New Roman" w:eastAsia="Calibri" w:hAnsi="Times New Roman" w:cs="Times New Roman"/>
                <w:sz w:val="28"/>
                <w:szCs w:val="28"/>
                <w:lang w:val="uk-UA" w:eastAsia="uk-UA"/>
              </w:rPr>
              <w:t>Характеристика</w:t>
            </w: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Герпес</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Опіки</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Акне</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r w:rsidRPr="005360C7">
              <w:rPr>
                <w:rFonts w:ascii="Times New Roman" w:eastAsia="Calibri" w:hAnsi="Times New Roman" w:cs="Times New Roman"/>
                <w:bCs/>
                <w:sz w:val="28"/>
                <w:szCs w:val="28"/>
                <w:lang w:val="uk-UA" w:eastAsia="uk-UA"/>
              </w:rPr>
              <w:t>Відмороження</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r w:rsidRPr="005360C7">
              <w:rPr>
                <w:rFonts w:ascii="Times New Roman" w:eastAsia="Calibri" w:hAnsi="Times New Roman" w:cs="Times New Roman"/>
                <w:bCs/>
                <w:sz w:val="28"/>
                <w:szCs w:val="28"/>
                <w:lang w:val="uk-UA" w:eastAsia="uk-UA"/>
              </w:rPr>
              <w:t>Грибкові захвор</w:t>
            </w:r>
            <w:r w:rsidRPr="005360C7">
              <w:rPr>
                <w:rFonts w:ascii="Times New Roman" w:eastAsia="Calibri" w:hAnsi="Times New Roman" w:cs="Times New Roman"/>
                <w:bCs/>
                <w:sz w:val="28"/>
                <w:szCs w:val="28"/>
                <w:lang w:val="uk-UA" w:eastAsia="uk-UA"/>
              </w:rPr>
              <w:t>ю</w:t>
            </w:r>
            <w:r w:rsidRPr="005360C7">
              <w:rPr>
                <w:rFonts w:ascii="Times New Roman" w:eastAsia="Calibri" w:hAnsi="Times New Roman" w:cs="Times New Roman"/>
                <w:bCs/>
                <w:sz w:val="28"/>
                <w:szCs w:val="28"/>
                <w:lang w:val="uk-UA" w:eastAsia="uk-UA"/>
              </w:rPr>
              <w:t>вання</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r w:rsidRPr="005360C7">
              <w:rPr>
                <w:rFonts w:ascii="Times New Roman" w:eastAsia="Calibri" w:hAnsi="Times New Roman" w:cs="Times New Roman"/>
                <w:bCs/>
                <w:sz w:val="28"/>
                <w:szCs w:val="28"/>
                <w:lang w:val="uk-UA" w:eastAsia="uk-UA"/>
              </w:rPr>
              <w:t>Себорея та лупа</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2. Заповнити таблицю «Загрозливі» симптоми при ураженнях шкіри: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568"/>
      </w:tblGrid>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bCs/>
                <w:iCs/>
                <w:sz w:val="28"/>
                <w:szCs w:val="28"/>
                <w:lang w:val="uk-UA" w:eastAsia="uk-UA"/>
              </w:rPr>
              <w:t>Найменування</w:t>
            </w:r>
          </w:p>
        </w:tc>
        <w:tc>
          <w:tcPr>
            <w:tcW w:w="324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r w:rsidRPr="005360C7">
              <w:rPr>
                <w:rFonts w:ascii="Times New Roman" w:eastAsia="Calibri" w:hAnsi="Times New Roman" w:cs="Times New Roman"/>
                <w:sz w:val="28"/>
                <w:szCs w:val="28"/>
                <w:lang w:val="uk-UA" w:eastAsia="uk-UA"/>
              </w:rPr>
              <w:t>Характеристика</w:t>
            </w: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Герпес</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Опіки</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Акне</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r w:rsidRPr="005360C7">
              <w:rPr>
                <w:rFonts w:ascii="Times New Roman" w:eastAsia="Calibri" w:hAnsi="Times New Roman" w:cs="Times New Roman"/>
                <w:bCs/>
                <w:sz w:val="28"/>
                <w:szCs w:val="28"/>
                <w:lang w:val="uk-UA" w:eastAsia="uk-UA"/>
              </w:rPr>
              <w:t>Відмороження</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r w:rsidRPr="005360C7">
              <w:rPr>
                <w:rFonts w:ascii="Times New Roman" w:eastAsia="Calibri" w:hAnsi="Times New Roman" w:cs="Times New Roman"/>
                <w:bCs/>
                <w:sz w:val="28"/>
                <w:szCs w:val="28"/>
                <w:lang w:val="uk-UA" w:eastAsia="uk-UA"/>
              </w:rPr>
              <w:t>Грибкові захвор</w:t>
            </w:r>
            <w:r w:rsidRPr="005360C7">
              <w:rPr>
                <w:rFonts w:ascii="Times New Roman" w:eastAsia="Calibri" w:hAnsi="Times New Roman" w:cs="Times New Roman"/>
                <w:bCs/>
                <w:sz w:val="28"/>
                <w:szCs w:val="28"/>
                <w:lang w:val="uk-UA" w:eastAsia="uk-UA"/>
              </w:rPr>
              <w:t>ю</w:t>
            </w:r>
            <w:r w:rsidRPr="005360C7">
              <w:rPr>
                <w:rFonts w:ascii="Times New Roman" w:eastAsia="Calibri" w:hAnsi="Times New Roman" w:cs="Times New Roman"/>
                <w:bCs/>
                <w:sz w:val="28"/>
                <w:szCs w:val="28"/>
                <w:lang w:val="uk-UA" w:eastAsia="uk-UA"/>
              </w:rPr>
              <w:t>вання</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r w:rsidRPr="005360C7">
              <w:rPr>
                <w:rFonts w:ascii="Times New Roman" w:eastAsia="Calibri" w:hAnsi="Times New Roman" w:cs="Times New Roman"/>
                <w:bCs/>
                <w:sz w:val="28"/>
                <w:szCs w:val="28"/>
                <w:lang w:val="uk-UA" w:eastAsia="uk-UA"/>
              </w:rPr>
              <w:t>Себорея та лупа</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bCs/>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3. Заповнити таблицю «Безрецептурні препарати для симптоматичного л</w:t>
      </w:r>
      <w:r w:rsidRPr="005360C7">
        <w:rPr>
          <w:rFonts w:ascii="Times New Roman" w:eastAsia="Calibri" w:hAnsi="Times New Roman" w:cs="Times New Roman"/>
          <w:sz w:val="28"/>
          <w:szCs w:val="28"/>
          <w:lang w:val="uk-UA" w:eastAsia="uk-UA"/>
        </w:rPr>
        <w:t>і</w:t>
      </w:r>
      <w:r w:rsidRPr="005360C7">
        <w:rPr>
          <w:rFonts w:ascii="Times New Roman" w:eastAsia="Calibri" w:hAnsi="Times New Roman" w:cs="Times New Roman"/>
          <w:sz w:val="28"/>
          <w:szCs w:val="28"/>
          <w:lang w:val="uk-UA" w:eastAsia="uk-UA"/>
        </w:rPr>
        <w:t>кування гепесу»: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848"/>
        <w:gridCol w:w="2966"/>
      </w:tblGrid>
      <w:tr w:rsidR="00C04B50" w:rsidRPr="005360C7" w:rsidTr="00C04B50">
        <w:trPr>
          <w:trHeight w:val="20"/>
        </w:trPr>
        <w:tc>
          <w:tcPr>
            <w:tcW w:w="1639"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rPr>
            </w:pPr>
            <w:r w:rsidRPr="005360C7">
              <w:rPr>
                <w:rFonts w:ascii="Times New Roman" w:eastAsia="Calibri" w:hAnsi="Times New Roman" w:cs="Times New Roman"/>
                <w:sz w:val="28"/>
                <w:szCs w:val="28"/>
                <w:lang w:val="uk-UA" w:eastAsia="uk-UA"/>
              </w:rPr>
              <w:t>Фармакологічні групи</w:t>
            </w:r>
          </w:p>
        </w:tc>
        <w:tc>
          <w:tcPr>
            <w:tcW w:w="1898"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rPr>
            </w:pPr>
            <w:r w:rsidRPr="005360C7">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rPr>
            </w:pPr>
            <w:r w:rsidRPr="005360C7">
              <w:rPr>
                <w:rFonts w:ascii="Times New Roman" w:eastAsia="Calibri" w:hAnsi="Times New Roman" w:cs="Times New Roman"/>
                <w:sz w:val="28"/>
                <w:szCs w:val="28"/>
                <w:lang w:val="uk-UA" w:eastAsia="uk-UA"/>
              </w:rPr>
              <w:t>Лікарські препарати</w:t>
            </w:r>
          </w:p>
        </w:tc>
      </w:tr>
      <w:tr w:rsidR="00C04B50" w:rsidRPr="005360C7" w:rsidTr="00C04B50">
        <w:trPr>
          <w:trHeight w:val="20"/>
        </w:trPr>
        <w:tc>
          <w:tcPr>
            <w:tcW w:w="1639"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898"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rPr>
          <w:trHeight w:val="20"/>
        </w:trPr>
        <w:tc>
          <w:tcPr>
            <w:tcW w:w="1639"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898"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4. Заповнити таблицю «Безрецептурні ЛП для лікування опіків»: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4203"/>
        <w:gridCol w:w="2816"/>
      </w:tblGrid>
      <w:tr w:rsidR="00C04B50" w:rsidRPr="005360C7" w:rsidTr="00C04B50">
        <w:tc>
          <w:tcPr>
            <w:tcW w:w="1537"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Фармакологічні групи</w:t>
            </w:r>
          </w:p>
        </w:tc>
        <w:tc>
          <w:tcPr>
            <w:tcW w:w="2073"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Механізм дії й показання</w:t>
            </w:r>
          </w:p>
        </w:tc>
        <w:tc>
          <w:tcPr>
            <w:tcW w:w="1389"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Лікарські препарати</w:t>
            </w:r>
          </w:p>
        </w:tc>
      </w:tr>
      <w:tr w:rsidR="00C04B50" w:rsidRPr="005360C7" w:rsidTr="00C04B50">
        <w:tc>
          <w:tcPr>
            <w:tcW w:w="1537"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073"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537"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073"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389"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r w:rsidRPr="005360C7">
        <w:rPr>
          <w:rFonts w:ascii="Times New Roman" w:eastAsia="Calibri" w:hAnsi="Times New Roman" w:cs="Times New Roman"/>
          <w:sz w:val="28"/>
          <w:szCs w:val="28"/>
          <w:lang w:val="uk-UA" w:eastAsia="uk-UA"/>
        </w:rPr>
        <w:t>5. Заповнити таблицю «Безрецептурні ЛП для лікування вугрової хвороби»: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4612"/>
        <w:gridCol w:w="2966"/>
      </w:tblGrid>
      <w:tr w:rsidR="00C04B50" w:rsidRPr="005360C7" w:rsidTr="00C04B50">
        <w:tc>
          <w:tcPr>
            <w:tcW w:w="1262"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Фармакологічні групи</w:t>
            </w:r>
          </w:p>
        </w:tc>
        <w:tc>
          <w:tcPr>
            <w:tcW w:w="2275"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Лікарські препарати</w:t>
            </w: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6. Заповнити таблицю «Безрецептурні ЛП для лікування відморожень»: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4612"/>
        <w:gridCol w:w="2966"/>
      </w:tblGrid>
      <w:tr w:rsidR="00C04B50" w:rsidRPr="005360C7" w:rsidTr="00C04B50">
        <w:tc>
          <w:tcPr>
            <w:tcW w:w="1262"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Фармакологічні групи</w:t>
            </w:r>
          </w:p>
        </w:tc>
        <w:tc>
          <w:tcPr>
            <w:tcW w:w="2275"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Лікарські препарати</w:t>
            </w: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7. Заповнити таблицю «Безрецептурні ЛП для лікування грибкових захв</w:t>
      </w:r>
      <w:r w:rsidRPr="005360C7">
        <w:rPr>
          <w:rFonts w:ascii="Times New Roman" w:eastAsia="Calibri" w:hAnsi="Times New Roman" w:cs="Times New Roman"/>
          <w:sz w:val="28"/>
          <w:szCs w:val="28"/>
          <w:lang w:val="uk-UA" w:eastAsia="uk-UA"/>
        </w:rPr>
        <w:t>о</w:t>
      </w:r>
      <w:r w:rsidRPr="005360C7">
        <w:rPr>
          <w:rFonts w:ascii="Times New Roman" w:eastAsia="Calibri" w:hAnsi="Times New Roman" w:cs="Times New Roman"/>
          <w:sz w:val="28"/>
          <w:szCs w:val="28"/>
          <w:lang w:val="uk-UA" w:eastAsia="uk-UA"/>
        </w:rPr>
        <w:t>рювань»: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4612"/>
        <w:gridCol w:w="2966"/>
      </w:tblGrid>
      <w:tr w:rsidR="00C04B50" w:rsidRPr="005360C7" w:rsidTr="00C04B50">
        <w:tc>
          <w:tcPr>
            <w:tcW w:w="1262"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Фармакологічні групи</w:t>
            </w:r>
          </w:p>
        </w:tc>
        <w:tc>
          <w:tcPr>
            <w:tcW w:w="2275"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Лікарські препарати</w:t>
            </w: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8. Заповнити таблицю «Безрецептурні ЛП для лікування себореї та лупи»: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4612"/>
        <w:gridCol w:w="2966"/>
      </w:tblGrid>
      <w:tr w:rsidR="00C04B50" w:rsidRPr="005360C7" w:rsidTr="00C04B50">
        <w:tc>
          <w:tcPr>
            <w:tcW w:w="1262"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Фармакологічні групи</w:t>
            </w:r>
          </w:p>
        </w:tc>
        <w:tc>
          <w:tcPr>
            <w:tcW w:w="2275"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Механізм дії й показання</w:t>
            </w:r>
          </w:p>
        </w:tc>
        <w:tc>
          <w:tcPr>
            <w:tcW w:w="1463"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Лікарські препарати</w:t>
            </w: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r w:rsidR="00C04B50" w:rsidRPr="005360C7" w:rsidTr="00C04B50">
        <w:tc>
          <w:tcPr>
            <w:tcW w:w="1262"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2275"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c>
          <w:tcPr>
            <w:tcW w:w="1463" w:type="pct"/>
            <w:tcBorders>
              <w:top w:val="single" w:sz="4" w:space="0" w:color="auto"/>
              <w:left w:val="single" w:sz="4" w:space="0" w:color="auto"/>
              <w:bottom w:val="single" w:sz="4" w:space="0" w:color="auto"/>
              <w:right w:val="single" w:sz="4" w:space="0" w:color="auto"/>
            </w:tcBorders>
          </w:tcPr>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b/>
          <w:sz w:val="28"/>
          <w:szCs w:val="28"/>
          <w:lang w:val="uk-UA" w:eastAsia="uk-UA"/>
        </w:rPr>
      </w:pPr>
    </w:p>
    <w:p w:rsidR="00C04B50" w:rsidRPr="005360C7" w:rsidRDefault="00C04B50" w:rsidP="00165EF1">
      <w:pPr>
        <w:widowControl w:val="0"/>
        <w:numPr>
          <w:ilvl w:val="0"/>
          <w:numId w:val="129"/>
        </w:numPr>
        <w:spacing w:after="0" w:line="360" w:lineRule="auto"/>
        <w:ind w:left="0" w:firstLine="709"/>
        <w:jc w:val="both"/>
        <w:rPr>
          <w:rFonts w:ascii="Times New Roman" w:eastAsia="Calibri" w:hAnsi="Times New Roman" w:cs="Times New Roman"/>
          <w:sz w:val="28"/>
          <w:szCs w:val="28"/>
          <w:u w:val="single"/>
          <w:lang w:val="uk-UA" w:eastAsia="uk-UA"/>
        </w:rPr>
      </w:pPr>
      <w:r w:rsidRPr="005360C7">
        <w:rPr>
          <w:rFonts w:ascii="Times New Roman" w:eastAsia="Calibri" w:hAnsi="Times New Roman" w:cs="Times New Roman"/>
          <w:sz w:val="28"/>
          <w:szCs w:val="28"/>
          <w:lang w:val="uk-UA" w:eastAsia="uk-UA"/>
        </w:rPr>
        <w:lastRenderedPageBreak/>
        <w:t>Скласти алгоритми бесіди провізора із хворим при виборі безрецепт</w:t>
      </w:r>
      <w:r w:rsidRPr="005360C7">
        <w:rPr>
          <w:rFonts w:ascii="Times New Roman" w:eastAsia="Calibri" w:hAnsi="Times New Roman" w:cs="Times New Roman"/>
          <w:sz w:val="28"/>
          <w:szCs w:val="28"/>
          <w:lang w:val="uk-UA" w:eastAsia="uk-UA"/>
        </w:rPr>
        <w:t>у</w:t>
      </w:r>
      <w:r w:rsidRPr="005360C7">
        <w:rPr>
          <w:rFonts w:ascii="Times New Roman" w:eastAsia="Calibri" w:hAnsi="Times New Roman" w:cs="Times New Roman"/>
          <w:sz w:val="28"/>
          <w:szCs w:val="28"/>
          <w:lang w:val="uk-UA" w:eastAsia="uk-UA"/>
        </w:rPr>
        <w:t>рних лікарських препаратів для симптоматичного лікування герпесу.</w:t>
      </w:r>
      <w:r w:rsidRPr="005360C7">
        <w:rPr>
          <w:rFonts w:ascii="Times New Roman" w:eastAsia="Calibri" w:hAnsi="Times New Roman" w:cs="Times New Roman"/>
          <w:sz w:val="28"/>
          <w:szCs w:val="28"/>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p>
    <w:p w:rsidR="00C04B50" w:rsidRPr="005360C7" w:rsidRDefault="00C04B50" w:rsidP="00165EF1">
      <w:pPr>
        <w:widowControl w:val="0"/>
        <w:numPr>
          <w:ilvl w:val="0"/>
          <w:numId w:val="129"/>
        </w:numPr>
        <w:spacing w:after="0" w:line="360" w:lineRule="auto"/>
        <w:ind w:left="0"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Скласти алгоритми бесіди провізора із хворим при виборі безрецепт</w:t>
      </w:r>
      <w:r w:rsidRPr="005360C7">
        <w:rPr>
          <w:rFonts w:ascii="Times New Roman" w:eastAsia="Calibri" w:hAnsi="Times New Roman" w:cs="Times New Roman"/>
          <w:sz w:val="28"/>
          <w:szCs w:val="28"/>
          <w:lang w:val="uk-UA" w:eastAsia="uk-UA"/>
        </w:rPr>
        <w:t>у</w:t>
      </w:r>
      <w:r w:rsidRPr="005360C7">
        <w:rPr>
          <w:rFonts w:ascii="Times New Roman" w:eastAsia="Calibri" w:hAnsi="Times New Roman" w:cs="Times New Roman"/>
          <w:sz w:val="28"/>
          <w:szCs w:val="28"/>
          <w:lang w:val="uk-UA" w:eastAsia="uk-UA"/>
        </w:rPr>
        <w:t>рних лікарських препаратів для симптоматичного лікування опіків.</w:t>
      </w:r>
      <w:r w:rsidRPr="005360C7">
        <w:rPr>
          <w:rFonts w:ascii="Times New Roman" w:eastAsia="Calibri" w:hAnsi="Times New Roman" w:cs="Times New Roman"/>
          <w:sz w:val="28"/>
          <w:szCs w:val="28"/>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r w:rsidR="005360C7" w:rsidRPr="005360C7">
        <w:rPr>
          <w:rFonts w:ascii="Times New Roman" w:eastAsia="Calibri" w:hAnsi="Times New Roman" w:cs="Times New Roman"/>
          <w:sz w:val="28"/>
          <w:szCs w:val="28"/>
          <w:u w:val="single"/>
          <w:lang w:eastAsia="uk-UA"/>
        </w:rPr>
        <w:tab/>
      </w:r>
    </w:p>
    <w:p w:rsidR="00C04B50" w:rsidRPr="005360C7" w:rsidRDefault="00C04B50" w:rsidP="00165EF1">
      <w:pPr>
        <w:widowControl w:val="0"/>
        <w:numPr>
          <w:ilvl w:val="0"/>
          <w:numId w:val="129"/>
        </w:numPr>
        <w:spacing w:after="0" w:line="360" w:lineRule="auto"/>
        <w:ind w:left="0"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Скласти алгоритми бесіди провізора із хворим при виборі безрецепт</w:t>
      </w:r>
      <w:r w:rsidRPr="005360C7">
        <w:rPr>
          <w:rFonts w:ascii="Times New Roman" w:eastAsia="Calibri" w:hAnsi="Times New Roman" w:cs="Times New Roman"/>
          <w:sz w:val="28"/>
          <w:szCs w:val="28"/>
          <w:lang w:val="uk-UA" w:eastAsia="uk-UA"/>
        </w:rPr>
        <w:t>у</w:t>
      </w:r>
      <w:r w:rsidRPr="005360C7">
        <w:rPr>
          <w:rFonts w:ascii="Times New Roman" w:eastAsia="Calibri" w:hAnsi="Times New Roman" w:cs="Times New Roman"/>
          <w:sz w:val="28"/>
          <w:szCs w:val="28"/>
          <w:lang w:val="uk-UA" w:eastAsia="uk-UA"/>
        </w:rPr>
        <w:t>рних лікарських препаратів для симптоматичного лікування акне.</w:t>
      </w:r>
      <w:r w:rsidRPr="005360C7">
        <w:rPr>
          <w:rFonts w:ascii="Times New Roman" w:eastAsia="Calibri" w:hAnsi="Times New Roman" w:cs="Times New Roman"/>
          <w:sz w:val="28"/>
          <w:szCs w:val="28"/>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p>
    <w:p w:rsidR="00C04B50" w:rsidRPr="005360C7" w:rsidRDefault="00C04B50" w:rsidP="00165EF1">
      <w:pPr>
        <w:widowControl w:val="0"/>
        <w:numPr>
          <w:ilvl w:val="0"/>
          <w:numId w:val="129"/>
        </w:numPr>
        <w:spacing w:after="0" w:line="360" w:lineRule="auto"/>
        <w:ind w:left="0"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Скласти алгоритми бесіди провізора із хворим при виборі безрецепт</w:t>
      </w:r>
      <w:r w:rsidRPr="005360C7">
        <w:rPr>
          <w:rFonts w:ascii="Times New Roman" w:eastAsia="Calibri" w:hAnsi="Times New Roman" w:cs="Times New Roman"/>
          <w:sz w:val="28"/>
          <w:szCs w:val="28"/>
          <w:lang w:val="uk-UA" w:eastAsia="uk-UA"/>
        </w:rPr>
        <w:t>у</w:t>
      </w:r>
      <w:r w:rsidRPr="005360C7">
        <w:rPr>
          <w:rFonts w:ascii="Times New Roman" w:eastAsia="Calibri" w:hAnsi="Times New Roman" w:cs="Times New Roman"/>
          <w:sz w:val="28"/>
          <w:szCs w:val="28"/>
          <w:lang w:val="uk-UA" w:eastAsia="uk-UA"/>
        </w:rPr>
        <w:t>рних лікарських препаратів для симптоматичного лікування відмороження.</w:t>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p>
    <w:p w:rsidR="00C04B50" w:rsidRPr="005360C7" w:rsidRDefault="00C04B50" w:rsidP="00165EF1">
      <w:pPr>
        <w:widowControl w:val="0"/>
        <w:numPr>
          <w:ilvl w:val="0"/>
          <w:numId w:val="129"/>
        </w:numPr>
        <w:spacing w:after="0" w:line="360" w:lineRule="auto"/>
        <w:ind w:left="0"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Скласти алгоритми бесіди провізора із хворим при виборі безрецепт</w:t>
      </w:r>
      <w:r w:rsidRPr="005360C7">
        <w:rPr>
          <w:rFonts w:ascii="Times New Roman" w:eastAsia="Calibri" w:hAnsi="Times New Roman" w:cs="Times New Roman"/>
          <w:sz w:val="28"/>
          <w:szCs w:val="28"/>
          <w:lang w:val="uk-UA" w:eastAsia="uk-UA"/>
        </w:rPr>
        <w:t>у</w:t>
      </w:r>
      <w:r w:rsidRPr="005360C7">
        <w:rPr>
          <w:rFonts w:ascii="Times New Roman" w:eastAsia="Calibri" w:hAnsi="Times New Roman" w:cs="Times New Roman"/>
          <w:sz w:val="28"/>
          <w:szCs w:val="28"/>
          <w:lang w:val="uk-UA" w:eastAsia="uk-UA"/>
        </w:rPr>
        <w:t>рних лікарських препаратів для симптоматичного лікування грибкових захвор</w:t>
      </w:r>
      <w:r w:rsidRPr="005360C7">
        <w:rPr>
          <w:rFonts w:ascii="Times New Roman" w:eastAsia="Calibri" w:hAnsi="Times New Roman" w:cs="Times New Roman"/>
          <w:sz w:val="28"/>
          <w:szCs w:val="28"/>
          <w:lang w:val="uk-UA" w:eastAsia="uk-UA"/>
        </w:rPr>
        <w:t>ю</w:t>
      </w:r>
      <w:r w:rsidRPr="005360C7">
        <w:rPr>
          <w:rFonts w:ascii="Times New Roman" w:eastAsia="Calibri" w:hAnsi="Times New Roman" w:cs="Times New Roman"/>
          <w:sz w:val="28"/>
          <w:szCs w:val="28"/>
          <w:lang w:val="uk-UA" w:eastAsia="uk-UA"/>
        </w:rPr>
        <w:t>вань.</w:t>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val="uk-UA" w:eastAsia="uk-UA"/>
        </w:rPr>
        <w:tab/>
      </w:r>
    </w:p>
    <w:p w:rsidR="00C04B50" w:rsidRPr="005360C7" w:rsidRDefault="00C04B50" w:rsidP="00165EF1">
      <w:pPr>
        <w:widowControl w:val="0"/>
        <w:numPr>
          <w:ilvl w:val="0"/>
          <w:numId w:val="129"/>
        </w:numPr>
        <w:spacing w:after="0" w:line="360" w:lineRule="auto"/>
        <w:ind w:left="0" w:firstLine="709"/>
        <w:jc w:val="both"/>
        <w:rPr>
          <w:rFonts w:ascii="Times New Roman" w:eastAsia="Calibri" w:hAnsi="Times New Roman" w:cs="Times New Roman"/>
          <w:sz w:val="28"/>
          <w:szCs w:val="28"/>
          <w:u w:val="single"/>
          <w:lang w:val="uk-UA" w:eastAsia="uk-UA"/>
        </w:rPr>
      </w:pPr>
      <w:r w:rsidRPr="005360C7">
        <w:rPr>
          <w:rFonts w:ascii="Times New Roman" w:eastAsia="Calibri" w:hAnsi="Times New Roman" w:cs="Times New Roman"/>
          <w:sz w:val="28"/>
          <w:szCs w:val="28"/>
          <w:lang w:val="uk-UA" w:eastAsia="uk-UA"/>
        </w:rPr>
        <w:t>Скласти алгоритми бесіди провізора із хворим при виборі безрецепт</w:t>
      </w:r>
      <w:r w:rsidRPr="005360C7">
        <w:rPr>
          <w:rFonts w:ascii="Times New Roman" w:eastAsia="Calibri" w:hAnsi="Times New Roman" w:cs="Times New Roman"/>
          <w:sz w:val="28"/>
          <w:szCs w:val="28"/>
          <w:lang w:val="uk-UA" w:eastAsia="uk-UA"/>
        </w:rPr>
        <w:t>у</w:t>
      </w:r>
      <w:r w:rsidRPr="005360C7">
        <w:rPr>
          <w:rFonts w:ascii="Times New Roman" w:eastAsia="Calibri" w:hAnsi="Times New Roman" w:cs="Times New Roman"/>
          <w:sz w:val="28"/>
          <w:szCs w:val="28"/>
          <w:lang w:val="uk-UA" w:eastAsia="uk-UA"/>
        </w:rPr>
        <w:t>рних лікарських препаратів для симптоматичного лікування себорея та лупи.</w:t>
      </w:r>
      <w:r w:rsidRPr="005360C7">
        <w:rPr>
          <w:rFonts w:ascii="Times New Roman" w:eastAsia="Calibri" w:hAnsi="Times New Roman" w:cs="Times New Roman"/>
          <w:sz w:val="28"/>
          <w:szCs w:val="28"/>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Pr="005360C7">
        <w:rPr>
          <w:rFonts w:ascii="Times New Roman" w:eastAsia="Calibri" w:hAnsi="Times New Roman" w:cs="Times New Roman"/>
          <w:sz w:val="28"/>
          <w:szCs w:val="28"/>
          <w:u w:val="single"/>
          <w:lang w:val="uk-UA"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r w:rsidR="005360C7" w:rsidRPr="0086612D">
        <w:rPr>
          <w:rFonts w:ascii="Times New Roman" w:eastAsia="Calibri" w:hAnsi="Times New Roman" w:cs="Times New Roman"/>
          <w:sz w:val="28"/>
          <w:szCs w:val="28"/>
          <w:u w:val="single"/>
          <w:lang w:eastAsia="uk-UA"/>
        </w:rPr>
        <w:tab/>
      </w:r>
    </w:p>
    <w:p w:rsidR="00C04B50" w:rsidRPr="005360C7" w:rsidRDefault="00C04B50" w:rsidP="005360C7">
      <w:pPr>
        <w:widowControl w:val="0"/>
        <w:spacing w:after="0" w:line="360" w:lineRule="auto"/>
        <w:ind w:firstLine="709"/>
        <w:jc w:val="both"/>
        <w:rPr>
          <w:rFonts w:ascii="Times New Roman" w:eastAsia="Calibri" w:hAnsi="Times New Roman" w:cs="Times New Roman"/>
          <w:b/>
          <w:sz w:val="28"/>
          <w:szCs w:val="28"/>
          <w:lang w:val="uk-UA" w:eastAsia="uk-UA"/>
        </w:rPr>
      </w:pPr>
      <w:r w:rsidRPr="005360C7">
        <w:rPr>
          <w:rFonts w:ascii="Times New Roman" w:eastAsia="Calibri" w:hAnsi="Times New Roman" w:cs="Times New Roman"/>
          <w:b/>
          <w:sz w:val="28"/>
          <w:szCs w:val="28"/>
          <w:lang w:val="uk-UA" w:eastAsia="uk-UA"/>
        </w:rPr>
        <w:lastRenderedPageBreak/>
        <w:t>7. Приклад виконання практичного завдання.</w:t>
      </w: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sz w:val="28"/>
          <w:szCs w:val="28"/>
          <w:lang w:val="uk-UA" w:eastAsia="uk-UA"/>
        </w:rPr>
        <w:t xml:space="preserve">Заповнити таблицю «Симптоми ураження шкіри»: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568"/>
      </w:tblGrid>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bCs/>
                <w:iCs/>
                <w:sz w:val="28"/>
                <w:szCs w:val="28"/>
                <w:lang w:val="uk-UA" w:eastAsia="uk-UA"/>
              </w:rPr>
              <w:t>Найменування</w:t>
            </w:r>
          </w:p>
        </w:tc>
        <w:tc>
          <w:tcPr>
            <w:tcW w:w="324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rPr>
            </w:pPr>
            <w:r w:rsidRPr="005360C7">
              <w:rPr>
                <w:rFonts w:ascii="Times New Roman" w:eastAsia="Calibri" w:hAnsi="Times New Roman" w:cs="Times New Roman"/>
                <w:sz w:val="28"/>
                <w:szCs w:val="28"/>
                <w:lang w:val="uk-UA" w:eastAsia="uk-UA"/>
              </w:rPr>
              <w:t>Характеристика</w:t>
            </w:r>
          </w:p>
        </w:tc>
      </w:tr>
      <w:tr w:rsidR="00C04B50" w:rsidRPr="0086612D"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Герпес</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r w:rsidRPr="005360C7">
              <w:rPr>
                <w:rFonts w:ascii="Times New Roman" w:eastAsia="Times New Roman" w:hAnsi="Times New Roman" w:cs="Times New Roman"/>
                <w:iCs/>
                <w:kern w:val="28"/>
                <w:sz w:val="28"/>
                <w:szCs w:val="28"/>
                <w:lang w:val="uk-UA" w:eastAsia="ru-RU"/>
              </w:rPr>
              <w:t>Широко розповсюджене інфекційне захворювання, яке викликається вірусом простого герпесу та хара</w:t>
            </w:r>
            <w:r w:rsidRPr="005360C7">
              <w:rPr>
                <w:rFonts w:ascii="Times New Roman" w:eastAsia="Times New Roman" w:hAnsi="Times New Roman" w:cs="Times New Roman"/>
                <w:iCs/>
                <w:kern w:val="28"/>
                <w:sz w:val="28"/>
                <w:szCs w:val="28"/>
                <w:lang w:val="uk-UA" w:eastAsia="ru-RU"/>
              </w:rPr>
              <w:t>к</w:t>
            </w:r>
            <w:r w:rsidRPr="005360C7">
              <w:rPr>
                <w:rFonts w:ascii="Times New Roman" w:eastAsia="Times New Roman" w:hAnsi="Times New Roman" w:cs="Times New Roman"/>
                <w:iCs/>
                <w:kern w:val="28"/>
                <w:sz w:val="28"/>
                <w:szCs w:val="28"/>
                <w:lang w:val="uk-UA" w:eastAsia="ru-RU"/>
              </w:rPr>
              <w:t>теризується різноманітністю клінічних проявів, на</w:t>
            </w:r>
            <w:r w:rsidRPr="005360C7">
              <w:rPr>
                <w:rFonts w:ascii="Times New Roman" w:eastAsia="Times New Roman" w:hAnsi="Times New Roman" w:cs="Times New Roman"/>
                <w:iCs/>
                <w:kern w:val="28"/>
                <w:sz w:val="28"/>
                <w:szCs w:val="28"/>
                <w:lang w:val="uk-UA" w:eastAsia="ru-RU"/>
              </w:rPr>
              <w:t>й</w:t>
            </w:r>
            <w:r w:rsidRPr="005360C7">
              <w:rPr>
                <w:rFonts w:ascii="Times New Roman" w:eastAsia="Times New Roman" w:hAnsi="Times New Roman" w:cs="Times New Roman"/>
                <w:iCs/>
                <w:kern w:val="28"/>
                <w:sz w:val="28"/>
                <w:szCs w:val="28"/>
                <w:lang w:val="uk-UA" w:eastAsia="ru-RU"/>
              </w:rPr>
              <w:t>більш частим і пізнаваним проявом герпетичної і</w:t>
            </w:r>
            <w:r w:rsidRPr="005360C7">
              <w:rPr>
                <w:rFonts w:ascii="Times New Roman" w:eastAsia="Times New Roman" w:hAnsi="Times New Roman" w:cs="Times New Roman"/>
                <w:iCs/>
                <w:kern w:val="28"/>
                <w:sz w:val="28"/>
                <w:szCs w:val="28"/>
                <w:lang w:val="uk-UA" w:eastAsia="ru-RU"/>
              </w:rPr>
              <w:t>н</w:t>
            </w:r>
            <w:r w:rsidRPr="005360C7">
              <w:rPr>
                <w:rFonts w:ascii="Times New Roman" w:eastAsia="Times New Roman" w:hAnsi="Times New Roman" w:cs="Times New Roman"/>
                <w:iCs/>
                <w:kern w:val="28"/>
                <w:sz w:val="28"/>
                <w:szCs w:val="28"/>
                <w:lang w:val="uk-UA" w:eastAsia="ru-RU"/>
              </w:rPr>
              <w:t>фекції є поява на губах або в області крил носа п</w:t>
            </w:r>
            <w:r w:rsidRPr="005360C7">
              <w:rPr>
                <w:rFonts w:ascii="Times New Roman" w:eastAsia="Times New Roman" w:hAnsi="Times New Roman" w:cs="Times New Roman"/>
                <w:iCs/>
                <w:kern w:val="28"/>
                <w:sz w:val="28"/>
                <w:szCs w:val="28"/>
                <w:lang w:val="uk-UA" w:eastAsia="ru-RU"/>
              </w:rPr>
              <w:t>у</w:t>
            </w:r>
            <w:r w:rsidRPr="005360C7">
              <w:rPr>
                <w:rFonts w:ascii="Times New Roman" w:eastAsia="Times New Roman" w:hAnsi="Times New Roman" w:cs="Times New Roman"/>
                <w:iCs/>
                <w:kern w:val="28"/>
                <w:sz w:val="28"/>
                <w:szCs w:val="28"/>
                <w:lang w:val="uk-UA" w:eastAsia="ru-RU"/>
              </w:rPr>
              <w:t>хирців.</w:t>
            </w: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Опіки</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bCs/>
                <w:iCs/>
                <w:sz w:val="28"/>
                <w:szCs w:val="28"/>
                <w:lang w:val="uk-UA"/>
              </w:rPr>
            </w:pPr>
            <w:r w:rsidRPr="005360C7">
              <w:rPr>
                <w:rFonts w:ascii="Times New Roman" w:eastAsia="Calibri" w:hAnsi="Times New Roman" w:cs="Times New Roman"/>
                <w:iCs/>
                <w:sz w:val="28"/>
                <w:szCs w:val="28"/>
                <w:lang w:val="uk-UA" w:eastAsia="uk-UA"/>
              </w:rPr>
              <w:t>Акне</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sz w:val="28"/>
                <w:szCs w:val="28"/>
                <w:lang w:val="uk-UA"/>
              </w:rPr>
            </w:pPr>
            <w:r w:rsidRPr="005360C7">
              <w:rPr>
                <w:rFonts w:ascii="Times New Roman" w:eastAsia="Calibri" w:hAnsi="Times New Roman" w:cs="Times New Roman"/>
                <w:bCs/>
                <w:sz w:val="28"/>
                <w:szCs w:val="28"/>
                <w:lang w:val="uk-UA" w:eastAsia="uk-UA"/>
              </w:rPr>
              <w:t>Відмороження</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r w:rsidRPr="005360C7">
              <w:rPr>
                <w:rFonts w:ascii="Times New Roman" w:eastAsia="Calibri" w:hAnsi="Times New Roman" w:cs="Times New Roman"/>
                <w:bCs/>
                <w:sz w:val="28"/>
                <w:szCs w:val="28"/>
                <w:lang w:val="uk-UA" w:eastAsia="uk-UA"/>
              </w:rPr>
              <w:t>Грибкові захворювання</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p>
        </w:tc>
      </w:tr>
      <w:tr w:rsidR="00C04B50" w:rsidRPr="005360C7" w:rsidTr="00C04B50">
        <w:trPr>
          <w:cantSplit/>
          <w:trHeight w:val="20"/>
        </w:trPr>
        <w:tc>
          <w:tcPr>
            <w:tcW w:w="1760" w:type="pct"/>
            <w:tcBorders>
              <w:top w:val="single" w:sz="4" w:space="0" w:color="auto"/>
              <w:left w:val="single" w:sz="4" w:space="0" w:color="auto"/>
              <w:bottom w:val="single" w:sz="4" w:space="0" w:color="auto"/>
              <w:right w:val="single" w:sz="4" w:space="0" w:color="auto"/>
            </w:tcBorders>
            <w:vAlign w:val="center"/>
            <w:hideMark/>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r w:rsidRPr="005360C7">
              <w:rPr>
                <w:rFonts w:ascii="Times New Roman" w:eastAsia="Calibri" w:hAnsi="Times New Roman" w:cs="Times New Roman"/>
                <w:bCs/>
                <w:sz w:val="28"/>
                <w:szCs w:val="28"/>
                <w:lang w:val="uk-UA" w:eastAsia="uk-UA"/>
              </w:rPr>
              <w:t>Себорея та лупа</w:t>
            </w:r>
          </w:p>
        </w:tc>
        <w:tc>
          <w:tcPr>
            <w:tcW w:w="3240" w:type="pct"/>
            <w:tcBorders>
              <w:top w:val="single" w:sz="4" w:space="0" w:color="auto"/>
              <w:left w:val="single" w:sz="4" w:space="0" w:color="auto"/>
              <w:bottom w:val="single" w:sz="4" w:space="0" w:color="auto"/>
              <w:right w:val="single" w:sz="4" w:space="0" w:color="auto"/>
            </w:tcBorders>
            <w:vAlign w:val="center"/>
          </w:tcPr>
          <w:p w:rsidR="00C04B50" w:rsidRPr="005360C7" w:rsidRDefault="00C04B50" w:rsidP="005360C7">
            <w:pPr>
              <w:widowControl w:val="0"/>
              <w:spacing w:after="0" w:line="360" w:lineRule="auto"/>
              <w:jc w:val="both"/>
              <w:rPr>
                <w:rFonts w:ascii="Times New Roman" w:eastAsia="Calibri" w:hAnsi="Times New Roman" w:cs="Times New Roman"/>
                <w:bCs/>
                <w:sz w:val="28"/>
                <w:szCs w:val="28"/>
                <w:lang w:val="uk-UA"/>
              </w:rPr>
            </w:pPr>
          </w:p>
        </w:tc>
      </w:tr>
    </w:tbl>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r w:rsidRPr="005360C7">
        <w:rPr>
          <w:rFonts w:ascii="Times New Roman" w:eastAsia="Calibri" w:hAnsi="Times New Roman" w:cs="Times New Roman"/>
          <w:b/>
          <w:kern w:val="28"/>
          <w:sz w:val="28"/>
          <w:szCs w:val="28"/>
          <w:lang w:val="uk-UA" w:eastAsia="uk-UA"/>
        </w:rPr>
        <w:t xml:space="preserve">8. Контроль знань </w:t>
      </w:r>
      <w:r w:rsidRPr="005360C7">
        <w:rPr>
          <w:rFonts w:ascii="Times New Roman" w:eastAsia="Calibri" w:hAnsi="Times New Roman" w:cs="Times New Roman"/>
          <w:sz w:val="28"/>
          <w:szCs w:val="28"/>
          <w:lang w:val="uk-UA" w:eastAsia="uk-UA"/>
        </w:rPr>
        <w:t>Вирішіть тестові завдання:</w:t>
      </w:r>
    </w:p>
    <w:p w:rsidR="00C04B50" w:rsidRPr="005360C7" w:rsidRDefault="00C04B50" w:rsidP="005360C7">
      <w:pPr>
        <w:widowControl w:val="0"/>
        <w:spacing w:after="0" w:line="360" w:lineRule="auto"/>
        <w:ind w:firstLine="709"/>
        <w:jc w:val="both"/>
        <w:rPr>
          <w:rFonts w:ascii="Times New Roman" w:eastAsia="Calibri" w:hAnsi="Times New Roman" w:cs="Times New Roman"/>
          <w:sz w:val="28"/>
          <w:szCs w:val="28"/>
          <w:lang w:val="uk-UA" w:eastAsia="uk-UA"/>
        </w:rPr>
      </w:pPr>
    </w:p>
    <w:p w:rsidR="00C04B50" w:rsidRPr="005360C7" w:rsidRDefault="00C04B50" w:rsidP="00165EF1">
      <w:pPr>
        <w:widowControl w:val="0"/>
        <w:numPr>
          <w:ilvl w:val="0"/>
          <w:numId w:val="111"/>
        </w:numPr>
        <w:tabs>
          <w:tab w:val="left" w:pos="993"/>
        </w:tabs>
        <w:spacing w:after="0" w:line="360" w:lineRule="auto"/>
        <w:ind w:firstLine="709"/>
        <w:jc w:val="both"/>
        <w:rPr>
          <w:rFonts w:ascii="Times New Roman" w:eastAsia="Times New Roman" w:hAnsi="Times New Roman" w:cs="Times New Roman"/>
          <w:sz w:val="28"/>
          <w:szCs w:val="28"/>
          <w:lang w:val="uk-UA" w:eastAsia="uk-UA"/>
        </w:rPr>
        <w:sectPr w:rsidR="00C04B50" w:rsidRPr="005360C7" w:rsidSect="005360C7">
          <w:type w:val="continuous"/>
          <w:pgSz w:w="11905" w:h="16837"/>
          <w:pgMar w:top="1134" w:right="567" w:bottom="1134" w:left="1418" w:header="0" w:footer="624" w:gutter="0"/>
          <w:cols w:space="102"/>
          <w:titlePg/>
          <w:docGrid w:linePitch="326"/>
        </w:sectPr>
      </w:pPr>
    </w:p>
    <w:p w:rsidR="00C04B50" w:rsidRPr="005360C7" w:rsidRDefault="00C04B50" w:rsidP="00165EF1">
      <w:pPr>
        <w:widowControl w:val="0"/>
        <w:numPr>
          <w:ilvl w:val="0"/>
          <w:numId w:val="111"/>
        </w:numPr>
        <w:tabs>
          <w:tab w:val="left" w:pos="284"/>
        </w:tabs>
        <w:spacing w:after="0" w:line="240" w:lineRule="auto"/>
        <w:ind w:left="0" w:firstLine="0"/>
        <w:rPr>
          <w:rFonts w:ascii="Times New Roman" w:eastAsia="Calibri"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Виберіть препарат для корекції гіпе</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трофічних рубців: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Дермовайт</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B. Контратубекс</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C. Хроностим</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Вуденхил</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E. Всі перечисленні препарати</w:t>
      </w:r>
    </w:p>
    <w:p w:rsidR="00C04B50" w:rsidRPr="005360C7" w:rsidRDefault="00C04B50" w:rsidP="00165EF1">
      <w:pPr>
        <w:widowControl w:val="0"/>
        <w:numPr>
          <w:ilvl w:val="0"/>
          <w:numId w:val="11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Який препарат використовують для лікування вугрової хвороби:</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Цинкова мазь</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B. Зінерит</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C. Куріозин</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Ерифлюїд</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E. Всі перечисленні препарати </w:t>
      </w:r>
    </w:p>
    <w:p w:rsidR="00C04B50" w:rsidRPr="005360C7" w:rsidRDefault="00C04B50" w:rsidP="00165EF1">
      <w:pPr>
        <w:widowControl w:val="0"/>
        <w:numPr>
          <w:ilvl w:val="0"/>
          <w:numId w:val="11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Який із перерахованих препаратів м</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стить в своєму складі бензоїл пероксид:</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Экларан</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B. Базирон</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C. Десквам</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Бензакне</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E. Всі перечисленні препарати </w:t>
      </w:r>
    </w:p>
    <w:p w:rsidR="00C04B50" w:rsidRPr="005360C7" w:rsidRDefault="00C04B50" w:rsidP="00165EF1">
      <w:pPr>
        <w:widowControl w:val="0"/>
        <w:numPr>
          <w:ilvl w:val="0"/>
          <w:numId w:val="11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Мазь бензилбензоата застосовується в косметології:</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Для покращення трофіки шкіри</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B. Протипаразитна дія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C. Як депігментуючий засіб</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Як сонцезахистний засіб</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E. З ціллю профілактики розвитку куп</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розу</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5. Який компонент косметичних преп</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ратів, що використовують має камед</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ногенний ефект:</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Ізопропилланолат</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B. Лаурил сульфат натрію</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C. Ізостеариновий спирт</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Кісточкове персикове масло</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E. Всі перечисленні компоненти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6. Назвіть препарат третиноїна:</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Акне-міцин</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B. Атредерм</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C. Локацид</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D. Айрол</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 xml:space="preserve">E. Всі перечисленні препарати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7. Вкажіть препарат для зовнішньої к</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рекції рожевих вугрів: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Метрогіл-гель</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B. Розамет</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C. Зінерит</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Ерифлюїд</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E. Всі перечисленні препарати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8. Який антибіотик входить в склад пр</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парату «Зінерит» для лікування хвороб сальних залоз:</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 Пеніцилін</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В. Еритроміцин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 Тетрациклін</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Оксицилін</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 Всі перечисленні антибіотики</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9. Термін «мацерація» -це:</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A. Вивільнення вивідних протоків сал</w:t>
      </w:r>
      <w:r w:rsidRPr="005360C7">
        <w:rPr>
          <w:rFonts w:ascii="Times New Roman" w:eastAsia="Times New Roman" w:hAnsi="Times New Roman" w:cs="Times New Roman"/>
          <w:sz w:val="28"/>
          <w:szCs w:val="28"/>
          <w:lang w:val="uk-UA" w:eastAsia="uk-UA"/>
        </w:rPr>
        <w:t>ь</w:t>
      </w:r>
      <w:r w:rsidRPr="005360C7">
        <w:rPr>
          <w:rFonts w:ascii="Times New Roman" w:eastAsia="Times New Roman" w:hAnsi="Times New Roman" w:cs="Times New Roman"/>
          <w:sz w:val="28"/>
          <w:szCs w:val="28"/>
          <w:lang w:val="uk-UA" w:eastAsia="uk-UA"/>
        </w:rPr>
        <w:t>них та потових залоз від секрету</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B. Видалення захисної поверхневої ма</w:t>
      </w:r>
      <w:r w:rsidRPr="005360C7">
        <w:rPr>
          <w:rFonts w:ascii="Times New Roman" w:eastAsia="Times New Roman" w:hAnsi="Times New Roman" w:cs="Times New Roman"/>
          <w:sz w:val="28"/>
          <w:szCs w:val="28"/>
          <w:lang w:val="uk-UA" w:eastAsia="uk-UA"/>
        </w:rPr>
        <w:t>н</w:t>
      </w:r>
      <w:r w:rsidRPr="005360C7">
        <w:rPr>
          <w:rFonts w:ascii="Times New Roman" w:eastAsia="Times New Roman" w:hAnsi="Times New Roman" w:cs="Times New Roman"/>
          <w:sz w:val="28"/>
          <w:szCs w:val="28"/>
          <w:lang w:val="uk-UA" w:eastAsia="uk-UA"/>
        </w:rPr>
        <w:t>тії шкіри</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 xml:space="preserve">C. Розмокання шкіри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Жирність шкіри</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E. Всі перечисленні косметичні прийоми</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10. Вугрова хвороба характеризується: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 дебютом у перші дні життя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 появою пухирів з тонкою покришкою</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С. значним поширенням у підлітків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процес може поширюватися на сл</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зову оболонку порожнини рота</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 на поверхні вогнищ виражене луще</w:t>
      </w:r>
      <w:r w:rsidRPr="005360C7">
        <w:rPr>
          <w:rFonts w:ascii="Times New Roman" w:eastAsia="Times New Roman" w:hAnsi="Times New Roman" w:cs="Times New Roman"/>
          <w:sz w:val="28"/>
          <w:szCs w:val="28"/>
          <w:lang w:val="uk-UA" w:eastAsia="uk-UA"/>
        </w:rPr>
        <w:t>н</w:t>
      </w:r>
      <w:r w:rsidRPr="005360C7">
        <w:rPr>
          <w:rFonts w:ascii="Times New Roman" w:eastAsia="Times New Roman" w:hAnsi="Times New Roman" w:cs="Times New Roman"/>
          <w:sz w:val="28"/>
          <w:szCs w:val="28"/>
          <w:lang w:val="uk-UA" w:eastAsia="uk-UA"/>
        </w:rPr>
        <w:t>ня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11. Жирна шкіра схильна</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 до зневоднення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В. до акне</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 до лущення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витончення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 всі перераховані</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12. Найбільш частий вік появи вульга</w:t>
      </w:r>
      <w:r w:rsidRPr="005360C7">
        <w:rPr>
          <w:rFonts w:ascii="Times New Roman" w:eastAsia="Times New Roman" w:hAnsi="Times New Roman" w:cs="Times New Roman"/>
          <w:sz w:val="28"/>
          <w:szCs w:val="28"/>
          <w:lang w:val="uk-UA" w:eastAsia="uk-UA"/>
        </w:rPr>
        <w:t>р</w:t>
      </w:r>
      <w:r w:rsidRPr="005360C7">
        <w:rPr>
          <w:rFonts w:ascii="Times New Roman" w:eastAsia="Times New Roman" w:hAnsi="Times New Roman" w:cs="Times New Roman"/>
          <w:sz w:val="28"/>
          <w:szCs w:val="28"/>
          <w:lang w:val="uk-UA" w:eastAsia="uk-UA"/>
        </w:rPr>
        <w:t>них вугрів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 5-10років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 10-12років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С. 12-18років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D. 18-25 років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 25-30 років</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13. Як змінюються сальні залози у пер</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од статевого дозрівання?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 розміри й активність сальних залоз різко зменшується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 розмір збільшується, активність зм</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ншується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 розмір не змінюється, активність зб</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льшується</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eastAsia="uk-UA"/>
        </w:rPr>
      </w:pPr>
      <w:r w:rsidRPr="005360C7">
        <w:rPr>
          <w:rFonts w:ascii="Times New Roman" w:eastAsia="Times New Roman" w:hAnsi="Times New Roman" w:cs="Times New Roman"/>
          <w:sz w:val="28"/>
          <w:szCs w:val="28"/>
          <w:lang w:val="uk-UA" w:eastAsia="uk-UA"/>
        </w:rPr>
        <w:t xml:space="preserve">D. розміри й активність сальних залоз різко збільшуються </w:t>
      </w:r>
    </w:p>
    <w:p w:rsidR="00C04B50" w:rsidRPr="005360C7" w:rsidRDefault="00C04B50" w:rsidP="005360C7">
      <w:pPr>
        <w:widowControl w:val="0"/>
        <w:tabs>
          <w:tab w:val="left" w:pos="284"/>
        </w:tabs>
        <w:spacing w:after="0" w:line="240" w:lineRule="auto"/>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Е. не змінюються</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Себорея - це:</w:t>
      </w:r>
    </w:p>
    <w:p w:rsidR="00C04B50" w:rsidRPr="005360C7" w:rsidRDefault="00C04B50" w:rsidP="00165EF1">
      <w:pPr>
        <w:widowControl w:val="0"/>
        <w:numPr>
          <w:ilvl w:val="0"/>
          <w:numId w:val="11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Спадкове захворювання</w:t>
      </w:r>
    </w:p>
    <w:p w:rsidR="00C04B50" w:rsidRPr="005360C7" w:rsidRDefault="00C04B50" w:rsidP="00165EF1">
      <w:pPr>
        <w:widowControl w:val="0"/>
        <w:numPr>
          <w:ilvl w:val="0"/>
          <w:numId w:val="11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Захворювання, обумовлене розладом утворення шкірного сала</w:t>
      </w:r>
    </w:p>
    <w:p w:rsidR="00C04B50" w:rsidRPr="005360C7" w:rsidRDefault="00C04B50" w:rsidP="00165EF1">
      <w:pPr>
        <w:widowControl w:val="0"/>
        <w:numPr>
          <w:ilvl w:val="0"/>
          <w:numId w:val="11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Вогнищева алопеція</w:t>
      </w:r>
    </w:p>
    <w:p w:rsidR="00C04B50" w:rsidRPr="005360C7" w:rsidRDefault="00C04B50" w:rsidP="00165EF1">
      <w:pPr>
        <w:widowControl w:val="0"/>
        <w:numPr>
          <w:ilvl w:val="0"/>
          <w:numId w:val="11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Результат життєдіяльності Pityrosporumorbiculare</w:t>
      </w:r>
    </w:p>
    <w:p w:rsidR="00C04B50" w:rsidRPr="005360C7" w:rsidRDefault="00C04B50" w:rsidP="00165EF1">
      <w:pPr>
        <w:widowControl w:val="0"/>
        <w:numPr>
          <w:ilvl w:val="0"/>
          <w:numId w:val="11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Різновид піодермії</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 себореї змінюються :</w:t>
      </w:r>
    </w:p>
    <w:p w:rsidR="00C04B50" w:rsidRPr="005360C7" w:rsidRDefault="00C04B50" w:rsidP="00165EF1">
      <w:pPr>
        <w:widowControl w:val="0"/>
        <w:numPr>
          <w:ilvl w:val="0"/>
          <w:numId w:val="11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Процеси ороговіння</w:t>
      </w:r>
    </w:p>
    <w:p w:rsidR="00C04B50" w:rsidRPr="005360C7" w:rsidRDefault="00C04B50" w:rsidP="00165EF1">
      <w:pPr>
        <w:widowControl w:val="0"/>
        <w:numPr>
          <w:ilvl w:val="0"/>
          <w:numId w:val="11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Функція потових залоз</w:t>
      </w:r>
    </w:p>
    <w:p w:rsidR="00C04B50" w:rsidRPr="005360C7" w:rsidRDefault="00C04B50" w:rsidP="00165EF1">
      <w:pPr>
        <w:widowControl w:val="0"/>
        <w:numPr>
          <w:ilvl w:val="0"/>
          <w:numId w:val="11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Хімічний склад шкірного сала</w:t>
      </w:r>
    </w:p>
    <w:p w:rsidR="00C04B50" w:rsidRPr="005360C7" w:rsidRDefault="00C04B50" w:rsidP="00165EF1">
      <w:pPr>
        <w:widowControl w:val="0"/>
        <w:numPr>
          <w:ilvl w:val="0"/>
          <w:numId w:val="11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Будова нігтів</w:t>
      </w:r>
    </w:p>
    <w:p w:rsidR="00C04B50" w:rsidRPr="005360C7" w:rsidRDefault="00C04B50" w:rsidP="00165EF1">
      <w:pPr>
        <w:widowControl w:val="0"/>
        <w:numPr>
          <w:ilvl w:val="0"/>
          <w:numId w:val="11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Секреторна функція сальних залоз</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Причинами виникнення себореї можуть бути :</w:t>
      </w:r>
    </w:p>
    <w:p w:rsidR="00C04B50" w:rsidRPr="005360C7" w:rsidRDefault="00C04B50" w:rsidP="00165EF1">
      <w:pPr>
        <w:widowControl w:val="0"/>
        <w:numPr>
          <w:ilvl w:val="0"/>
          <w:numId w:val="11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Генетична схильність</w:t>
      </w:r>
    </w:p>
    <w:p w:rsidR="00C04B50" w:rsidRPr="005360C7" w:rsidRDefault="00C04B50" w:rsidP="00165EF1">
      <w:pPr>
        <w:widowControl w:val="0"/>
        <w:numPr>
          <w:ilvl w:val="0"/>
          <w:numId w:val="11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Порушення рівноваги між андроген</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ми та естрогенами</w:t>
      </w:r>
    </w:p>
    <w:p w:rsidR="00C04B50" w:rsidRPr="005360C7" w:rsidRDefault="00C04B50" w:rsidP="00165EF1">
      <w:pPr>
        <w:widowControl w:val="0"/>
        <w:numPr>
          <w:ilvl w:val="0"/>
          <w:numId w:val="11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Вегетативні розлади</w:t>
      </w:r>
    </w:p>
    <w:p w:rsidR="00C04B50" w:rsidRPr="005360C7" w:rsidRDefault="00C04B50" w:rsidP="00165EF1">
      <w:pPr>
        <w:widowControl w:val="0"/>
        <w:numPr>
          <w:ilvl w:val="0"/>
          <w:numId w:val="11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Захворювання ШКТ</w:t>
      </w:r>
    </w:p>
    <w:p w:rsidR="00C04B50" w:rsidRPr="005360C7" w:rsidRDefault="00C04B50" w:rsidP="00165EF1">
      <w:pPr>
        <w:widowControl w:val="0"/>
        <w:numPr>
          <w:ilvl w:val="0"/>
          <w:numId w:val="11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Грибкова інфекція</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Виділяють такі клінічні форми с</w:t>
      </w:r>
      <w:r w:rsidRPr="005360C7">
        <w:rPr>
          <w:rFonts w:ascii="Times New Roman" w:eastAsia="Times New Roman" w:hAnsi="Times New Roman" w:cs="Times New Roman"/>
          <w:sz w:val="28"/>
          <w:szCs w:val="28"/>
          <w:lang w:val="uk-UA" w:eastAsia="uk-UA"/>
        </w:rPr>
        <w:t>е</w:t>
      </w:r>
      <w:r w:rsidRPr="005360C7">
        <w:rPr>
          <w:rFonts w:ascii="Times New Roman" w:eastAsia="Times New Roman" w:hAnsi="Times New Roman" w:cs="Times New Roman"/>
          <w:sz w:val="28"/>
          <w:szCs w:val="28"/>
          <w:lang w:val="uk-UA" w:eastAsia="uk-UA"/>
        </w:rPr>
        <w:t>бореї:</w:t>
      </w:r>
    </w:p>
    <w:p w:rsidR="00C04B50" w:rsidRPr="005360C7" w:rsidRDefault="00C04B50" w:rsidP="00165EF1">
      <w:pPr>
        <w:widowControl w:val="0"/>
        <w:numPr>
          <w:ilvl w:val="0"/>
          <w:numId w:val="11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Жирна</w:t>
      </w:r>
    </w:p>
    <w:p w:rsidR="00C04B50" w:rsidRPr="005360C7" w:rsidRDefault="00C04B50" w:rsidP="00165EF1">
      <w:pPr>
        <w:widowControl w:val="0"/>
        <w:numPr>
          <w:ilvl w:val="0"/>
          <w:numId w:val="11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Гіперкератична</w:t>
      </w:r>
    </w:p>
    <w:p w:rsidR="00C04B50" w:rsidRPr="005360C7" w:rsidRDefault="00C04B50" w:rsidP="00165EF1">
      <w:pPr>
        <w:widowControl w:val="0"/>
        <w:numPr>
          <w:ilvl w:val="0"/>
          <w:numId w:val="11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Суха</w:t>
      </w:r>
    </w:p>
    <w:p w:rsidR="00C04B50" w:rsidRPr="005360C7" w:rsidRDefault="00C04B50" w:rsidP="00165EF1">
      <w:pPr>
        <w:widowControl w:val="0"/>
        <w:numPr>
          <w:ilvl w:val="0"/>
          <w:numId w:val="11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Змішана</w:t>
      </w:r>
    </w:p>
    <w:p w:rsidR="00C04B50" w:rsidRPr="005360C7" w:rsidRDefault="00C04B50" w:rsidP="00165EF1">
      <w:pPr>
        <w:widowControl w:val="0"/>
        <w:numPr>
          <w:ilvl w:val="0"/>
          <w:numId w:val="11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А,С,D</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Типовими клінічними проявами сухої себореї є:</w:t>
      </w:r>
    </w:p>
    <w:p w:rsidR="00C04B50" w:rsidRPr="005360C7" w:rsidRDefault="00C04B50" w:rsidP="00165EF1">
      <w:pPr>
        <w:widowControl w:val="0"/>
        <w:numPr>
          <w:ilvl w:val="0"/>
          <w:numId w:val="11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Локалізація на себорейний ділянках</w:t>
      </w:r>
    </w:p>
    <w:p w:rsidR="00C04B50" w:rsidRPr="005360C7" w:rsidRDefault="00C04B50" w:rsidP="00165EF1">
      <w:pPr>
        <w:widowControl w:val="0"/>
        <w:numPr>
          <w:ilvl w:val="0"/>
          <w:numId w:val="11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Виражена мацерація</w:t>
      </w:r>
    </w:p>
    <w:p w:rsidR="00C04B50" w:rsidRPr="005360C7" w:rsidRDefault="00C04B50" w:rsidP="00165EF1">
      <w:pPr>
        <w:widowControl w:val="0"/>
        <w:numPr>
          <w:ilvl w:val="0"/>
          <w:numId w:val="11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Свербіж</w:t>
      </w:r>
    </w:p>
    <w:p w:rsidR="00C04B50" w:rsidRPr="005360C7" w:rsidRDefault="00C04B50" w:rsidP="00165EF1">
      <w:pPr>
        <w:widowControl w:val="0"/>
        <w:numPr>
          <w:ilvl w:val="0"/>
          <w:numId w:val="11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Відсутність первинних морфологі</w:t>
      </w:r>
      <w:r w:rsidRPr="005360C7">
        <w:rPr>
          <w:rFonts w:ascii="Times New Roman" w:eastAsia="Times New Roman" w:hAnsi="Times New Roman" w:cs="Times New Roman"/>
          <w:sz w:val="28"/>
          <w:szCs w:val="28"/>
          <w:lang w:val="uk-UA" w:eastAsia="uk-UA"/>
        </w:rPr>
        <w:t>ч</w:t>
      </w:r>
      <w:r w:rsidRPr="005360C7">
        <w:rPr>
          <w:rFonts w:ascii="Times New Roman" w:eastAsia="Times New Roman" w:hAnsi="Times New Roman" w:cs="Times New Roman"/>
          <w:sz w:val="28"/>
          <w:szCs w:val="28"/>
          <w:lang w:val="uk-UA" w:eastAsia="uk-UA"/>
        </w:rPr>
        <w:t>них елементів</w:t>
      </w:r>
    </w:p>
    <w:p w:rsidR="00C04B50" w:rsidRPr="005360C7" w:rsidRDefault="00C04B50" w:rsidP="00165EF1">
      <w:pPr>
        <w:widowControl w:val="0"/>
        <w:numPr>
          <w:ilvl w:val="0"/>
          <w:numId w:val="11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Лущення шкіри (лупа)</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Типовими клінічними проявами жирної себореї є:</w:t>
      </w:r>
    </w:p>
    <w:p w:rsidR="00C04B50" w:rsidRPr="005360C7" w:rsidRDefault="00C04B50" w:rsidP="00165EF1">
      <w:pPr>
        <w:widowControl w:val="0"/>
        <w:numPr>
          <w:ilvl w:val="0"/>
          <w:numId w:val="11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Висівкоподібному лущення шкіри</w:t>
      </w:r>
    </w:p>
    <w:p w:rsidR="00C04B50" w:rsidRPr="005360C7" w:rsidRDefault="00C04B50" w:rsidP="00165EF1">
      <w:pPr>
        <w:widowControl w:val="0"/>
        <w:numPr>
          <w:ilvl w:val="0"/>
          <w:numId w:val="11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Сальний блиск шкіри</w:t>
      </w:r>
    </w:p>
    <w:p w:rsidR="00C04B50" w:rsidRPr="005360C7" w:rsidRDefault="00C04B50" w:rsidP="00165EF1">
      <w:pPr>
        <w:widowControl w:val="0"/>
        <w:numPr>
          <w:ilvl w:val="0"/>
          <w:numId w:val="11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Жирні , злиплі волосся</w:t>
      </w:r>
    </w:p>
    <w:p w:rsidR="00C04B50" w:rsidRPr="005360C7" w:rsidRDefault="00C04B50" w:rsidP="00165EF1">
      <w:pPr>
        <w:widowControl w:val="0"/>
        <w:numPr>
          <w:ilvl w:val="0"/>
          <w:numId w:val="11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Атрофія шкіри</w:t>
      </w:r>
    </w:p>
    <w:p w:rsidR="00C04B50" w:rsidRPr="005360C7" w:rsidRDefault="00C04B50" w:rsidP="00165EF1">
      <w:pPr>
        <w:widowControl w:val="0"/>
        <w:numPr>
          <w:ilvl w:val="0"/>
          <w:numId w:val="11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В,С</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Себорея може бути причиною в</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никнення:</w:t>
      </w:r>
    </w:p>
    <w:p w:rsidR="00C04B50" w:rsidRPr="005360C7" w:rsidRDefault="00C04B50" w:rsidP="00165EF1">
      <w:pPr>
        <w:widowControl w:val="0"/>
        <w:numPr>
          <w:ilvl w:val="0"/>
          <w:numId w:val="119"/>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Алопеції</w:t>
      </w:r>
    </w:p>
    <w:p w:rsidR="00C04B50" w:rsidRPr="005360C7" w:rsidRDefault="00C04B50" w:rsidP="00165EF1">
      <w:pPr>
        <w:widowControl w:val="0"/>
        <w:numPr>
          <w:ilvl w:val="0"/>
          <w:numId w:val="119"/>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Себорейної екземи</w:t>
      </w:r>
    </w:p>
    <w:p w:rsidR="00C04B50" w:rsidRPr="005360C7" w:rsidRDefault="00C04B50" w:rsidP="00165EF1">
      <w:pPr>
        <w:widowControl w:val="0"/>
        <w:numPr>
          <w:ilvl w:val="0"/>
          <w:numId w:val="119"/>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Юнацьких вугрів</w:t>
      </w:r>
    </w:p>
    <w:p w:rsidR="00C04B50" w:rsidRPr="005360C7" w:rsidRDefault="00C04B50" w:rsidP="00165EF1">
      <w:pPr>
        <w:widowControl w:val="0"/>
        <w:numPr>
          <w:ilvl w:val="0"/>
          <w:numId w:val="119"/>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Атером</w:t>
      </w:r>
    </w:p>
    <w:p w:rsidR="00C04B50" w:rsidRPr="005360C7" w:rsidRDefault="00C04B50" w:rsidP="00165EF1">
      <w:pPr>
        <w:widowControl w:val="0"/>
        <w:numPr>
          <w:ilvl w:val="0"/>
          <w:numId w:val="119"/>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Піодермії</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Для лікування себореї використ</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вують:</w:t>
      </w:r>
    </w:p>
    <w:p w:rsidR="00C04B50" w:rsidRPr="005360C7" w:rsidRDefault="00C04B50" w:rsidP="00165EF1">
      <w:pPr>
        <w:widowControl w:val="0"/>
        <w:numPr>
          <w:ilvl w:val="0"/>
          <w:numId w:val="120"/>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Спиртову настоянку йоду</w:t>
      </w:r>
    </w:p>
    <w:p w:rsidR="00C04B50" w:rsidRPr="005360C7" w:rsidRDefault="00C04B50" w:rsidP="00165EF1">
      <w:pPr>
        <w:widowControl w:val="0"/>
        <w:numPr>
          <w:ilvl w:val="0"/>
          <w:numId w:val="120"/>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Мазі з кортикостероїдами</w:t>
      </w:r>
    </w:p>
    <w:p w:rsidR="00C04B50" w:rsidRPr="005360C7" w:rsidRDefault="00C04B50" w:rsidP="00165EF1">
      <w:pPr>
        <w:widowControl w:val="0"/>
        <w:numPr>
          <w:ilvl w:val="0"/>
          <w:numId w:val="120"/>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Мазі з кетоназолом</w:t>
      </w:r>
    </w:p>
    <w:p w:rsidR="00C04B50" w:rsidRPr="005360C7" w:rsidRDefault="00C04B50" w:rsidP="00165EF1">
      <w:pPr>
        <w:widowControl w:val="0"/>
        <w:numPr>
          <w:ilvl w:val="0"/>
          <w:numId w:val="120"/>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Розчин фурациліну</w:t>
      </w:r>
    </w:p>
    <w:p w:rsidR="00C04B50" w:rsidRPr="005360C7" w:rsidRDefault="00C04B50" w:rsidP="00165EF1">
      <w:pPr>
        <w:widowControl w:val="0"/>
        <w:numPr>
          <w:ilvl w:val="0"/>
          <w:numId w:val="120"/>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Примочки з резорцином</w:t>
      </w:r>
    </w:p>
    <w:p w:rsidR="00C04B50" w:rsidRPr="005360C7" w:rsidRDefault="00C04B50" w:rsidP="00165EF1">
      <w:pPr>
        <w:widowControl w:val="0"/>
        <w:numPr>
          <w:ilvl w:val="0"/>
          <w:numId w:val="112"/>
        </w:numPr>
        <w:tabs>
          <w:tab w:val="left" w:pos="426"/>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Провідним етіологічним фактором акне є :</w:t>
      </w:r>
    </w:p>
    <w:p w:rsidR="00C04B50" w:rsidRPr="005360C7" w:rsidRDefault="00C04B50" w:rsidP="00165EF1">
      <w:pPr>
        <w:widowControl w:val="0"/>
        <w:numPr>
          <w:ilvl w:val="0"/>
          <w:numId w:val="12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Гіперандрогенемії</w:t>
      </w:r>
    </w:p>
    <w:p w:rsidR="00C04B50" w:rsidRPr="005360C7" w:rsidRDefault="00C04B50" w:rsidP="00165EF1">
      <w:pPr>
        <w:widowControl w:val="0"/>
        <w:numPr>
          <w:ilvl w:val="0"/>
          <w:numId w:val="12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Порушення азотистого обміну</w:t>
      </w:r>
    </w:p>
    <w:p w:rsidR="00C04B50" w:rsidRPr="005360C7" w:rsidRDefault="00C04B50" w:rsidP="00165EF1">
      <w:pPr>
        <w:widowControl w:val="0"/>
        <w:numPr>
          <w:ilvl w:val="0"/>
          <w:numId w:val="12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Зміни амінокислотного складу крові</w:t>
      </w:r>
    </w:p>
    <w:p w:rsidR="00C04B50" w:rsidRPr="005360C7" w:rsidRDefault="00C04B50" w:rsidP="00165EF1">
      <w:pPr>
        <w:widowControl w:val="0"/>
        <w:numPr>
          <w:ilvl w:val="0"/>
          <w:numId w:val="12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Виражений імунодефіцит</w:t>
      </w:r>
    </w:p>
    <w:p w:rsidR="00C04B50" w:rsidRPr="005360C7" w:rsidRDefault="00C04B50" w:rsidP="00165EF1">
      <w:pPr>
        <w:widowControl w:val="0"/>
        <w:numPr>
          <w:ilvl w:val="0"/>
          <w:numId w:val="121"/>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Синдром мальабсорбції</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У патогенезі акне велику роль в</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діграють :</w:t>
      </w:r>
    </w:p>
    <w:p w:rsidR="00C04B50" w:rsidRPr="005360C7" w:rsidRDefault="00C04B50" w:rsidP="00165EF1">
      <w:pPr>
        <w:widowControl w:val="0"/>
        <w:numPr>
          <w:ilvl w:val="0"/>
          <w:numId w:val="12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порушення ороговіння</w:t>
      </w:r>
    </w:p>
    <w:p w:rsidR="00C04B50" w:rsidRPr="005360C7" w:rsidRDefault="00C04B50" w:rsidP="00165EF1">
      <w:pPr>
        <w:widowControl w:val="0"/>
        <w:numPr>
          <w:ilvl w:val="0"/>
          <w:numId w:val="12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психоемоційні стреси</w:t>
      </w:r>
    </w:p>
    <w:p w:rsidR="00C04B50" w:rsidRPr="005360C7" w:rsidRDefault="00C04B50" w:rsidP="00165EF1">
      <w:pPr>
        <w:widowControl w:val="0"/>
        <w:numPr>
          <w:ilvl w:val="0"/>
          <w:numId w:val="12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гіперфункція сальних залоз</w:t>
      </w:r>
    </w:p>
    <w:p w:rsidR="00C04B50" w:rsidRPr="005360C7" w:rsidRDefault="00C04B50" w:rsidP="00165EF1">
      <w:pPr>
        <w:widowControl w:val="0"/>
        <w:numPr>
          <w:ilvl w:val="0"/>
          <w:numId w:val="12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фотосенсибілізація</w:t>
      </w:r>
    </w:p>
    <w:p w:rsidR="00C04B50" w:rsidRPr="005360C7" w:rsidRDefault="00C04B50" w:rsidP="00165EF1">
      <w:pPr>
        <w:widowControl w:val="0"/>
        <w:numPr>
          <w:ilvl w:val="0"/>
          <w:numId w:val="12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діяльність бактерій</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До поверхневих формам акне ві</w:t>
      </w:r>
      <w:r w:rsidRPr="005360C7">
        <w:rPr>
          <w:rFonts w:ascii="Times New Roman" w:eastAsia="Times New Roman" w:hAnsi="Times New Roman" w:cs="Times New Roman"/>
          <w:sz w:val="28"/>
          <w:szCs w:val="28"/>
          <w:lang w:val="uk-UA" w:eastAsia="uk-UA"/>
        </w:rPr>
        <w:t>д</w:t>
      </w:r>
      <w:r w:rsidRPr="005360C7">
        <w:rPr>
          <w:rFonts w:ascii="Times New Roman" w:eastAsia="Times New Roman" w:hAnsi="Times New Roman" w:cs="Times New Roman"/>
          <w:sz w:val="28"/>
          <w:szCs w:val="28"/>
          <w:lang w:val="uk-UA" w:eastAsia="uk-UA"/>
        </w:rPr>
        <w:t>носяться:</w:t>
      </w:r>
    </w:p>
    <w:p w:rsidR="00C04B50" w:rsidRPr="005360C7" w:rsidRDefault="00C04B50" w:rsidP="00165EF1">
      <w:pPr>
        <w:widowControl w:val="0"/>
        <w:numPr>
          <w:ilvl w:val="0"/>
          <w:numId w:val="12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комедони</w:t>
      </w:r>
    </w:p>
    <w:p w:rsidR="00C04B50" w:rsidRPr="005360C7" w:rsidRDefault="00C04B50" w:rsidP="00165EF1">
      <w:pPr>
        <w:widowControl w:val="0"/>
        <w:numPr>
          <w:ilvl w:val="0"/>
          <w:numId w:val="12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флегмонозні вугри</w:t>
      </w:r>
    </w:p>
    <w:p w:rsidR="00C04B50" w:rsidRPr="005360C7" w:rsidRDefault="00C04B50" w:rsidP="00165EF1">
      <w:pPr>
        <w:widowControl w:val="0"/>
        <w:numPr>
          <w:ilvl w:val="0"/>
          <w:numId w:val="12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папульозніacne</w:t>
      </w:r>
    </w:p>
    <w:p w:rsidR="00C04B50" w:rsidRPr="005360C7" w:rsidRDefault="00C04B50" w:rsidP="00165EF1">
      <w:pPr>
        <w:widowControl w:val="0"/>
        <w:numPr>
          <w:ilvl w:val="0"/>
          <w:numId w:val="12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конглобатні вугри</w:t>
      </w:r>
    </w:p>
    <w:p w:rsidR="00C04B50" w:rsidRPr="005360C7" w:rsidRDefault="00C04B50" w:rsidP="00165EF1">
      <w:pPr>
        <w:widowControl w:val="0"/>
        <w:numPr>
          <w:ilvl w:val="0"/>
          <w:numId w:val="123"/>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пустульозні acne</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lastRenderedPageBreak/>
        <w:t>Вульгарні вугри локалізуються на :</w:t>
      </w:r>
    </w:p>
    <w:p w:rsidR="00C04B50" w:rsidRPr="005360C7" w:rsidRDefault="00C04B50" w:rsidP="00165EF1">
      <w:pPr>
        <w:widowControl w:val="0"/>
        <w:numPr>
          <w:ilvl w:val="0"/>
          <w:numId w:val="12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нижніх кінцівках</w:t>
      </w:r>
    </w:p>
    <w:p w:rsidR="00C04B50" w:rsidRPr="005360C7" w:rsidRDefault="00C04B50" w:rsidP="00165EF1">
      <w:pPr>
        <w:widowControl w:val="0"/>
        <w:numPr>
          <w:ilvl w:val="0"/>
          <w:numId w:val="12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обличчі</w:t>
      </w:r>
    </w:p>
    <w:p w:rsidR="00C04B50" w:rsidRPr="005360C7" w:rsidRDefault="00C04B50" w:rsidP="00165EF1">
      <w:pPr>
        <w:widowControl w:val="0"/>
        <w:numPr>
          <w:ilvl w:val="0"/>
          <w:numId w:val="12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животі</w:t>
      </w:r>
    </w:p>
    <w:p w:rsidR="00C04B50" w:rsidRPr="005360C7" w:rsidRDefault="00C04B50" w:rsidP="00165EF1">
      <w:pPr>
        <w:widowControl w:val="0"/>
        <w:numPr>
          <w:ilvl w:val="0"/>
          <w:numId w:val="12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спині</w:t>
      </w:r>
    </w:p>
    <w:p w:rsidR="00C04B50" w:rsidRPr="005360C7" w:rsidRDefault="00C04B50" w:rsidP="00165EF1">
      <w:pPr>
        <w:widowControl w:val="0"/>
        <w:numPr>
          <w:ilvl w:val="0"/>
          <w:numId w:val="124"/>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сідницях</w:t>
      </w:r>
    </w:p>
    <w:p w:rsidR="00C04B50" w:rsidRPr="005360C7" w:rsidRDefault="00C04B50" w:rsidP="00165EF1">
      <w:pPr>
        <w:widowControl w:val="0"/>
        <w:numPr>
          <w:ilvl w:val="0"/>
          <w:numId w:val="112"/>
        </w:numPr>
        <w:tabs>
          <w:tab w:val="left" w:pos="426"/>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Лікування акне проводиться з урах</w:t>
      </w:r>
      <w:r w:rsidRPr="005360C7">
        <w:rPr>
          <w:rFonts w:ascii="Times New Roman" w:eastAsia="Times New Roman" w:hAnsi="Times New Roman" w:cs="Times New Roman"/>
          <w:sz w:val="28"/>
          <w:szCs w:val="28"/>
          <w:lang w:val="uk-UA" w:eastAsia="uk-UA"/>
        </w:rPr>
        <w:t>у</w:t>
      </w:r>
      <w:r w:rsidRPr="005360C7">
        <w:rPr>
          <w:rFonts w:ascii="Times New Roman" w:eastAsia="Times New Roman" w:hAnsi="Times New Roman" w:cs="Times New Roman"/>
          <w:sz w:val="28"/>
          <w:szCs w:val="28"/>
          <w:lang w:val="uk-UA" w:eastAsia="uk-UA"/>
        </w:rPr>
        <w:t>ванням</w:t>
      </w:r>
    </w:p>
    <w:p w:rsidR="00C04B50" w:rsidRPr="005360C7" w:rsidRDefault="00C04B50" w:rsidP="00165EF1">
      <w:pPr>
        <w:widowControl w:val="0"/>
        <w:numPr>
          <w:ilvl w:val="0"/>
          <w:numId w:val="12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Антибіотикограми</w:t>
      </w:r>
    </w:p>
    <w:p w:rsidR="00C04B50" w:rsidRPr="005360C7" w:rsidRDefault="00C04B50" w:rsidP="00165EF1">
      <w:pPr>
        <w:widowControl w:val="0"/>
        <w:numPr>
          <w:ilvl w:val="0"/>
          <w:numId w:val="12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Загального аналізу крові</w:t>
      </w:r>
    </w:p>
    <w:p w:rsidR="00C04B50" w:rsidRPr="005360C7" w:rsidRDefault="00C04B50" w:rsidP="00165EF1">
      <w:pPr>
        <w:widowControl w:val="0"/>
        <w:numPr>
          <w:ilvl w:val="0"/>
          <w:numId w:val="12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Рівня андрогенів в крові</w:t>
      </w:r>
    </w:p>
    <w:p w:rsidR="00C04B50" w:rsidRPr="005360C7" w:rsidRDefault="00C04B50" w:rsidP="00165EF1">
      <w:pPr>
        <w:widowControl w:val="0"/>
        <w:numPr>
          <w:ilvl w:val="0"/>
          <w:numId w:val="12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Ревмотестів</w:t>
      </w:r>
    </w:p>
    <w:p w:rsidR="00C04B50" w:rsidRPr="005360C7" w:rsidRDefault="00C04B50" w:rsidP="00165EF1">
      <w:pPr>
        <w:widowControl w:val="0"/>
        <w:numPr>
          <w:ilvl w:val="0"/>
          <w:numId w:val="125"/>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Рівня глюкози в крові</w:t>
      </w:r>
    </w:p>
    <w:p w:rsidR="00C04B50" w:rsidRPr="005360C7" w:rsidRDefault="00C04B50" w:rsidP="00165EF1">
      <w:pPr>
        <w:widowControl w:val="0"/>
        <w:numPr>
          <w:ilvl w:val="0"/>
          <w:numId w:val="112"/>
        </w:numPr>
        <w:tabs>
          <w:tab w:val="left" w:pos="426"/>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Для зовнішньої терапії акне викор</w:t>
      </w:r>
      <w:r w:rsidRPr="005360C7">
        <w:rPr>
          <w:rFonts w:ascii="Times New Roman" w:eastAsia="Times New Roman" w:hAnsi="Times New Roman" w:cs="Times New Roman"/>
          <w:sz w:val="28"/>
          <w:szCs w:val="28"/>
          <w:lang w:val="uk-UA" w:eastAsia="uk-UA"/>
        </w:rPr>
        <w:t>и</w:t>
      </w:r>
      <w:r w:rsidRPr="005360C7">
        <w:rPr>
          <w:rFonts w:ascii="Times New Roman" w:eastAsia="Times New Roman" w:hAnsi="Times New Roman" w:cs="Times New Roman"/>
          <w:sz w:val="28"/>
          <w:szCs w:val="28"/>
          <w:lang w:val="uk-UA" w:eastAsia="uk-UA"/>
        </w:rPr>
        <w:t>стовують:</w:t>
      </w:r>
    </w:p>
    <w:p w:rsidR="00C04B50" w:rsidRPr="005360C7" w:rsidRDefault="00C04B50" w:rsidP="00165EF1">
      <w:pPr>
        <w:widowControl w:val="0"/>
        <w:numPr>
          <w:ilvl w:val="0"/>
          <w:numId w:val="12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Спиртові розчини антибіотиків</w:t>
      </w:r>
    </w:p>
    <w:p w:rsidR="00C04B50" w:rsidRPr="005360C7" w:rsidRDefault="00C04B50" w:rsidP="00165EF1">
      <w:pPr>
        <w:widowControl w:val="0"/>
        <w:numPr>
          <w:ilvl w:val="0"/>
          <w:numId w:val="12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Спиртові розчини саліцилової кисл</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ти</w:t>
      </w:r>
    </w:p>
    <w:p w:rsidR="00C04B50" w:rsidRPr="005360C7" w:rsidRDefault="00C04B50" w:rsidP="00165EF1">
      <w:pPr>
        <w:widowControl w:val="0"/>
        <w:numPr>
          <w:ilvl w:val="0"/>
          <w:numId w:val="12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Зовнішні ретиноїди ( ретин - А , лок</w:t>
      </w:r>
      <w:r w:rsidRPr="005360C7">
        <w:rPr>
          <w:rFonts w:ascii="Times New Roman" w:eastAsia="Times New Roman" w:hAnsi="Times New Roman" w:cs="Times New Roman"/>
          <w:sz w:val="28"/>
          <w:szCs w:val="28"/>
          <w:lang w:val="uk-UA" w:eastAsia="uk-UA"/>
        </w:rPr>
        <w:t>а</w:t>
      </w:r>
      <w:r w:rsidRPr="005360C7">
        <w:rPr>
          <w:rFonts w:ascii="Times New Roman" w:eastAsia="Times New Roman" w:hAnsi="Times New Roman" w:cs="Times New Roman"/>
          <w:sz w:val="28"/>
          <w:szCs w:val="28"/>
          <w:lang w:val="uk-UA" w:eastAsia="uk-UA"/>
        </w:rPr>
        <w:t>цід , айрол )</w:t>
      </w:r>
    </w:p>
    <w:p w:rsidR="00C04B50" w:rsidRPr="005360C7" w:rsidRDefault="00C04B50" w:rsidP="00165EF1">
      <w:pPr>
        <w:widowControl w:val="0"/>
        <w:numPr>
          <w:ilvl w:val="0"/>
          <w:numId w:val="12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Препарати азелаїнової кислоти ( Ск</w:t>
      </w:r>
      <w:r w:rsidRPr="005360C7">
        <w:rPr>
          <w:rFonts w:ascii="Times New Roman" w:eastAsia="Times New Roman" w:hAnsi="Times New Roman" w:cs="Times New Roman"/>
          <w:sz w:val="28"/>
          <w:szCs w:val="28"/>
          <w:lang w:val="uk-UA" w:eastAsia="uk-UA"/>
        </w:rPr>
        <w:t>і</w:t>
      </w:r>
      <w:r w:rsidRPr="005360C7">
        <w:rPr>
          <w:rFonts w:ascii="Times New Roman" w:eastAsia="Times New Roman" w:hAnsi="Times New Roman" w:cs="Times New Roman"/>
          <w:sz w:val="28"/>
          <w:szCs w:val="28"/>
          <w:lang w:val="uk-UA" w:eastAsia="uk-UA"/>
        </w:rPr>
        <w:t>норен )</w:t>
      </w:r>
    </w:p>
    <w:p w:rsidR="00C04B50" w:rsidRPr="005360C7" w:rsidRDefault="00C04B50" w:rsidP="00165EF1">
      <w:pPr>
        <w:widowControl w:val="0"/>
        <w:numPr>
          <w:ilvl w:val="0"/>
          <w:numId w:val="126"/>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Препарати Бензоілпероксід ( бензакне , OXY-10 )</w:t>
      </w:r>
    </w:p>
    <w:p w:rsidR="00C04B50" w:rsidRPr="005360C7" w:rsidRDefault="00C04B50" w:rsidP="00165EF1">
      <w:pPr>
        <w:widowControl w:val="0"/>
        <w:numPr>
          <w:ilvl w:val="0"/>
          <w:numId w:val="112"/>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Загальна терапія акне включає:</w:t>
      </w:r>
    </w:p>
    <w:p w:rsidR="00C04B50" w:rsidRPr="005360C7" w:rsidRDefault="00C04B50" w:rsidP="00165EF1">
      <w:pPr>
        <w:widowControl w:val="0"/>
        <w:numPr>
          <w:ilvl w:val="0"/>
          <w:numId w:val="12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ароматичні ретиноїди</w:t>
      </w:r>
    </w:p>
    <w:p w:rsidR="00C04B50" w:rsidRPr="005360C7" w:rsidRDefault="00C04B50" w:rsidP="00165EF1">
      <w:pPr>
        <w:widowControl w:val="0"/>
        <w:numPr>
          <w:ilvl w:val="0"/>
          <w:numId w:val="12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антигістамінні препарати</w:t>
      </w:r>
    </w:p>
    <w:p w:rsidR="00C04B50" w:rsidRPr="005360C7" w:rsidRDefault="00C04B50" w:rsidP="00165EF1">
      <w:pPr>
        <w:widowControl w:val="0"/>
        <w:numPr>
          <w:ilvl w:val="0"/>
          <w:numId w:val="12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антиандрогени</w:t>
      </w:r>
    </w:p>
    <w:p w:rsidR="00C04B50" w:rsidRPr="005360C7" w:rsidRDefault="00C04B50" w:rsidP="00165EF1">
      <w:pPr>
        <w:widowControl w:val="0"/>
        <w:numPr>
          <w:ilvl w:val="0"/>
          <w:numId w:val="12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цитостатики</w:t>
      </w:r>
    </w:p>
    <w:p w:rsidR="00C04B50" w:rsidRPr="005360C7" w:rsidRDefault="00C04B50" w:rsidP="00165EF1">
      <w:pPr>
        <w:widowControl w:val="0"/>
        <w:numPr>
          <w:ilvl w:val="0"/>
          <w:numId w:val="127"/>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антибіотики</w:t>
      </w:r>
    </w:p>
    <w:p w:rsidR="00C04B50" w:rsidRPr="005360C7" w:rsidRDefault="00C04B50" w:rsidP="00165EF1">
      <w:pPr>
        <w:widowControl w:val="0"/>
        <w:numPr>
          <w:ilvl w:val="0"/>
          <w:numId w:val="112"/>
        </w:numPr>
        <w:tabs>
          <w:tab w:val="left" w:pos="426"/>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Висипання при рожевих вуграх л</w:t>
      </w:r>
      <w:r w:rsidRPr="005360C7">
        <w:rPr>
          <w:rFonts w:ascii="Times New Roman" w:eastAsia="Times New Roman" w:hAnsi="Times New Roman" w:cs="Times New Roman"/>
          <w:sz w:val="28"/>
          <w:szCs w:val="28"/>
          <w:lang w:val="uk-UA" w:eastAsia="uk-UA"/>
        </w:rPr>
        <w:t>о</w:t>
      </w:r>
      <w:r w:rsidRPr="005360C7">
        <w:rPr>
          <w:rFonts w:ascii="Times New Roman" w:eastAsia="Times New Roman" w:hAnsi="Times New Roman" w:cs="Times New Roman"/>
          <w:sz w:val="28"/>
          <w:szCs w:val="28"/>
          <w:lang w:val="uk-UA" w:eastAsia="uk-UA"/>
        </w:rPr>
        <w:t>калізуються на :</w:t>
      </w:r>
    </w:p>
    <w:p w:rsidR="00C04B50" w:rsidRPr="005360C7" w:rsidRDefault="00C04B50" w:rsidP="00165EF1">
      <w:pPr>
        <w:widowControl w:val="0"/>
        <w:numPr>
          <w:ilvl w:val="0"/>
          <w:numId w:val="12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Обличчі, спині, грудях</w:t>
      </w:r>
    </w:p>
    <w:p w:rsidR="00C04B50" w:rsidRPr="005360C7" w:rsidRDefault="00C04B50" w:rsidP="00165EF1">
      <w:pPr>
        <w:widowControl w:val="0"/>
        <w:numPr>
          <w:ilvl w:val="0"/>
          <w:numId w:val="12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 xml:space="preserve">Шиї, верхніх кінцівках. </w:t>
      </w:r>
    </w:p>
    <w:p w:rsidR="00C04B50" w:rsidRPr="005360C7" w:rsidRDefault="00C04B50" w:rsidP="00165EF1">
      <w:pPr>
        <w:widowControl w:val="0"/>
        <w:numPr>
          <w:ilvl w:val="0"/>
          <w:numId w:val="12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Грудях, спині</w:t>
      </w:r>
    </w:p>
    <w:p w:rsidR="00C04B50" w:rsidRPr="005360C7" w:rsidRDefault="00C04B50" w:rsidP="00165EF1">
      <w:pPr>
        <w:widowControl w:val="0"/>
        <w:numPr>
          <w:ilvl w:val="0"/>
          <w:numId w:val="128"/>
        </w:numPr>
        <w:tabs>
          <w:tab w:val="left" w:pos="284"/>
        </w:tabs>
        <w:spacing w:after="0" w:line="240" w:lineRule="auto"/>
        <w:ind w:left="0" w:firstLine="0"/>
        <w:rPr>
          <w:rFonts w:ascii="Times New Roman" w:eastAsia="Times New Roman" w:hAnsi="Times New Roman" w:cs="Times New Roman"/>
          <w:sz w:val="28"/>
          <w:szCs w:val="28"/>
          <w:lang w:val="uk-UA" w:eastAsia="uk-UA"/>
        </w:rPr>
      </w:pPr>
      <w:r w:rsidRPr="005360C7">
        <w:rPr>
          <w:rFonts w:ascii="Times New Roman" w:eastAsia="Times New Roman" w:hAnsi="Times New Roman" w:cs="Times New Roman"/>
          <w:sz w:val="28"/>
          <w:szCs w:val="28"/>
          <w:lang w:val="uk-UA" w:eastAsia="uk-UA"/>
        </w:rPr>
        <w:t xml:space="preserve">Спині </w:t>
      </w:r>
    </w:p>
    <w:p w:rsidR="00C04B50" w:rsidRPr="005360C7" w:rsidRDefault="00C04B50" w:rsidP="00165EF1">
      <w:pPr>
        <w:widowControl w:val="0"/>
        <w:numPr>
          <w:ilvl w:val="0"/>
          <w:numId w:val="128"/>
        </w:numPr>
        <w:tabs>
          <w:tab w:val="left" w:pos="284"/>
        </w:tabs>
        <w:spacing w:after="0" w:line="240" w:lineRule="auto"/>
        <w:ind w:left="0" w:firstLine="0"/>
        <w:rPr>
          <w:rFonts w:ascii="Times New Roman" w:eastAsia="Times New Roman" w:hAnsi="Times New Roman" w:cs="Times New Roman"/>
          <w:sz w:val="28"/>
          <w:szCs w:val="28"/>
          <w:lang w:val="uk-UA" w:eastAsia="uk-UA"/>
        </w:rPr>
        <w:sectPr w:rsidR="00C04B50" w:rsidRPr="005360C7" w:rsidSect="004D0376">
          <w:type w:val="continuous"/>
          <w:pgSz w:w="11905" w:h="16837"/>
          <w:pgMar w:top="1134" w:right="567" w:bottom="1134" w:left="1418" w:header="0" w:footer="624" w:gutter="0"/>
          <w:cols w:num="2" w:space="102"/>
          <w:titlePg/>
          <w:docGrid w:linePitch="326"/>
        </w:sectPr>
      </w:pPr>
      <w:r w:rsidRPr="005360C7">
        <w:rPr>
          <w:rFonts w:ascii="Times New Roman" w:eastAsia="Times New Roman" w:hAnsi="Times New Roman" w:cs="Times New Roman"/>
          <w:sz w:val="28"/>
          <w:szCs w:val="28"/>
          <w:lang w:val="uk-UA" w:eastAsia="uk-UA"/>
        </w:rPr>
        <w:t>Плечовому поясі, животі</w:t>
      </w:r>
    </w:p>
    <w:p w:rsidR="00D70271" w:rsidRDefault="00F702A8">
      <w:pPr>
        <w:rPr>
          <w:rFonts w:ascii="Times New Roman" w:eastAsia="Times New Roman" w:hAnsi="Times New Roman" w:cs="Times New Roman"/>
          <w:b/>
          <w:caps/>
          <w:sz w:val="28"/>
          <w:szCs w:val="28"/>
          <w:lang w:val="uk-UA" w:eastAsia="uk-UA"/>
        </w:rPr>
      </w:pPr>
      <w:r>
        <w:rPr>
          <w:rFonts w:ascii="Times New Roman" w:eastAsia="Times New Roman" w:hAnsi="Times New Roman" w:cs="Times New Roman"/>
          <w:b/>
          <w:caps/>
          <w:sz w:val="28"/>
          <w:szCs w:val="28"/>
          <w:lang w:val="uk-UA" w:eastAsia="uk-UA"/>
        </w:rPr>
        <w:lastRenderedPageBreak/>
        <w:t xml:space="preserve">Тестові завдання </w:t>
      </w:r>
    </w:p>
    <w:p w:rsidR="00D70271" w:rsidRDefault="00D70271" w:rsidP="00266941">
      <w:pPr>
        <w:numPr>
          <w:ilvl w:val="0"/>
          <w:numId w:val="79"/>
        </w:numPr>
        <w:spacing w:after="0" w:line="240" w:lineRule="auto"/>
        <w:ind w:left="0" w:firstLine="0"/>
        <w:rPr>
          <w:rFonts w:ascii="Times New Roman" w:eastAsia="Times New Roman" w:hAnsi="Times New Roman" w:cs="Times New Roman"/>
          <w:sz w:val="21"/>
          <w:szCs w:val="21"/>
          <w:lang w:eastAsia="ru-RU"/>
        </w:rPr>
        <w:sectPr w:rsidR="00D70271" w:rsidSect="0048475B">
          <w:type w:val="continuous"/>
          <w:pgSz w:w="11906" w:h="16838"/>
          <w:pgMar w:top="1134" w:right="567" w:bottom="1134" w:left="1701" w:header="709" w:footer="709" w:gutter="0"/>
          <w:cols w:space="708"/>
          <w:docGrid w:linePitch="360"/>
        </w:sectPr>
      </w:pPr>
    </w:p>
    <w:tbl>
      <w:tblPr>
        <w:tblW w:w="4841" w:type="pct"/>
        <w:tblLook w:val="01E0" w:firstRow="1" w:lastRow="1" w:firstColumn="1" w:lastColumn="1" w:noHBand="0" w:noVBand="0"/>
      </w:tblPr>
      <w:tblGrid>
        <w:gridCol w:w="595"/>
        <w:gridCol w:w="8819"/>
      </w:tblGrid>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Оптимальна тактика попередження пошкоджуючого впливу нест</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роїдних протизапальних засобів на слизову ШКТ при тривалому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стосуванні полягає в:</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♦Одночасному застосуванні мізопростолу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Їх комбінації з антацидами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Їх комбінації з антисекреторними ЛЗ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Застосуванні переривчастих курсів лікування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Періодичній зміні препаратів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Хворому 30 років у районній поліклініці з приводу виразкової хвороби був призначений циметидин по 0,2 х 4 р/д. Через місяць звернувся зі скаргами на ниючі болі та припухлості в ділянках грудних залоз. Що Ви запропонуєте?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♦Відмінити циметидин і, при потребі, призначити інший ЛЗ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Додати препарат із групи НПЗЗ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Додати препарат із групи глюкокортикоїдів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Провести роз’яснювальну бесіду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Не потрібно жодної корекції схеми лікування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 метою попередження розвитку кишкового дисбактеріозу внаслідок антибіотикотерапії доцільно призначити: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♦Протигрибкові препарати одночасно з антибіотиком, опісля – живі культури “корисних” бактерій</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Протигрибкові препарати одночасно з антибіотиком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Живі культури “корисних” бактерій одночасно з антибіотиком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Живі культури “корисних” бактерій після антибіотикотерапії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Відповідну дієту</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хворої Г., 54 років на фоні ревматоїдного артриту розвинулась вира</w:t>
            </w:r>
            <w:r w:rsidRPr="00C04B50">
              <w:rPr>
                <w:rFonts w:ascii="Times New Roman" w:eastAsia="Times New Roman" w:hAnsi="Times New Roman" w:cs="Times New Roman"/>
                <w:sz w:val="28"/>
                <w:szCs w:val="28"/>
                <w:lang w:eastAsia="ru-RU"/>
              </w:rPr>
              <w:t>з</w:t>
            </w:r>
            <w:r w:rsidRPr="00C04B50">
              <w:rPr>
                <w:rFonts w:ascii="Times New Roman" w:eastAsia="Times New Roman" w:hAnsi="Times New Roman" w:cs="Times New Roman"/>
                <w:sz w:val="28"/>
                <w:szCs w:val="28"/>
                <w:lang w:eastAsia="ru-RU"/>
              </w:rPr>
              <w:t>ка 12-палої кишки. Який нестероїдний протизапальний препарат рек</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мендовано призначити для лікування основного захворювання?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♦Німесулід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натрію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Аспірин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Сургам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приеме отхаркивающих препаратов следует рекомендовать бол</w:t>
            </w:r>
            <w:r w:rsidRPr="00C04B50">
              <w:rPr>
                <w:rFonts w:ascii="Times New Roman" w:eastAsia="Times New Roman" w:hAnsi="Times New Roman" w:cs="Times New Roman"/>
                <w:sz w:val="28"/>
                <w:szCs w:val="28"/>
                <w:lang w:eastAsia="ru-RU"/>
              </w:rPr>
              <w:t>ь</w:t>
            </w:r>
            <w:r w:rsidRPr="00C04B50">
              <w:rPr>
                <w:rFonts w:ascii="Times New Roman" w:eastAsia="Times New Roman" w:hAnsi="Times New Roman" w:cs="Times New Roman"/>
                <w:sz w:val="28"/>
                <w:szCs w:val="28"/>
                <w:lang w:eastAsia="ru-RU"/>
              </w:rPr>
              <w:t>ному</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♦увеличить потребление жидкости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увеличить потребление поваренной соли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увеличить потребление растительной пищи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увеличить потребление белковой пищи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увеличить потребление витаминов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передозировке отхаркивающих препаратов рефлекторного де</w:t>
            </w:r>
            <w:r w:rsidRPr="00C04B50">
              <w:rPr>
                <w:rFonts w:ascii="Times New Roman" w:eastAsia="Times New Roman" w:hAnsi="Times New Roman" w:cs="Times New Roman"/>
                <w:sz w:val="28"/>
                <w:szCs w:val="28"/>
                <w:lang w:eastAsia="ru-RU"/>
              </w:rPr>
              <w:t>й</w:t>
            </w:r>
            <w:r w:rsidRPr="00C04B50">
              <w:rPr>
                <w:rFonts w:ascii="Times New Roman" w:eastAsia="Times New Roman" w:hAnsi="Times New Roman" w:cs="Times New Roman"/>
                <w:sz w:val="28"/>
                <w:szCs w:val="28"/>
                <w:lang w:eastAsia="ru-RU"/>
              </w:rPr>
              <w:t xml:space="preserve">ствия возможно возникновение у больного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♦рвоты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диареи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насморка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кожной сыпи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осиплости голоса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Самым частым осложнением при приеме нестероидных противовосп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лительных средств является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♦повреждение слизистой ЖКТ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повреждение печени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нарушение кроветворения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повышение АД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угнетение ЦНС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Ринит у маленьких детей, сопровождающийся односторонними слиз</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сто-гнойными выделениями из носа, позволяет заподозрить</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♦инородное тело в носовом ходе</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вирусный ринит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аллергический ринит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синусит (воспаление придаточных пазух носа)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аденоиды (разрастание носоглоточной миндалины)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повышении температуры у ребенка 2-х лет препаратом выбора я</w:t>
            </w:r>
            <w:r w:rsidRPr="00C04B50">
              <w:rPr>
                <w:rFonts w:ascii="Times New Roman" w:eastAsia="Times New Roman" w:hAnsi="Times New Roman" w:cs="Times New Roman"/>
                <w:sz w:val="28"/>
                <w:szCs w:val="28"/>
                <w:lang w:eastAsia="ru-RU"/>
              </w:rPr>
              <w:t>в</w:t>
            </w:r>
            <w:r w:rsidRPr="00C04B50">
              <w:rPr>
                <w:rFonts w:ascii="Times New Roman" w:eastAsia="Times New Roman" w:hAnsi="Times New Roman" w:cs="Times New Roman"/>
                <w:sz w:val="28"/>
                <w:szCs w:val="28"/>
                <w:lang w:eastAsia="ru-RU"/>
              </w:rPr>
              <w:t>ляется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♦"Панадол" (парацетамол)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Новандол"(аспирин)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"Метиндол" (индометацин)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"Анальгин" (метамизол)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"Солпафлекс" (ибупрофен)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язвенной болезнью после месяца комплексного медикаме</w:t>
            </w:r>
            <w:r w:rsidRPr="00C04B50">
              <w:rPr>
                <w:rFonts w:ascii="Times New Roman" w:eastAsia="Times New Roman" w:hAnsi="Times New Roman" w:cs="Times New Roman"/>
                <w:sz w:val="28"/>
                <w:szCs w:val="28"/>
                <w:lang w:eastAsia="ru-RU"/>
              </w:rPr>
              <w:t>н</w:t>
            </w:r>
            <w:r w:rsidRPr="00C04B50">
              <w:rPr>
                <w:rFonts w:ascii="Times New Roman" w:eastAsia="Times New Roman" w:hAnsi="Times New Roman" w:cs="Times New Roman"/>
                <w:sz w:val="28"/>
                <w:szCs w:val="28"/>
                <w:lang w:eastAsia="ru-RU"/>
              </w:rPr>
              <w:t>тозного лечения развились признаки гинекомастии. Данное явление может быть вызвано приемом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♦циметидина</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маалокса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омепразола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де-нола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гастроцепина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Из группы нестероидных препаратов противовоспалительного действия при беременности разрешено применение</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♦парацетамола</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аспирина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индометацина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анальгина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ибупрофена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Признаки гипофосфатемии (слабость, недомогание, нарушение мышл</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ния, снижение аппетита) могут вызывать антацидные препараты, с</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держащие</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♦алюминия гидроокись</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магния окись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натрия гидрокарбонат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кальция карбонат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висмута нитрат основной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Для симптоматического лечения запоров у беременных противопоказ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ны</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♦растительные слабительные, содержащие антрагликозиды (сенаде, глаксена)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ферментные препараты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препараты, содержащие лактулозу (дуфулак)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препараты, содержащие натрия пикосульфат (гутталакс)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препараты, содержащие семя подорожника (мукофальк)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совместном применении нестероидных противовоспалительных средств и алкоголя возрастает риск и степень выраженности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♦ульцерогенного действия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нефротоксического действия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бронхоспазма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аллергической реакции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гипогликемии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Тошнота, рвота, горечь во рту, нарушение аппетита характерные пр</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знаки синдрома:</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♦диспепсии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холестаза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портальной гипертензии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нарушения внешней секреции поджелудочной железы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цитолиза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Из нижеприведенных выберите препарат, обладающий наиболее выр</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женным антисекреторным эффектом: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♦Омепразол</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Гастроцепин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Маалокс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Сукральфат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Фамотидин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лечении язвенной болезни препараты, снижающие кислотность желудочного сока, целесообразно назначать:</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♦За 15-30 минут до еды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Во время еды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Сразу после еды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Через 1 час после еды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Независимо от приема пищи каждые три часа</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длительном применении не развивается привыкание к следующим слабительным: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♦Гутталакс</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Лактулоза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Фенолфталеин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Сенаде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Крушина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Какие препараты можете рекомендовать для лечения гиперхромных анемий:</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♦Цианокобаламин</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Пиридоксина гидрохлорид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Метилурацил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Аскорбиновую кислоту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Тиамина бромид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Какие из нижеперечисленных групп препаратов могут вызывать гипе</w:t>
            </w:r>
            <w:r w:rsidRPr="00C04B50">
              <w:rPr>
                <w:rFonts w:ascii="Times New Roman" w:eastAsia="Times New Roman" w:hAnsi="Times New Roman" w:cs="Times New Roman"/>
                <w:sz w:val="28"/>
                <w:szCs w:val="28"/>
                <w:lang w:eastAsia="ru-RU"/>
              </w:rPr>
              <w:t>р</w:t>
            </w:r>
            <w:r w:rsidRPr="00C04B50">
              <w:rPr>
                <w:rFonts w:ascii="Times New Roman" w:eastAsia="Times New Roman" w:hAnsi="Times New Roman" w:cs="Times New Roman"/>
                <w:sz w:val="28"/>
                <w:szCs w:val="28"/>
                <w:lang w:eastAsia="ru-RU"/>
              </w:rPr>
              <w:t>функцию щитовидной железы:</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♦Отхаркивающие препараты, содержащие йодиды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Седативные препараты, содержащие бромиды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Тиазидные диуретики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Антацидные препараты, содержащие алюминий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Антиагреганты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Назначение какого препарата нежелательно ввиду возможности пр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грессирования эмфиземы и дыхательной недостаточности у больного с обострением ХОБ, эмфиземой легких, дыхательной недостаточностью?</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♦Ингаляции трипсина</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Антибиотики цефалоспоринового ряда</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Ацетилцистеин внутрь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Бромгексин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Ингаляции атровента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Какое лекарственное средство не обладает ульцерогенным действием?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♦Пропранолол</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Индометацин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Резерпин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Преднизолон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Ацетилсалициловая кислота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из имеющихся антигипертензивных препаратов не следует рек</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мендовать для начального лечения больного артериальной гипертонией, страдающего подагрическим артритом.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♦Дихлотиазид</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Пропранолол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Триампур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Верапамил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Амлодипин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 лечении эналаприлом возможны следующие побочные эффекты: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♦Кашель</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Слюнотечение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Гипокалиемия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Запоры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Отеки голеней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ind w:firstLine="55"/>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К. 50 лет при приеме препарата финоптин в таблетках в д</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зе 80 мг 4 раза в день появляется чувство жара; покраснение лица, бе</w:t>
            </w:r>
            <w:r w:rsidRPr="00C04B50">
              <w:rPr>
                <w:rFonts w:ascii="Times New Roman" w:eastAsia="Times New Roman" w:hAnsi="Times New Roman" w:cs="Times New Roman"/>
                <w:sz w:val="28"/>
                <w:szCs w:val="28"/>
                <w:lang w:eastAsia="ru-RU"/>
              </w:rPr>
              <w:t>с</w:t>
            </w:r>
            <w:r w:rsidRPr="00C04B50">
              <w:rPr>
                <w:rFonts w:ascii="Times New Roman" w:eastAsia="Times New Roman" w:hAnsi="Times New Roman" w:cs="Times New Roman"/>
                <w:sz w:val="28"/>
                <w:szCs w:val="28"/>
                <w:lang w:eastAsia="ru-RU"/>
              </w:rPr>
              <w:lastRenderedPageBreak/>
              <w:t xml:space="preserve">покойство. Как следует оценивать эти явления?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 побочное действие препарата, связанное с его фармакодинамикою и не требующее коррекции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Как признаки передозировки препарата и уменьшить дозу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 проявление лекарственной аллергии или индивидуальной непер</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 xml:space="preserve">носимости  и назначить антигистаминный препарат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 нежелательное побочное действие, характерное для данного преп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рата, и немедленно его отменить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 психологическую реакцию больного на прием препарата и пров</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 xml:space="preserve">сти с больным соответствующую беседу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Під час епідемії грипу з метою профілактики захворювання практично здоровій людині доцільно рекомендувати для застосування: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♦Інтерферон лейкоцитарний людський сухий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Метилурацил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Тималін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Левамізол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Гістаглобулін сухий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Хворий, що страждає на гіперацидний гастрит і для профілактики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гострення приймає Н2 – гістаміноблокатор ранітидин захворів на гостру пневмонію. З метою лікування пневмонії був призначений ампіцилін у звичайній терапевтичній дозі, усередину. Ефективність антибіотикот</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рапії у перші дні лікування була низькою. Лише на 2-й день після ві</w:t>
            </w:r>
            <w:r w:rsidRPr="00C04B50">
              <w:rPr>
                <w:rFonts w:ascii="Times New Roman" w:eastAsia="Times New Roman" w:hAnsi="Times New Roman" w:cs="Times New Roman"/>
                <w:sz w:val="28"/>
                <w:szCs w:val="28"/>
                <w:lang w:eastAsia="ru-RU"/>
              </w:rPr>
              <w:t>д</w:t>
            </w:r>
            <w:r w:rsidRPr="00C04B50">
              <w:rPr>
                <w:rFonts w:ascii="Times New Roman" w:eastAsia="Times New Roman" w:hAnsi="Times New Roman" w:cs="Times New Roman"/>
                <w:sz w:val="28"/>
                <w:szCs w:val="28"/>
                <w:lang w:eastAsia="ru-RU"/>
              </w:rPr>
              <w:t>мини ранітидину основні симптоми пневмонії почали зникати. Яка пр</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чина позитивних змін в лікуванні?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♦Зниження рН шлункового соку і підсилення всмоктування ампіциліну</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Підвищення рН шлункового соку і підсилене всмоктування ампіциліну.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Зменшення руйнування ампіциліну у печінці.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Зменшення виведення ампіциліну нирками.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Зменшення надходження ампіциліну до легенів.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Хворому з тромбозом глибоких вен гомілки, який отримує непрямі а</w:t>
            </w:r>
            <w:r w:rsidRPr="00C04B50">
              <w:rPr>
                <w:rFonts w:ascii="Times New Roman" w:eastAsia="Times New Roman" w:hAnsi="Times New Roman" w:cs="Times New Roman"/>
                <w:sz w:val="28"/>
                <w:szCs w:val="28"/>
                <w:lang w:eastAsia="ru-RU"/>
              </w:rPr>
              <w:t>н</w:t>
            </w:r>
            <w:r w:rsidRPr="00C04B50">
              <w:rPr>
                <w:rFonts w:ascii="Times New Roman" w:eastAsia="Times New Roman" w:hAnsi="Times New Roman" w:cs="Times New Roman"/>
                <w:sz w:val="28"/>
                <w:szCs w:val="28"/>
                <w:lang w:eastAsia="ru-RU"/>
              </w:rPr>
              <w:lastRenderedPageBreak/>
              <w:t xml:space="preserve">тикоагулянти призначили фенобарбітал. Через тиждень від початку прийому фенобарбіталу основні прояви тромбозу з’явились знову. У чому причина неефективності лікування непрямими антикоагулянтами на фоні фенобарбіталу?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♦Підсилене руйнування непрямих антикоагулянтів у печінці внаслідок індукції ферментів.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Антагонізм з чинниками антизгортаючої систем крові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Синергізм з чинниками згортаночої системи крові.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Підсилене вивільнення іонів кальцію з тканин і надходження у кров.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Активація синтезу протромбіну у печінці.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Хворий з хронічним бронхітом самолікуючись протягом 2 тижнів приймав бісептол у дозі більшій ніж звичайна терапевтична. Звернувся до лікаря з проявами гіповітамінозу А. Чим можна пояснити симптоми А –вітамінної недостатності?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♦Одним з проявів дисбактеріозу</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Антагонізмом білептолу з вітаміном 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Токсичною дію бісептолу.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Одним з проявів алергічної реакції на бісептол.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Прискореною елімінацію вітаміну 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Рішення про доцільність клінічних випробовувань нових ліків вин</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ситься на підставі:</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♦Ретельного аналізу доклінічних даних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Заяви авторів лікарського засобу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Даних про токсичність лікарського засобу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Визначення параметрів фармакокінетики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Наказу міністра охорони здоров’я УкраЇни</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Глоссит, атрофический гастрит, извращение вкуса, ломкость волос и ногтей характерны для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val="uk-UA" w:eastAsia="ru-RU"/>
              </w:rPr>
            </w:pPr>
            <w:r w:rsidRPr="00C04B50">
              <w:rPr>
                <w:rFonts w:ascii="Times New Roman" w:eastAsia="Times New Roman" w:hAnsi="Times New Roman" w:cs="Times New Roman"/>
                <w:sz w:val="28"/>
                <w:szCs w:val="28"/>
                <w:lang w:eastAsia="ru-RU"/>
              </w:rPr>
              <w:t xml:space="preserve">♦мегалобластной анемии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гемолитической анемии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железодефицитной анемии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гипопластической анемии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всех видов анемии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інформуванні лікарів про наявність в аптеці жовчогінних засобів, відмітьте, якому з препаратів властива холекінетична дія?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♦Магнію сульфат</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Дехолін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Нікодін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Натрію саліцилат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Холагол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інформуванні хворого про наявність в аптеці жовчогінних засобів, відмітьте, якому з препаратів властива холеретична дія?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♦Холензим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Сорбіт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Магнію сульфат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Холецистокінін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Еуфілін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Хворий з діагнозом “гострий панкреатит” госпіталізований у стаціонар. Вибір якого препарату є патогенетично обгрунтованим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Кислота амінокапронова</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Актелізе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Трентал</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♦Контрикал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Хвора 62 років із зниженою екскреторною функцією підшлункової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лози тривалий час приймає панкреатин. В зв”язку з відсутністю преп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рату в аптеці вона звернулася до провізора з проханням порекомендув</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ти лікарський засіб з подібними властивостями. Яку заміну можна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пропонувати хворій?</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♦Креон</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Карсил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Контрикал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Холосас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Ацидин-пепсин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 аптеку звернулася вагітна жінка з лихоманкою. Порекомендуйте найбільш безпечний препарат.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♦Парацетамол</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Ацетилсаліцилова кислота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Ібупрофен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 аптеку звернулася молода жінка з приводу мігрені. Який  препарат Ви порекомендуєте для переривання приступу?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♦Суматриптан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Пірацетам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Амітриптілін</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Фуросемід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Феназепам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 хворого В., 52 років, який хворіє протягом 10 років атопічною бронхіальною астмою розвинувся напад ядухи. З яким переважним ефектом повинні бути призначені хворому препарати?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♦Бронходилятуючим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Метаболічним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Судинорозширюючим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Бронхоспастичним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Седативним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За призначення чергового лікаря хворому  25 років  з метою купування нападу стенокардії був введений внутрішньом’язово розчин 50% анал</w:t>
            </w:r>
            <w:r w:rsidRPr="00C04B50">
              <w:rPr>
                <w:rFonts w:ascii="Times New Roman" w:eastAsia="Times New Roman" w:hAnsi="Times New Roman" w:cs="Times New Roman"/>
                <w:sz w:val="28"/>
                <w:szCs w:val="28"/>
                <w:lang w:eastAsia="ru-RU"/>
              </w:rPr>
              <w:t>ь</w:t>
            </w:r>
            <w:r w:rsidRPr="00C04B50">
              <w:rPr>
                <w:rFonts w:ascii="Times New Roman" w:eastAsia="Times New Roman" w:hAnsi="Times New Roman" w:cs="Times New Roman"/>
                <w:sz w:val="28"/>
                <w:szCs w:val="28"/>
                <w:lang w:eastAsia="ru-RU"/>
              </w:rPr>
              <w:t>гіну 2 мл, після чого у хворого розвинувся анафілактичний шок, в р</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 xml:space="preserve">зультаті чого хворий помер. Що повинен був зробити лікар для профілактики побічної дії препарату?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♦Зібрати лікарський (алергологічний) анамнез</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Провести огляд хворого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Розпитати про супутні захворювання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Конкретизувати скарги хворого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Виміряти артеріальний тиск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Вагітна жінка (III триместр), яка захворіла грипом протягом 3 діб з м</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тою зменшення температури приймала ацетилсаліцилову кислоту по 0,5 двічі на день. Яку побічну дію може спричинити ацетилсаліцилова ки</w:t>
            </w:r>
            <w:r w:rsidRPr="00C04B50">
              <w:rPr>
                <w:rFonts w:ascii="Times New Roman" w:eastAsia="Times New Roman" w:hAnsi="Times New Roman" w:cs="Times New Roman"/>
                <w:sz w:val="28"/>
                <w:szCs w:val="28"/>
                <w:lang w:eastAsia="ru-RU"/>
              </w:rPr>
              <w:t>с</w:t>
            </w:r>
            <w:r w:rsidRPr="00C04B50">
              <w:rPr>
                <w:rFonts w:ascii="Times New Roman" w:eastAsia="Times New Roman" w:hAnsi="Times New Roman" w:cs="Times New Roman"/>
                <w:sz w:val="28"/>
                <w:szCs w:val="28"/>
                <w:lang w:eastAsia="ru-RU"/>
              </w:rPr>
              <w:t xml:space="preserve">лота на плід?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♦Тератогенну</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Порушення білкового обміну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Ембріотоксичну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Порушення вуглеводного обміну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Порушення жирового обміну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Хворому  С ., з виразковою хворобою дванадцятипалої кишки для ер</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дикації хелікобактерної їінфекції була призначена комбінована терапія (омепразол,  кларитроміцин, метронідазол). Яка побічна дія може 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никнути у хворого?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♦Дисбактеріоз</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Кишкова кровотеча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Зниження артеріального тиску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Бронхоспазм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Підвищення секреції соляної кислоти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Хворий Р., 35 років, на виразкову хворобу шлунку в період загострення, приймав альмагель, де-нол та фамотидин. Останнім часом з’явилося безсоння, для лікування якого лікар призначив феноборбітал в дозі  0,05 г/добу, але снодійного його ефекту не спостерігалося. Чим можна поя</w:t>
            </w:r>
            <w:r w:rsidRPr="00C04B50">
              <w:rPr>
                <w:rFonts w:ascii="Times New Roman" w:eastAsia="Times New Roman" w:hAnsi="Times New Roman" w:cs="Times New Roman"/>
                <w:sz w:val="28"/>
                <w:szCs w:val="28"/>
                <w:lang w:eastAsia="ru-RU"/>
              </w:rPr>
              <w:t>с</w:t>
            </w:r>
            <w:r w:rsidRPr="00C04B50">
              <w:rPr>
                <w:rFonts w:ascii="Times New Roman" w:eastAsia="Times New Roman" w:hAnsi="Times New Roman" w:cs="Times New Roman"/>
                <w:sz w:val="28"/>
                <w:szCs w:val="28"/>
                <w:lang w:eastAsia="ru-RU"/>
              </w:rPr>
              <w:t xml:space="preserve">нити цю обставину?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♦Фармакокінетична взаємодія альмагелю та фенобарбіталу на етапі всмоктування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Фармакодинамічна взаємодія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Фармацевтична взаємодія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Фармакокінетична взаємодія альмагелю та фенобарбіталу на етапі 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ведення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Фармакокінетична взаємодія альмагелю та фенобарбіталу на етапі бі</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трансформації</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Пацієнту з захворюванням шлунково-кишкового тракту лікар прописав жовчогінні препарати та панкреатин – фермент підшлункової залози. Для підвищення ефективності дії лікарських препаратів їх слід прийм</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ти: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♦Перед прийомом їжі</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За годину до прийому їжі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 час прийому їжі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Після прийому їжі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Запиваючи водою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Хворий з хронічними гастроентероколітом та гепатохолециститом звернувся до провізора з проханням порекомендувати йому препарат для покращання процесів травлення. Який з названих засобів найбільш ефективний?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♦Фестал</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Пепсин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Панкреатин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Сік шлунковий натуральний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Кислота хлористоводнева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Хворому з ознаками атеросклерозу судин було призначено один з гіполіпідемічних засобів, який  знижує синтез холестерину за рахунок блокування ферменту 3-гідрокси-3-метилглютарил-КоА редуктази. Вкажіть цей  засіб.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Холестирамін</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Нікотинова кислота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♦Ловастатин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Клофібрат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Пробукол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звернувся хворий, якому з приводу виразкової хвороби лікар призначив омепразол.  Який механізм лежить в основі дії даного преп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рату?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♦Пригнічення активності Н+,К+-АТФ-ази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Блокада Н2-гістамінових рецепторів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Блокада М1-холінорецепторів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Блокада Н1-гістамінових рецепторів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Блокада Н-холінорецепторів симпатичних гангліїв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страдающему язвенной болезнью желудка, был назначен противоязвенный препарат, обладающий способностью одновременно понижать секрецию соляной кислоты и угнетать микроорганизм хел</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кобактер пилори. Назовите этот препарат.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♦Омепразол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Гастроцепин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Маалокс</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Фамотидин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Альмагель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Ответьте на вопрос провизора-интерна: какой слабительный препарат повышает тонус матки.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♦Касторовое масло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Вазелиновое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Оливковое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Глицерин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Подсолнечное масло</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Ответьте на вопрос врача-интерна: широта терапевтического действия – это диапазон доз:</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♦От минимальной терапевтической до минимальной токсической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От средней терапевтической до минимальной токсической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От разовой до курсовой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От минимальной терапевтической до максимальной токсической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От разовой до суточной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Для гастрита типа В характерно все, кроме: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♦понижения секреторной функции желудка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инфицирования Helicobacter pylori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повышения секреторной функции желудка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голодных болей в эпигастрии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повышенной раздражительности, утомляемости</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Для эрадикации Helicobacter pylori  в комбинированную терапию хр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нического гастрита целесообразно включить: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♦кларитромицин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гастроцепин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альмагель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цефтриаксон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фуросемид</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 хвoрого хронічний гастрит типу А зі зниженою секреторною функцією, перніціозна анемія. Який з препаратів показаний хворому?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♦Ціанокобаламін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Адреналін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Дифенгідрамін (димедрол)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Вікалін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Дротаверин (но-шпа)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Хвору 53 років після фізичного навантаження почав турбувати біль за грудиною з іррадіацією в ліву руку. Який препарат слід призначити для переривання больового приступу?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♦Нітрогліцерин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Ізосорбіду 5-мононітрат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Ніфедипін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Метопролол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Дилтіазем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До Вас в аптеку звернувся хворий на виразкову хворобу шлунку з помірними клінічними проявами. З анамнезу відомо, що в нього вия</w:t>
            </w:r>
            <w:r w:rsidRPr="00C04B50">
              <w:rPr>
                <w:rFonts w:ascii="Times New Roman" w:eastAsia="Times New Roman" w:hAnsi="Times New Roman" w:cs="Times New Roman"/>
                <w:sz w:val="28"/>
                <w:szCs w:val="28"/>
                <w:lang w:eastAsia="ru-RU"/>
              </w:rPr>
              <w:t>в</w:t>
            </w:r>
            <w:r w:rsidRPr="00C04B50">
              <w:rPr>
                <w:rFonts w:ascii="Times New Roman" w:eastAsia="Times New Roman" w:hAnsi="Times New Roman" w:cs="Times New Roman"/>
                <w:sz w:val="28"/>
                <w:szCs w:val="28"/>
                <w:lang w:eastAsia="ru-RU"/>
              </w:rPr>
              <w:t xml:space="preserve">лено Helicobacter рylori. Яка група ЛЗ має бути основою лікування ?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♦Антимікробні ЛЗ</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Антациди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Антисекреторні ЛЗ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Коректори моторної функції</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Седативні ЛЗ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Пацієнт скаржиться на помірні болі в животі, які виникли раптово після фізичного навантаження, нудоту, блювоту “кавовою гущею”, запамор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чення, різку слабість. Не обстежувався, не лікувався. Хворий блідий, покритий холодним липким потом. Що могло стати причиною описан</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 xml:space="preserve">го стану ?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♦Шлунково-кишкова кровотеча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Гострий інфаркт міокарда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Гострий пієлонефрит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Гострий холецистит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Пневмонія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 аптеку звернувся хворий з рецептами на омепразол 20 мг х 1 раз/д, кларитроміцин 0,5 х 2 рази/д. Така схема терапії, найімовірніше, була призначена з приводу: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Хронічного гепатиту</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гастриту типу 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гастриту типу 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панкреатиту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холециститу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До Вас звернулася хвора на хронічний панкреатит з вираженими пр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явами недостатності зовнішньо-секреторної функції підшлункової зал</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lastRenderedPageBreak/>
              <w:t xml:space="preserve">зи. Який з наведених ЛЗ найдоцільніше призначати в даному випадку?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♦Панкреатин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Дротаверин (но-шпа)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Де-нол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Омепразол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Ацидин-пепсин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Хвора М., 33 роки, хворіє на ревматоїдний поліартрит, в анамнезі 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разкова хвороба 12-палої кишки. Який нестероїдний протизапальний препарат можна порекомендувати хворій ?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♦Німесулід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натрію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Піроксикам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Напроксен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хворої О., 43 років, на 6-й день після початку лікування диклофен</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ком-натрію (100 мг/д) виникли свербіж та пухирчаті висипання на шкірі тулуба та верхніх кінцівок. Запропонуйте раціональну фармакотерапе</w:t>
            </w:r>
            <w:r w:rsidRPr="00C04B50">
              <w:rPr>
                <w:rFonts w:ascii="Times New Roman" w:eastAsia="Times New Roman" w:hAnsi="Times New Roman" w:cs="Times New Roman"/>
                <w:sz w:val="28"/>
                <w:szCs w:val="28"/>
                <w:lang w:eastAsia="ru-RU"/>
              </w:rPr>
              <w:t>в</w:t>
            </w:r>
            <w:r w:rsidRPr="00C04B50">
              <w:rPr>
                <w:rFonts w:ascii="Times New Roman" w:eastAsia="Times New Roman" w:hAnsi="Times New Roman" w:cs="Times New Roman"/>
                <w:sz w:val="28"/>
                <w:szCs w:val="28"/>
                <w:lang w:eastAsia="ru-RU"/>
              </w:rPr>
              <w:t xml:space="preserve">тичну корекцію.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♦Відмінити диклофенак натрію та призначити антигістамінні засоби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Підвищити дозу  диклофенаку натрію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Відмінити диклофенак натрію  та застосувати місцевоанестезуючі зас</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би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Знизити дозу диклофенаку натрія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Призначити глюкокортикоїди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Хворому з інфеційно-алергічною формою бронхіальної астми з частими і вираженими приступами бронхоспазму було призначено комплексне лікування. Який з наведених ЛЗ протипоказаний в даному випадку?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♦Ацетилсаліцилова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Флунісолід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Амброксол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Кетотифен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Теофіллін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Хворому з гастритом в анамнезі при ревматоїдному артриті був призн</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чений препарат із групи селективних інгібіторів циклооксигенази-2. Вкажіть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♦Німесулід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Диклофенак-натрій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Напроксен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Ібупрофен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Пациент К., страдающий язвенной болезнью 12-перстной кишки, обр</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тился к провизору с вопросом о наиболее оптимальном времени приема маалокса.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межпищеварительный период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Перед едой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Во время еды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После еды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Вне зависимости от приема пищи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Наиболее эффективным препаратом в профилактике эрозивного г</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стродуоденита, провоцируемого НПВС, является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♦Мизопростол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Коллоидный субцитрат висмута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Фосфалюгель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Метронидазол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Ранитидин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длительном приеме антацидов, содержащих алюминий, отмечае</w:t>
            </w:r>
            <w:r w:rsidRPr="00C04B50">
              <w:rPr>
                <w:rFonts w:ascii="Times New Roman" w:eastAsia="Times New Roman" w:hAnsi="Times New Roman" w:cs="Times New Roman"/>
                <w:sz w:val="28"/>
                <w:szCs w:val="28"/>
                <w:lang w:eastAsia="ru-RU"/>
              </w:rPr>
              <w:t>т</w:t>
            </w:r>
            <w:r w:rsidRPr="00C04B50">
              <w:rPr>
                <w:rFonts w:ascii="Times New Roman" w:eastAsia="Times New Roman" w:hAnsi="Times New Roman" w:cs="Times New Roman"/>
                <w:sz w:val="28"/>
                <w:szCs w:val="28"/>
                <w:lang w:eastAsia="ru-RU"/>
              </w:rPr>
              <w:t>ся: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Снижение слуха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Полиурия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Слюнотечение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Гиперхолестеринемия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♦Поражение костной ткани</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звернувся хворий 28 років, який страждає на виразкову хвор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 xml:space="preserve">бу 12-палої кишки; секреторна функція шлунку різко підвищена. Який з наведених препаратів бажано призначати в даному випадку?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♦Омепразол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Атропіна сульфат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Смекта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Метоклопрамід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Маалокс</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Хвору, яка отримує поліхіміотерапію з приводу гострого лейкозу, ту</w:t>
            </w:r>
            <w:r w:rsidRPr="00C04B50">
              <w:rPr>
                <w:rFonts w:ascii="Times New Roman" w:eastAsia="Times New Roman" w:hAnsi="Times New Roman" w:cs="Times New Roman"/>
                <w:sz w:val="28"/>
                <w:szCs w:val="28"/>
                <w:lang w:eastAsia="ru-RU"/>
              </w:rPr>
              <w:t>р</w:t>
            </w:r>
            <w:r w:rsidRPr="00C04B50">
              <w:rPr>
                <w:rFonts w:ascii="Times New Roman" w:eastAsia="Times New Roman" w:hAnsi="Times New Roman" w:cs="Times New Roman"/>
                <w:sz w:val="28"/>
                <w:szCs w:val="28"/>
                <w:lang w:eastAsia="ru-RU"/>
              </w:rPr>
              <w:t>бують анорексія, нудота та блювота. Водночас є всі підстави для прод</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 xml:space="preserve">вження цитостатичного лікування. Запропонуйте оптимальний шлях корекції даного ускладнення.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♦Додати протиблювотний засіб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Знизити дози хіміопрепаратів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Відмінити один із хіміопрепаратів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Тимчасово припинити хіміотерапію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Підвищити дози хіміопрепаратів</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Хворий звернувся з проханням відпустити йому безрецептурний преп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рат з метою полегшення болю в горлі. В анамнезі – алергія на місцеві анестетики. Котрий з наведених лікарських засобів йому протипоказ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ний?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♦Колдрекс Ларі Плюс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Стрепсилс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Фарингосепт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Нео-ангін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Септефрил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Хворому К, 54 років, який кілька років страждає хронічним гипераци</w:t>
            </w:r>
            <w:r w:rsidRPr="00C04B50">
              <w:rPr>
                <w:rFonts w:ascii="Times New Roman" w:eastAsia="Times New Roman" w:hAnsi="Times New Roman" w:cs="Times New Roman"/>
                <w:sz w:val="28"/>
                <w:szCs w:val="28"/>
                <w:lang w:eastAsia="ru-RU"/>
              </w:rPr>
              <w:t>д</w:t>
            </w:r>
            <w:r w:rsidRPr="00C04B50">
              <w:rPr>
                <w:rFonts w:ascii="Times New Roman" w:eastAsia="Times New Roman" w:hAnsi="Times New Roman" w:cs="Times New Roman"/>
                <w:sz w:val="28"/>
                <w:szCs w:val="28"/>
                <w:lang w:eastAsia="ru-RU"/>
              </w:rPr>
              <w:t>ним гастритом, призначений альмагель. Які ускладнення фармакот</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lastRenderedPageBreak/>
              <w:t xml:space="preserve">рапії з боку органів травлення можуть виникнути перш за все?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♦Закреп</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Нудота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Анорексія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Блювота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Діарея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отпуске безрецептурного препарата для симптоматического леч</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ния боли в горле в лекарственной форме аэрозоля, провизор обязан о</w:t>
            </w:r>
            <w:r w:rsidRPr="00C04B50">
              <w:rPr>
                <w:rFonts w:ascii="Times New Roman" w:eastAsia="Times New Roman" w:hAnsi="Times New Roman" w:cs="Times New Roman"/>
                <w:sz w:val="28"/>
                <w:szCs w:val="28"/>
                <w:lang w:eastAsia="ru-RU"/>
              </w:rPr>
              <w:t>б</w:t>
            </w:r>
            <w:r w:rsidRPr="00C04B50">
              <w:rPr>
                <w:rFonts w:ascii="Times New Roman" w:eastAsia="Times New Roman" w:hAnsi="Times New Roman" w:cs="Times New Roman"/>
                <w:sz w:val="28"/>
                <w:szCs w:val="28"/>
                <w:lang w:eastAsia="ru-RU"/>
              </w:rPr>
              <w:t>ратить внимание пациента, что данный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♦следует распылять в полости рта синхронно с глубоким вдохом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следует распылять в полости рта при задержке дыхания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следует распылять в полости рта синхронно с глубоким выдохом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следует распылять на расстоянии 10-</w:t>
            </w:r>
            <w:smartTag w:uri="urn:schemas-microsoft-com:office:smarttags" w:element="metricconverter">
              <w:smartTagPr>
                <w:attr w:name="ProductID" w:val="15 см"/>
              </w:smartTagPr>
              <w:r w:rsidRPr="00C04B50">
                <w:rPr>
                  <w:rFonts w:ascii="Times New Roman" w:eastAsia="Times New Roman" w:hAnsi="Times New Roman" w:cs="Times New Roman"/>
                  <w:sz w:val="28"/>
                  <w:szCs w:val="28"/>
                  <w:lang w:eastAsia="ru-RU"/>
                </w:rPr>
                <w:t>15 см</w:t>
              </w:r>
            </w:smartTag>
            <w:r w:rsidRPr="00C04B50">
              <w:rPr>
                <w:rFonts w:ascii="Times New Roman" w:eastAsia="Times New Roman" w:hAnsi="Times New Roman" w:cs="Times New Roman"/>
                <w:sz w:val="28"/>
                <w:szCs w:val="28"/>
                <w:lang w:eastAsia="ru-RU"/>
              </w:rPr>
              <w:t xml:space="preserve"> от полости рта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следует распылять в полости рта непосредственно перед едой и/или п</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тьем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выделениях из одной половинки носа у ребенка дошкольного во</w:t>
            </w:r>
            <w:r w:rsidRPr="00C04B50">
              <w:rPr>
                <w:rFonts w:ascii="Times New Roman" w:eastAsia="Times New Roman" w:hAnsi="Times New Roman" w:cs="Times New Roman"/>
                <w:sz w:val="28"/>
                <w:szCs w:val="28"/>
                <w:lang w:eastAsia="ru-RU"/>
              </w:rPr>
              <w:t>з</w:t>
            </w:r>
            <w:r w:rsidRPr="00C04B50">
              <w:rPr>
                <w:rFonts w:ascii="Times New Roman" w:eastAsia="Times New Roman" w:hAnsi="Times New Roman" w:cs="Times New Roman"/>
                <w:sz w:val="28"/>
                <w:szCs w:val="28"/>
                <w:lang w:eastAsia="ru-RU"/>
              </w:rPr>
              <w:t>раста следует рекомендовать обратиться к врачу, так как данный сим</w:t>
            </w:r>
            <w:r w:rsidRPr="00C04B50">
              <w:rPr>
                <w:rFonts w:ascii="Times New Roman" w:eastAsia="Times New Roman" w:hAnsi="Times New Roman" w:cs="Times New Roman"/>
                <w:sz w:val="28"/>
                <w:szCs w:val="28"/>
                <w:lang w:eastAsia="ru-RU"/>
              </w:rPr>
              <w:t>п</w:t>
            </w:r>
            <w:r w:rsidRPr="00C04B50">
              <w:rPr>
                <w:rFonts w:ascii="Times New Roman" w:eastAsia="Times New Roman" w:hAnsi="Times New Roman" w:cs="Times New Roman"/>
                <w:sz w:val="28"/>
                <w:szCs w:val="28"/>
                <w:lang w:eastAsia="ru-RU"/>
              </w:rPr>
              <w:t>том является “угрожающим” и требует исключить: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♦инородное тело в носовом ходу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острый аллергический ринит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острое респираторное заболевание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синусит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аденоиды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с повышенной бронхиальной секрецией и обильным отд</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лением мокроты противокашлевые препараты: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назначаются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являются обязательным компонентом лечения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назначаются только на ночь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не назначаются лицам с сопутствующей патологией печени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не назначаются детям до 3 лет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Нежелательная реакция, которая обусловлена фармакологическими свойствами лекарственного средства и наблюдается исключительно при применении в дозах, рекомендованных для медицинского применения лекарственного средства, называется: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♦побочное действие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токсическое действие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аллергическая реакция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идиосинкразия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синдром отмены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Запоры - побочное действие, развитие которого нередко наблюдается при курсовом лечении антигипертензивными препаратами из группы: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♦блокаторов кальциевых каналов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диуретиков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ингибиторов АПФ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альфа-адреноблокаторов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блокаторов ангиотензиновых рецепторов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Для профилактики остеопороза женщинам в возрасте после 40 лет сл</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дует рекомендовать поливитаминные препараты с повышенным соде</w:t>
            </w:r>
            <w:r w:rsidRPr="00C04B50">
              <w:rPr>
                <w:rFonts w:ascii="Times New Roman" w:eastAsia="Times New Roman" w:hAnsi="Times New Roman" w:cs="Times New Roman"/>
                <w:sz w:val="28"/>
                <w:szCs w:val="28"/>
                <w:lang w:eastAsia="ru-RU"/>
              </w:rPr>
              <w:t>р</w:t>
            </w:r>
            <w:r w:rsidRPr="00C04B50">
              <w:rPr>
                <w:rFonts w:ascii="Times New Roman" w:eastAsia="Times New Roman" w:hAnsi="Times New Roman" w:cs="Times New Roman"/>
                <w:sz w:val="28"/>
                <w:szCs w:val="28"/>
                <w:lang w:eastAsia="ru-RU"/>
              </w:rPr>
              <w:t>жанием: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калия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железа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магния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♦кальция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цинка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 хворого 49 років – загострення виразкової хвороби 12-палої кишки з супутнім антральним гастритом. Доведена наявність хелікобактерної інфекції. Під час комплексної фармакотерапії хворий поскаржився на появу калу чорного кольору. Який із призначених препаратів змінив колір калових мас?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♦Де-нол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Метронідазол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Амоксицилін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Тетрациклін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Фуразолідон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До провізора в аптеці звернулась жінка з проханням відпустити жаро</w:t>
            </w:r>
            <w:r w:rsidRPr="00C04B50">
              <w:rPr>
                <w:rFonts w:ascii="Times New Roman" w:eastAsia="Times New Roman" w:hAnsi="Times New Roman" w:cs="Times New Roman"/>
                <w:sz w:val="28"/>
                <w:szCs w:val="28"/>
                <w:lang w:eastAsia="ru-RU"/>
              </w:rPr>
              <w:t>з</w:t>
            </w:r>
            <w:r w:rsidRPr="00C04B50">
              <w:rPr>
                <w:rFonts w:ascii="Times New Roman" w:eastAsia="Times New Roman" w:hAnsi="Times New Roman" w:cs="Times New Roman"/>
                <w:sz w:val="28"/>
                <w:szCs w:val="28"/>
                <w:lang w:eastAsia="ru-RU"/>
              </w:rPr>
              <w:t xml:space="preserve">нижуючий засіб для дитини 8 місяців. Який препарат Ви порадите?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♦Парацетамол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Ацетилсаліцилова кіслота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Діклофенак натрію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Піроксикам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Хвора 56 років із хронічним панкреатитом та зниженою секреторною функцією підшлункової залози тривалий час приймає мезим. Яку заміну можливо запропонувати хворій в аптеці при відсутності препарату?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♦Панцитрат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Контрикал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Холосас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Карсил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Ацидин-пепсин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Для покращення відходження мокроти, дренажної функції бронхів, хворій 52 років з бронхіальною астмою призначено лікарський засіб. Через деякий час у хворої з’явились сльозотеча, рінорея, лоскіт в горлі. Який засіб отримувала хвора?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♦Йодид калію</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Мукалтін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Бронхолітін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Амброксол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Бромгексін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огляді хворого виявлено збільшений живіт, випинання пупка, н</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явність на шкірі живота судинних зірочок та розширення судин у 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lastRenderedPageBreak/>
              <w:t>гляді „голови медузи”. Для якого захворювання характерні такі сим</w:t>
            </w:r>
            <w:r w:rsidRPr="00C04B50">
              <w:rPr>
                <w:rFonts w:ascii="Times New Roman" w:eastAsia="Times New Roman" w:hAnsi="Times New Roman" w:cs="Times New Roman"/>
                <w:sz w:val="28"/>
                <w:szCs w:val="28"/>
                <w:lang w:eastAsia="ru-RU"/>
              </w:rPr>
              <w:t>п</w:t>
            </w:r>
            <w:r w:rsidRPr="00C04B50">
              <w:rPr>
                <w:rFonts w:ascii="Times New Roman" w:eastAsia="Times New Roman" w:hAnsi="Times New Roman" w:cs="Times New Roman"/>
                <w:sz w:val="28"/>
                <w:szCs w:val="28"/>
                <w:lang w:eastAsia="ru-RU"/>
              </w:rPr>
              <w:t xml:space="preserve">томи?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♦Цироз печінки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Ожиріння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Вірусний гепатит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Хронічний панкреатит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Хронічний холецистит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звернувся хворий, якому з приводу захворювання на виразк</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 xml:space="preserve">ву хворобу 12-палої кишки призначено де-нол, з проханням розказати, як правильно вживати препарат?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♦За 30 хвилин до прийому їжі  та перед сном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Безпосередньо перед кожним прийомом їжі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Безпосередньо після кожного прийому їжі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 час прийому їжі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 протязі дня при болі в шлунку та перед сном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звернулася мама 4-х місячної дитини з проханням видати ж</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рознижувальний препарат. Який препарат Ви порекомендуєте для д</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тини?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♦Панадол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Колдрекс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Солпадеїн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Німесулід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Діклофенак натрію</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Отпуская из аптеки препарат железа для приёма внутрь – ферроплекс, следует предупредить больного, что этот препарат нельзя запивать м</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локом и употреблять вместе с ним молочные продукты, потому что при этом: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♦Образуются плохо растворимые хелатные комплексы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Пролонгируется действие препаратов железа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Усиливается активность препарата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Быстро всасывается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Ускоряется выведение препарата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обратился больной с сильным сухим кашлем. Какое лека</w:t>
            </w:r>
            <w:r w:rsidRPr="00C04B50">
              <w:rPr>
                <w:rFonts w:ascii="Times New Roman" w:eastAsia="Times New Roman" w:hAnsi="Times New Roman" w:cs="Times New Roman"/>
                <w:sz w:val="28"/>
                <w:szCs w:val="28"/>
                <w:lang w:eastAsia="ru-RU"/>
              </w:rPr>
              <w:t>р</w:t>
            </w:r>
            <w:r w:rsidRPr="00C04B50">
              <w:rPr>
                <w:rFonts w:ascii="Times New Roman" w:eastAsia="Times New Roman" w:hAnsi="Times New Roman" w:cs="Times New Roman"/>
                <w:sz w:val="28"/>
                <w:szCs w:val="28"/>
                <w:lang w:eastAsia="ru-RU"/>
              </w:rPr>
              <w:t>ственное средство Вы порекомендуете принять больному с целью угн</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тения непродуктивного кашлевого рефлекса: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♦Либексин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Калия йодид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Трипсин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Ацетилцистеин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Натрия гидрокарбонат</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 провизору обратился пациент, которому рекомендовали приём ац</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тилсалициловой кислоты в качестве антиагреганта. Какую суточную дозу следует рекомендовать для постоянного приёма?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♦0,1 – 0,3</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0,5 – 1,0</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1,0 – 2,0</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2,0 – 3,0</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Больше 4,</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пожилого возраста диагностирована госпитальная пневм</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ния. Лечится гентамицином. Какое побочное действие наиболее часто встречается при использовании антибиотиков этой группы?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♦Ототоксическое действие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Псевдомембранозный колит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Гематотоксическое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Поражение печени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Тромбофлебит</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Выберите из перечисленных заболеваний те, которые могут лечиться при помощи ОТС-препаратов при консультативной помощи провизора.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♦ОРЗ</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Рак лёгких</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Экссудативный плеврит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Бронхиальная астма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Острая пневмония</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Понятие «комплайенс» означает: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♦Готовность пациента выполнять все рекомендации врача, фармацевта, провизора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Самолечение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Заниматься самопрофилактикой</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Самопомощь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Все ответы правильные</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обратилась беременная женщина с лихорадкой. Порекоме</w:t>
            </w:r>
            <w:r w:rsidRPr="00C04B50">
              <w:rPr>
                <w:rFonts w:ascii="Times New Roman" w:eastAsia="Times New Roman" w:hAnsi="Times New Roman" w:cs="Times New Roman"/>
                <w:sz w:val="28"/>
                <w:szCs w:val="28"/>
                <w:lang w:eastAsia="ru-RU"/>
              </w:rPr>
              <w:t>н</w:t>
            </w:r>
            <w:r w:rsidRPr="00C04B50">
              <w:rPr>
                <w:rFonts w:ascii="Times New Roman" w:eastAsia="Times New Roman" w:hAnsi="Times New Roman" w:cs="Times New Roman"/>
                <w:sz w:val="28"/>
                <w:szCs w:val="28"/>
                <w:lang w:eastAsia="ru-RU"/>
              </w:rPr>
              <w:t>дуйте наиболее безопасный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♦Парацетамол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Ибупрофен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Диклофенак</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Ацетилсалициловая кислота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Индометацин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Симпатомиметики для лечения ринита назначают с осторожностью при: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♦Артериальной гипертензии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Микседеме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Поносе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Гастрите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Гипотонии</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С. с язвенной болезнью 12-перстной кишки для эрадикации хеликобактерной инфекции была назначена комбинированная терапия (омепразол, кларитромицин, метронидазол). Какое побочное действие может возникнуть у больного?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♦Дисбактериоз</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Повышение секреции соляной кислоты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Кишечное кровотечение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Снижение артериального давления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Бронхоспазм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Больной 32 года поступил на лечение с диагнозом язвенная болезнь 12-перстной кишки. Врач назначил в комплексной терапии омепразол. К</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ким лекарственным средством можно заменить этот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♦Лансопразол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Атропина сульфат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Метронидазол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Тетрациклин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Де-нол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Больная П., 38 лет, ревматоидным полиартритом в комплексной тер</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пии принимала диклофенак натрия по </w:t>
            </w:r>
            <w:smartTag w:uri="urn:schemas-microsoft-com:office:smarttags" w:element="metricconverter">
              <w:smartTagPr>
                <w:attr w:name="ProductID" w:val="0,1 г"/>
              </w:smartTagPr>
              <w:r w:rsidRPr="00C04B50">
                <w:rPr>
                  <w:rFonts w:ascii="Times New Roman" w:eastAsia="Times New Roman" w:hAnsi="Times New Roman" w:cs="Times New Roman"/>
                  <w:sz w:val="28"/>
                  <w:szCs w:val="28"/>
                  <w:lang w:eastAsia="ru-RU"/>
                </w:rPr>
                <w:t>0,1 г</w:t>
              </w:r>
            </w:smartTag>
            <w:r w:rsidRPr="00C04B50">
              <w:rPr>
                <w:rFonts w:ascii="Times New Roman" w:eastAsia="Times New Roman" w:hAnsi="Times New Roman" w:cs="Times New Roman"/>
                <w:sz w:val="28"/>
                <w:szCs w:val="28"/>
                <w:lang w:eastAsia="ru-RU"/>
              </w:rPr>
              <w:t xml:space="preserve"> в сутки. Оценка эффекти</w:t>
            </w:r>
            <w:r w:rsidRPr="00C04B50">
              <w:rPr>
                <w:rFonts w:ascii="Times New Roman" w:eastAsia="Times New Roman" w:hAnsi="Times New Roman" w:cs="Times New Roman"/>
                <w:sz w:val="28"/>
                <w:szCs w:val="28"/>
                <w:lang w:eastAsia="ru-RU"/>
              </w:rPr>
              <w:t>в</w:t>
            </w:r>
            <w:r w:rsidRPr="00C04B50">
              <w:rPr>
                <w:rFonts w:ascii="Times New Roman" w:eastAsia="Times New Roman" w:hAnsi="Times New Roman" w:cs="Times New Roman"/>
                <w:sz w:val="28"/>
                <w:szCs w:val="28"/>
                <w:lang w:eastAsia="ru-RU"/>
              </w:rPr>
              <w:t>ности использования нестероидных противовоспалительных средств происходит по всем нижеприведенным критериям, кроме: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♦Возникновение агранулоцитоза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Лабораторные тесты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Индекс отёчности участка сустава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Сила сжатия ладони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Функциональные тесты, которые оценивают объём движений в суставе</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Больная ревматоидным полиартритом по назначению врача принимала нестероидный противовоспалительный препарат индометацин. Через некоторое время его применения у больной возникло обострение сопу</w:t>
            </w:r>
            <w:r w:rsidRPr="00C04B50">
              <w:rPr>
                <w:rFonts w:ascii="Times New Roman" w:eastAsia="Times New Roman" w:hAnsi="Times New Roman" w:cs="Times New Roman"/>
                <w:sz w:val="28"/>
                <w:szCs w:val="28"/>
                <w:lang w:eastAsia="ru-RU"/>
              </w:rPr>
              <w:t>т</w:t>
            </w:r>
            <w:r w:rsidRPr="00C04B50">
              <w:rPr>
                <w:rFonts w:ascii="Times New Roman" w:eastAsia="Times New Roman" w:hAnsi="Times New Roman" w:cs="Times New Roman"/>
                <w:sz w:val="28"/>
                <w:szCs w:val="28"/>
                <w:lang w:eastAsia="ru-RU"/>
              </w:rPr>
              <w:t>ствующего заболевания, что вынудило отменить препарат. Какое с</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путствующее заболевание могло привести к отмене препарата?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♦Язвенная болезнь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Сахарный диабет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Ишемическая болезнь сердца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Гипертоническая болезнь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Бронхиальная астма</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Больному, страдающему атеросклерозом сосудов головного мозга, был </w:t>
            </w:r>
            <w:r w:rsidRPr="00C04B50">
              <w:rPr>
                <w:rFonts w:ascii="Times New Roman" w:eastAsia="Times New Roman" w:hAnsi="Times New Roman" w:cs="Times New Roman"/>
                <w:sz w:val="28"/>
                <w:szCs w:val="28"/>
                <w:lang w:eastAsia="ru-RU"/>
              </w:rPr>
              <w:lastRenderedPageBreak/>
              <w:t>назначен препарат, относящийся к группе блокаторов кальциевых кан</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лов. Назовите этот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♦Циннаризин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Пирацетам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Кавинтон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Пентоксифиллин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Ксантинола никотинат</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Беременной женщине с железодефицитной анемией следует рекоме</w:t>
            </w:r>
            <w:r w:rsidRPr="00C04B50">
              <w:rPr>
                <w:rFonts w:ascii="Times New Roman" w:eastAsia="Times New Roman" w:hAnsi="Times New Roman" w:cs="Times New Roman"/>
                <w:sz w:val="28"/>
                <w:szCs w:val="28"/>
                <w:lang w:eastAsia="ru-RU"/>
              </w:rPr>
              <w:t>н</w:t>
            </w:r>
            <w:r w:rsidRPr="00C04B50">
              <w:rPr>
                <w:rFonts w:ascii="Times New Roman" w:eastAsia="Times New Roman" w:hAnsi="Times New Roman" w:cs="Times New Roman"/>
                <w:sz w:val="28"/>
                <w:szCs w:val="28"/>
                <w:lang w:eastAsia="ru-RU"/>
              </w:rPr>
              <w:t>довать: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♦Принимать пероральные препараты железа до родов и весь период кормления грудью</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Принимать пероральные препараты железа в течение 1-2 недель до 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дов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Перелить перед родами эритроцитарную массу</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Сделать 5 внутривенных инъекций препаратов железа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Ограничиться включением в диету продуктов, содержащих железо</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Всасываемость лекарственных веществ при нанесении на кожные п</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кровы у ребёнка первого года жизни: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♦Выше, чем у взрослого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Ниже, чем у взрослого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отличается от подростков до 17 лет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отличается от взрослого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имеет отличий от детей первых 10 лет жизни</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Больная М., 33 года, страдает ревматоидным полиартритом, в анамнезе язвенная болезнь 12-перстной кишки. Какой нестероидный противово</w:t>
            </w:r>
            <w:r w:rsidRPr="00C04B50">
              <w:rPr>
                <w:rFonts w:ascii="Times New Roman" w:eastAsia="Times New Roman" w:hAnsi="Times New Roman" w:cs="Times New Roman"/>
                <w:sz w:val="28"/>
                <w:szCs w:val="28"/>
                <w:lang w:eastAsia="ru-RU"/>
              </w:rPr>
              <w:t>с</w:t>
            </w:r>
            <w:r w:rsidRPr="00C04B50">
              <w:rPr>
                <w:rFonts w:ascii="Times New Roman" w:eastAsia="Times New Roman" w:hAnsi="Times New Roman" w:cs="Times New Roman"/>
                <w:sz w:val="28"/>
                <w:szCs w:val="28"/>
                <w:lang w:eastAsia="ru-RU"/>
              </w:rPr>
              <w:t>палительный препарат можно порекомендовать больной?</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♦Нимесулид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Индометацин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Диклофенак натрия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Пироксикам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Напроксен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Наиболее эффективным препаратом в профилактике эрозивного г</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стродуоденита, провоцируемого НПВС, является: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♦Мизопростол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Коллоидный субцитрат висмута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Фосфалюгель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Метронидазол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Ранитидин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длительном приёме антацидов, содержащих алюминий, отмечае</w:t>
            </w:r>
            <w:r w:rsidRPr="00C04B50">
              <w:rPr>
                <w:rFonts w:ascii="Times New Roman" w:eastAsia="Times New Roman" w:hAnsi="Times New Roman" w:cs="Times New Roman"/>
                <w:sz w:val="28"/>
                <w:szCs w:val="28"/>
                <w:lang w:eastAsia="ru-RU"/>
              </w:rPr>
              <w:t>т</w:t>
            </w:r>
            <w:r w:rsidRPr="00C04B50">
              <w:rPr>
                <w:rFonts w:ascii="Times New Roman" w:eastAsia="Times New Roman" w:hAnsi="Times New Roman" w:cs="Times New Roman"/>
                <w:sz w:val="28"/>
                <w:szCs w:val="28"/>
                <w:lang w:eastAsia="ru-RU"/>
              </w:rPr>
              <w:t>ся: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♦Поражение костной ткани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Полиурия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Снижение слуха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Слюнотечение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Гиперхолестеринемия</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Р., принимающего дигоксин в суточной дозе 0,25 мг, разв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лась экстрасистолия. Что необходимо предпринять?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♦Прекратить приём дигоксина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Уменьшить дозу дигоксина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Увеличить дозу дигоксина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отменять дигоксин, назначить новокаинамид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отменять дигоксин, назначить лидокаин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Провизор при отпуске больному нитроглицерина предупредил о наиб</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лее часто встречающемся побочном эффекте данного препарата: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♦Головная боль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Сухость во рту</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Гипертензия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Дизурия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Гипергликемия</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отпуске безрецептурного препарата для симптоматического леч</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lastRenderedPageBreak/>
              <w:t>ния боли в горле в лекарственной форме аэрозоля, провизор обязан о</w:t>
            </w:r>
            <w:r w:rsidRPr="00C04B50">
              <w:rPr>
                <w:rFonts w:ascii="Times New Roman" w:eastAsia="Times New Roman" w:hAnsi="Times New Roman" w:cs="Times New Roman"/>
                <w:sz w:val="28"/>
                <w:szCs w:val="28"/>
                <w:lang w:eastAsia="ru-RU"/>
              </w:rPr>
              <w:t>б</w:t>
            </w:r>
            <w:r w:rsidRPr="00C04B50">
              <w:rPr>
                <w:rFonts w:ascii="Times New Roman" w:eastAsia="Times New Roman" w:hAnsi="Times New Roman" w:cs="Times New Roman"/>
                <w:sz w:val="28"/>
                <w:szCs w:val="28"/>
                <w:lang w:eastAsia="ru-RU"/>
              </w:rPr>
              <w:t>ратить внимание пациента, что данный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♦Следует распылять в полости рта синхронно с глубоким вдохом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Следует распылять на расстоянии 10-</w:t>
            </w:r>
            <w:smartTag w:uri="urn:schemas-microsoft-com:office:smarttags" w:element="metricconverter">
              <w:smartTagPr>
                <w:attr w:name="ProductID" w:val="15 см"/>
              </w:smartTagPr>
              <w:r w:rsidRPr="00C04B50">
                <w:rPr>
                  <w:rFonts w:ascii="Times New Roman" w:eastAsia="Times New Roman" w:hAnsi="Times New Roman" w:cs="Times New Roman"/>
                  <w:sz w:val="28"/>
                  <w:szCs w:val="28"/>
                  <w:lang w:eastAsia="ru-RU"/>
                </w:rPr>
                <w:t>15 см</w:t>
              </w:r>
            </w:smartTag>
            <w:r w:rsidRPr="00C04B50">
              <w:rPr>
                <w:rFonts w:ascii="Times New Roman" w:eastAsia="Times New Roman" w:hAnsi="Times New Roman" w:cs="Times New Roman"/>
                <w:sz w:val="28"/>
                <w:szCs w:val="28"/>
                <w:lang w:eastAsia="ru-RU"/>
              </w:rPr>
              <w:t xml:space="preserve"> от полости рта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Следует распылять в полости рта синхронно с глубоким выдохом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Следует распылять в полости рта при задержке дыхания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Следует распылять в полости рта непосредственно перед едой или п</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тьём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выделениях из одной половинки носа у ребёнка дошкольного во</w:t>
            </w:r>
            <w:r w:rsidRPr="00C04B50">
              <w:rPr>
                <w:rFonts w:ascii="Times New Roman" w:eastAsia="Times New Roman" w:hAnsi="Times New Roman" w:cs="Times New Roman"/>
                <w:sz w:val="28"/>
                <w:szCs w:val="28"/>
                <w:lang w:eastAsia="ru-RU"/>
              </w:rPr>
              <w:t>з</w:t>
            </w:r>
            <w:r w:rsidRPr="00C04B50">
              <w:rPr>
                <w:rFonts w:ascii="Times New Roman" w:eastAsia="Times New Roman" w:hAnsi="Times New Roman" w:cs="Times New Roman"/>
                <w:sz w:val="28"/>
                <w:szCs w:val="28"/>
                <w:lang w:eastAsia="ru-RU"/>
              </w:rPr>
              <w:t>раста следует рекомендовать обратиться к врачу, так как данный сим</w:t>
            </w:r>
            <w:r w:rsidRPr="00C04B50">
              <w:rPr>
                <w:rFonts w:ascii="Times New Roman" w:eastAsia="Times New Roman" w:hAnsi="Times New Roman" w:cs="Times New Roman"/>
                <w:sz w:val="28"/>
                <w:szCs w:val="28"/>
                <w:lang w:eastAsia="ru-RU"/>
              </w:rPr>
              <w:t>п</w:t>
            </w:r>
            <w:r w:rsidRPr="00C04B50">
              <w:rPr>
                <w:rFonts w:ascii="Times New Roman" w:eastAsia="Times New Roman" w:hAnsi="Times New Roman" w:cs="Times New Roman"/>
                <w:sz w:val="28"/>
                <w:szCs w:val="28"/>
                <w:lang w:eastAsia="ru-RU"/>
              </w:rPr>
              <w:t>том является «угрожающим» и требует исключить: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♦Инородное тело в носовом ходу</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Синусит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Острый аллергический ринит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Острое респираторное заболевание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Аденоиды</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с повышенной бронхиальной секрецией и обильным отд</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лением мокроты противокашлевые препараты: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назначаются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Являются обязательным компонентом лечения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Назначаются только на ночь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назначаются лицам с сопутствующей патологией печени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назначаются детям до 3 лет</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Запоры – побочное действие, развитие которого нередко наблюдается при курсовом лечении антигипертензивными препаратами  из группы: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♦Блокаторов кальциевых каналов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Блокаторов ангиотензивных рецепторов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Диуретиков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Ингибиторов АПФ</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Альфа-адреноблокаторов</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Для профилактики остеопороза женщинам в возрасте после 40 лет сл</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дует рекомендовать поливитаминные препараты с повышенным соде</w:t>
            </w:r>
            <w:r w:rsidRPr="00C04B50">
              <w:rPr>
                <w:rFonts w:ascii="Times New Roman" w:eastAsia="Times New Roman" w:hAnsi="Times New Roman" w:cs="Times New Roman"/>
                <w:sz w:val="28"/>
                <w:szCs w:val="28"/>
                <w:lang w:eastAsia="ru-RU"/>
              </w:rPr>
              <w:t>р</w:t>
            </w:r>
            <w:r w:rsidRPr="00C04B50">
              <w:rPr>
                <w:rFonts w:ascii="Times New Roman" w:eastAsia="Times New Roman" w:hAnsi="Times New Roman" w:cs="Times New Roman"/>
                <w:sz w:val="28"/>
                <w:szCs w:val="28"/>
                <w:lang w:eastAsia="ru-RU"/>
              </w:rPr>
              <w:t>жанием: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♦Кальция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Железа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Калия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Магния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Цинка</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из названных антибиотиков чаще всего вызывает поражение п</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чени?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♦Тетрациклин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Ровамицин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Цефазолин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Эритромицин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Феноксиметилпенициллин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который страдает хронической постгеморрагической анем</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ей вследствие обострения язвенной болезни, назначено комплексное лечение: реланиум, но-шпа, гастроцепин, тардиферон. Через несколько дней появились определенные жалобы. Какая из них могла быть связана с тардифероном?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♦Темный кал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Сухость ротовой полости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Нарушения аккомодации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Мышечная слабость</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Проконсультируйте врача-психиатра, какой побочный эффект не хара</w:t>
            </w:r>
            <w:r w:rsidRPr="00C04B50">
              <w:rPr>
                <w:rFonts w:ascii="Times New Roman" w:eastAsia="Times New Roman" w:hAnsi="Times New Roman" w:cs="Times New Roman"/>
                <w:sz w:val="28"/>
                <w:szCs w:val="28"/>
                <w:lang w:eastAsia="ru-RU"/>
              </w:rPr>
              <w:t>к</w:t>
            </w:r>
            <w:r w:rsidRPr="00C04B50">
              <w:rPr>
                <w:rFonts w:ascii="Times New Roman" w:eastAsia="Times New Roman" w:hAnsi="Times New Roman" w:cs="Times New Roman"/>
                <w:sz w:val="28"/>
                <w:szCs w:val="28"/>
                <w:lang w:eastAsia="ru-RU"/>
              </w:rPr>
              <w:t>терен для аминазина?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♦Повышение АД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Экстрапирамидные расстройства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Понижение АД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Контактный дерматит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Нарушение функции печени, холестаз</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страдающему гиперацидным гастритом, терапевт назначил препарат висмута. Назовите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♦Де-нол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Цианокобаламин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Альмагель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Апоморфина гидрохлорид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Дихлотиазид</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Для эрадикации </w:t>
            </w:r>
            <w:r w:rsidRPr="00C04B50">
              <w:rPr>
                <w:rFonts w:ascii="Times New Roman" w:eastAsia="Times New Roman" w:hAnsi="Times New Roman" w:cs="Times New Roman"/>
                <w:sz w:val="28"/>
                <w:szCs w:val="28"/>
                <w:lang w:val="en-US" w:eastAsia="ru-RU"/>
              </w:rPr>
              <w:t>Helicobacter</w:t>
            </w:r>
            <w:r w:rsidRPr="00C04B50">
              <w:rPr>
                <w:rFonts w:ascii="Times New Roman" w:eastAsia="Times New Roman" w:hAnsi="Times New Roman" w:cs="Times New Roman"/>
                <w:sz w:val="28"/>
                <w:szCs w:val="28"/>
                <w:lang w:eastAsia="ru-RU"/>
              </w:rPr>
              <w:t xml:space="preserve"> </w:t>
            </w:r>
            <w:r w:rsidRPr="00C04B50">
              <w:rPr>
                <w:rFonts w:ascii="Times New Roman" w:eastAsia="Times New Roman" w:hAnsi="Times New Roman" w:cs="Times New Roman"/>
                <w:sz w:val="28"/>
                <w:szCs w:val="28"/>
                <w:lang w:val="en-US" w:eastAsia="ru-RU"/>
              </w:rPr>
              <w:t>pylori</w:t>
            </w:r>
            <w:r w:rsidRPr="00C04B50">
              <w:rPr>
                <w:rFonts w:ascii="Times New Roman" w:eastAsia="Times New Roman" w:hAnsi="Times New Roman" w:cs="Times New Roman"/>
                <w:sz w:val="28"/>
                <w:szCs w:val="28"/>
                <w:lang w:eastAsia="ru-RU"/>
              </w:rPr>
              <w:t xml:space="preserve"> в комбинированную терапию хрон</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ческого гастрита целесообразно включить: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♦Кл</w:t>
            </w:r>
            <w:r w:rsidRPr="00C04B50">
              <w:rPr>
                <w:rFonts w:ascii="Times New Roman" w:eastAsia="Times New Roman" w:hAnsi="Times New Roman" w:cs="Times New Roman"/>
                <w:sz w:val="28"/>
                <w:szCs w:val="28"/>
                <w:lang w:val="en-US" w:eastAsia="ru-RU"/>
              </w:rPr>
              <w:t>a</w:t>
            </w:r>
            <w:r w:rsidRPr="00C04B50">
              <w:rPr>
                <w:rFonts w:ascii="Times New Roman" w:eastAsia="Times New Roman" w:hAnsi="Times New Roman" w:cs="Times New Roman"/>
                <w:sz w:val="28"/>
                <w:szCs w:val="28"/>
                <w:lang w:eastAsia="ru-RU"/>
              </w:rPr>
              <w:t>ритромицин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Альмагель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Фуросемид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Цефтриаксон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Гастроцепин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Больному, страдающему язвенной болезнью желудка, был назначен противоязвенный препарат, обладающий способностью одновременно понижать секрецию соляной кислоты и угнетать микроорганизм </w:t>
            </w:r>
            <w:r w:rsidRPr="00C04B50">
              <w:rPr>
                <w:rFonts w:ascii="Times New Roman" w:eastAsia="Times New Roman" w:hAnsi="Times New Roman" w:cs="Times New Roman"/>
                <w:sz w:val="28"/>
                <w:szCs w:val="28"/>
                <w:lang w:val="en-US" w:eastAsia="ru-RU"/>
              </w:rPr>
              <w:t>Helic</w:t>
            </w:r>
            <w:r w:rsidRPr="00C04B50">
              <w:rPr>
                <w:rFonts w:ascii="Times New Roman" w:eastAsia="Times New Roman" w:hAnsi="Times New Roman" w:cs="Times New Roman"/>
                <w:sz w:val="28"/>
                <w:szCs w:val="28"/>
                <w:lang w:val="en-US" w:eastAsia="ru-RU"/>
              </w:rPr>
              <w:t>o</w:t>
            </w:r>
            <w:r w:rsidRPr="00C04B50">
              <w:rPr>
                <w:rFonts w:ascii="Times New Roman" w:eastAsia="Times New Roman" w:hAnsi="Times New Roman" w:cs="Times New Roman"/>
                <w:sz w:val="28"/>
                <w:szCs w:val="28"/>
                <w:lang w:val="en-US" w:eastAsia="ru-RU"/>
              </w:rPr>
              <w:t>bacter</w:t>
            </w:r>
            <w:r w:rsidRPr="00C04B50">
              <w:rPr>
                <w:rFonts w:ascii="Times New Roman" w:eastAsia="Times New Roman" w:hAnsi="Times New Roman" w:cs="Times New Roman"/>
                <w:sz w:val="28"/>
                <w:szCs w:val="28"/>
                <w:lang w:eastAsia="ru-RU"/>
              </w:rPr>
              <w:t xml:space="preserve"> </w:t>
            </w:r>
            <w:r w:rsidRPr="00C04B50">
              <w:rPr>
                <w:rFonts w:ascii="Times New Roman" w:eastAsia="Times New Roman" w:hAnsi="Times New Roman" w:cs="Times New Roman"/>
                <w:sz w:val="28"/>
                <w:szCs w:val="28"/>
                <w:lang w:val="en-US" w:eastAsia="ru-RU"/>
              </w:rPr>
              <w:t>pylori</w:t>
            </w:r>
            <w:r w:rsidRPr="00C04B50">
              <w:rPr>
                <w:rFonts w:ascii="Times New Roman" w:eastAsia="Times New Roman" w:hAnsi="Times New Roman" w:cs="Times New Roman"/>
                <w:sz w:val="28"/>
                <w:szCs w:val="28"/>
                <w:lang w:eastAsia="ru-RU"/>
              </w:rPr>
              <w:t>. Назовите этот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♦Омепразол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Фамотидин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Гастроцепин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Маалокс</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Альмагель</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Ответьте на вопрос провизора-интерна: какой слабительный препарат повышает тонус матки?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♦Касторовое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Глицерин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Подсолнечное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Оливковое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Вазелиновое масло</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обратился больной с язвенной болезнью желудка, которому врач назначил ранитидин. Укажите механизм действия данного преп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рата?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♦Блокада Н2-гистаминовых рецепторов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Блокада М-холинорецепторов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Угнетение активности Н+К+АТФ-азы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Блокада Н1-гистаминовых рецепторов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Блокада Н-холинорецепторов симпатических ганглиев</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из приведенных антисептиков необходимо выдать из аптеки м</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дицинской сестре, работающей в акушерском отделении, для профила</w:t>
            </w:r>
            <w:r w:rsidRPr="00C04B50">
              <w:rPr>
                <w:rFonts w:ascii="Times New Roman" w:eastAsia="Times New Roman" w:hAnsi="Times New Roman" w:cs="Times New Roman"/>
                <w:sz w:val="28"/>
                <w:szCs w:val="28"/>
                <w:lang w:eastAsia="ru-RU"/>
              </w:rPr>
              <w:t>к</w:t>
            </w:r>
            <w:r w:rsidRPr="00C04B50">
              <w:rPr>
                <w:rFonts w:ascii="Times New Roman" w:eastAsia="Times New Roman" w:hAnsi="Times New Roman" w:cs="Times New Roman"/>
                <w:sz w:val="28"/>
                <w:szCs w:val="28"/>
                <w:lang w:eastAsia="ru-RU"/>
              </w:rPr>
              <w:t>тики бленнореи новорожденных?</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♦Серебра нитрат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Перекись водорода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Хлорамин Б</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Фурацилин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Калия перманганат</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после операции возникла атония кишечника. Проконсул</w:t>
            </w:r>
            <w:r w:rsidRPr="00C04B50">
              <w:rPr>
                <w:rFonts w:ascii="Times New Roman" w:eastAsia="Times New Roman" w:hAnsi="Times New Roman" w:cs="Times New Roman"/>
                <w:sz w:val="28"/>
                <w:szCs w:val="28"/>
                <w:lang w:eastAsia="ru-RU"/>
              </w:rPr>
              <w:t>ь</w:t>
            </w:r>
            <w:r w:rsidRPr="00C04B50">
              <w:rPr>
                <w:rFonts w:ascii="Times New Roman" w:eastAsia="Times New Roman" w:hAnsi="Times New Roman" w:cs="Times New Roman"/>
                <w:sz w:val="28"/>
                <w:szCs w:val="28"/>
                <w:lang w:eastAsia="ru-RU"/>
              </w:rPr>
              <w:t>тируйте врача, какой препарат необходимо назначить.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♦Прозерин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Лобелии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Атропин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Армин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Платифиллин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Вы провизор-информатор. Из препаратов, которые получила централ</w:t>
            </w:r>
            <w:r w:rsidRPr="00C04B50">
              <w:rPr>
                <w:rFonts w:ascii="Times New Roman" w:eastAsia="Times New Roman" w:hAnsi="Times New Roman" w:cs="Times New Roman"/>
                <w:sz w:val="28"/>
                <w:szCs w:val="28"/>
                <w:lang w:eastAsia="ru-RU"/>
              </w:rPr>
              <w:t>ь</w:t>
            </w:r>
            <w:r w:rsidRPr="00C04B50">
              <w:rPr>
                <w:rFonts w:ascii="Times New Roman" w:eastAsia="Times New Roman" w:hAnsi="Times New Roman" w:cs="Times New Roman"/>
                <w:sz w:val="28"/>
                <w:szCs w:val="28"/>
                <w:lang w:eastAsia="ru-RU"/>
              </w:rPr>
              <w:t>ная районная аптека, выберите противовирусное средство для проф</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лактики и лечения гриппа.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♦Ремантадин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Ацикловир</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Идоксуридин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Азидотимедин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Сульфален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страдающему язвенной болезнью желудка, назначили омепразол. Какой механизм действия этого препарата?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♦Угнетение Н+ К+-АТФ-азы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Блокада гистаминовых Н2-рецепторов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Стимуляция образования слизи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Нейтрализация НС</w:t>
            </w:r>
            <w:r w:rsidRPr="00C04B50">
              <w:rPr>
                <w:rFonts w:ascii="Times New Roman" w:eastAsia="Times New Roman" w:hAnsi="Times New Roman" w:cs="Times New Roman"/>
                <w:sz w:val="28"/>
                <w:szCs w:val="28"/>
                <w:lang w:val="en-US" w:eastAsia="ru-RU"/>
              </w:rPr>
              <w:t>I</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Блокада М-холинорецепторов</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страдающему атеросклерозом сосудов головного мозга, был назначен препарат, относящийся к группе блокаторов кальциевых кан</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лов. Назовите этот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♦Циннаризин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Кавинтон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Пирацетам</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Пентоксифиллин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Ксантинола никотинат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 Вам, провизору больничной аптеки, обратился врач с просьбой пор</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комендовать местный анестетик для проведения инфильтрационной анестезии пациенту с нарушением сердечного ритма. Какой препарат Вы выберете?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♦Лидокаин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Ультракаин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Новокаин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Анестезин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Кокаин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Объясните больному, в чем состоит опасность применения при пов</w:t>
            </w:r>
            <w:r w:rsidRPr="00C04B50">
              <w:rPr>
                <w:rFonts w:ascii="Times New Roman" w:eastAsia="Times New Roman" w:hAnsi="Times New Roman" w:cs="Times New Roman"/>
                <w:sz w:val="28"/>
                <w:szCs w:val="28"/>
                <w:lang w:eastAsia="ru-RU"/>
              </w:rPr>
              <w:t>ы</w:t>
            </w:r>
            <w:r w:rsidRPr="00C04B50">
              <w:rPr>
                <w:rFonts w:ascii="Times New Roman" w:eastAsia="Times New Roman" w:hAnsi="Times New Roman" w:cs="Times New Roman"/>
                <w:sz w:val="28"/>
                <w:szCs w:val="28"/>
                <w:lang w:eastAsia="ru-RU"/>
              </w:rPr>
              <w:t>шенной кислотности желудочного сока такого антацидного средства как натрия гидрокарбонат.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♦Вызывает повторное повышение кислотности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Проявляет значительный латентный период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Возникает толерантность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Проявляет низкую активность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Проявляет тенденцию к накоплению</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Хвора 62 років із зниженою екскреторною функцією підшлункової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лози тривалий час приймає панкреатин. В зв'язку з відсутністю преп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рату в аптеці вона звернулася до провізора з проханням порекомендув</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ти лікарський засіб з подібними властивостями. Яку заміну можна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пропонувати хворій?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♦Креон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Карсил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Контрикал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Холосас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Ацидин-пепсин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пацієнта 46 років із загостренням ревматоїдного артриту, який лік</w:t>
            </w:r>
            <w:r w:rsidRPr="00C04B50">
              <w:rPr>
                <w:rFonts w:ascii="Times New Roman" w:eastAsia="Times New Roman" w:hAnsi="Times New Roman" w:cs="Times New Roman"/>
                <w:sz w:val="28"/>
                <w:szCs w:val="28"/>
                <w:lang w:eastAsia="ru-RU"/>
              </w:rPr>
              <w:t>у</w:t>
            </w:r>
            <w:r w:rsidRPr="00C04B50">
              <w:rPr>
                <w:rFonts w:ascii="Times New Roman" w:eastAsia="Times New Roman" w:hAnsi="Times New Roman" w:cs="Times New Roman"/>
                <w:sz w:val="28"/>
                <w:szCs w:val="28"/>
                <w:lang w:eastAsia="ru-RU"/>
              </w:rPr>
              <w:t>вався нестероїдним протизапальним засобом, виявлено лейкопенію. Який лікарський засіб міг викликати даний ефект із найбільшою вірогідністю?</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♦Бутадіон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ибупрофен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Мелоксикам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Целекоксиб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натрію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Мікроорганізм </w:t>
            </w:r>
            <w:r w:rsidRPr="00C04B50">
              <w:rPr>
                <w:rFonts w:ascii="Times New Roman" w:eastAsia="Times New Roman" w:hAnsi="Times New Roman" w:cs="Times New Roman"/>
                <w:sz w:val="28"/>
                <w:szCs w:val="28"/>
                <w:lang w:val="en-US" w:eastAsia="ru-RU"/>
              </w:rPr>
              <w:t>Helicobacter</w:t>
            </w:r>
            <w:r w:rsidRPr="00C04B50">
              <w:rPr>
                <w:rFonts w:ascii="Times New Roman" w:eastAsia="Times New Roman" w:hAnsi="Times New Roman" w:cs="Times New Roman"/>
                <w:sz w:val="28"/>
                <w:szCs w:val="28"/>
                <w:lang w:eastAsia="ru-RU"/>
              </w:rPr>
              <w:t xml:space="preserve"> </w:t>
            </w:r>
            <w:r w:rsidRPr="00C04B50">
              <w:rPr>
                <w:rFonts w:ascii="Times New Roman" w:eastAsia="Times New Roman" w:hAnsi="Times New Roman" w:cs="Times New Roman"/>
                <w:sz w:val="28"/>
                <w:szCs w:val="28"/>
                <w:lang w:val="en-US" w:eastAsia="ru-RU"/>
              </w:rPr>
              <w:t>Pylori</w:t>
            </w:r>
            <w:r w:rsidRPr="00C04B50">
              <w:rPr>
                <w:rFonts w:ascii="Times New Roman" w:eastAsia="Times New Roman" w:hAnsi="Times New Roman" w:cs="Times New Roman"/>
                <w:sz w:val="28"/>
                <w:szCs w:val="28"/>
                <w:lang w:eastAsia="ru-RU"/>
              </w:rPr>
              <w:t xml:space="preserve"> є головним етіологічним чинником:</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гастриту типу А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Неспецифічного виразкового коліту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♦Хронічного гастриту типу В</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пієлонефриту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Бронхіальної астми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Хворого протягом тривалого часу турбують болі в епігастральній </w:t>
            </w:r>
            <w:r w:rsidRPr="00C04B50">
              <w:rPr>
                <w:rFonts w:ascii="Times New Roman" w:eastAsia="Times New Roman" w:hAnsi="Times New Roman" w:cs="Times New Roman"/>
                <w:sz w:val="28"/>
                <w:szCs w:val="28"/>
                <w:lang w:eastAsia="ru-RU"/>
              </w:rPr>
              <w:lastRenderedPageBreak/>
              <w:t>ділянці, які виникають через 1,5-2 год. після їжі, а нерідко – й уночі; стан погіршується навесні та восени. Така клінічна картина характерна для:</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♦Виразкової хвороби дванадцятипалої кишки</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Виразкової хвороби шлунку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гастриту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холециститу  </w:t>
            </w:r>
          </w:p>
          <w:p w:rsidR="00E75A54" w:rsidRPr="00C04B50" w:rsidRDefault="00E75A54" w:rsidP="00C04B50">
            <w:pPr>
              <w:widowControl w:val="0"/>
              <w:tabs>
                <w:tab w:val="left" w:pos="426"/>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Хронічного панкреатиту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В. после антибиотикотерапии появились признаки диско</w:t>
            </w:r>
            <w:r w:rsidRPr="00C04B50">
              <w:rPr>
                <w:rFonts w:ascii="Times New Roman" w:eastAsia="Times New Roman" w:hAnsi="Times New Roman" w:cs="Times New Roman"/>
                <w:sz w:val="28"/>
                <w:szCs w:val="28"/>
                <w:lang w:eastAsia="ru-RU"/>
              </w:rPr>
              <w:t>м</w:t>
            </w:r>
            <w:r w:rsidRPr="00C04B50">
              <w:rPr>
                <w:rFonts w:ascii="Times New Roman" w:eastAsia="Times New Roman" w:hAnsi="Times New Roman" w:cs="Times New Roman"/>
                <w:sz w:val="28"/>
                <w:szCs w:val="28"/>
                <w:lang w:eastAsia="ru-RU"/>
              </w:rPr>
              <w:t xml:space="preserve">форта со стороны ЖКТ (вздутие живота, послабление стула, урчание, болезненность при пальпации живота). Какой наиболее рациональный препарат необходимо рекомендовать данному больному?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♦Линекс</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активированный уголь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эспумизан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мезим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дротаверина гидрохлорид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слабительный препарат из перечисленных противопоказан бол</w:t>
            </w:r>
            <w:r w:rsidRPr="00C04B50">
              <w:rPr>
                <w:rFonts w:ascii="Times New Roman" w:eastAsia="Times New Roman" w:hAnsi="Times New Roman" w:cs="Times New Roman"/>
                <w:sz w:val="28"/>
                <w:szCs w:val="28"/>
                <w:lang w:eastAsia="ru-RU"/>
              </w:rPr>
              <w:t>ь</w:t>
            </w:r>
            <w:r w:rsidRPr="00C04B50">
              <w:rPr>
                <w:rFonts w:ascii="Times New Roman" w:eastAsia="Times New Roman" w:hAnsi="Times New Roman" w:cs="Times New Roman"/>
                <w:sz w:val="28"/>
                <w:szCs w:val="28"/>
                <w:lang w:eastAsia="ru-RU"/>
              </w:rPr>
              <w:t xml:space="preserve">ному со спастическими запорами?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♦сенаде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гутталакс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лактулоза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форлакс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касторовое масло</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 направлениям симптоматического лечения больных с жалобами на боль в горле являются все перечисленные, кроме: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♦системное применение антибиотиков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полоскание горла вяжущими средствами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полоскание горла антисептическими средствами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применение антисептических пастилок, леденцов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применение аэрозолей с антисептиками, эфирными маслами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Какой наиболее рациональный препарат можно порекомендовать для лечения ринита при ОРВИ для ребенка в возрасте 7 месяцев?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♦0,9  % раствор поваренной соли в теплой воде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нафтизин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галазолин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пиносол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Мазь “Бороментол”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препарат можно порекомендовать для симптоматического леч</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 xml:space="preserve">ния мышечной боли у ребенка 5 лет?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♦парацетамол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ацетилсалициловая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натрия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индометацин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целекоксиб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Хворому К., 45 років, з діагнозом  ревматоїдний артрит та пептична 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разка шлунка, необхідно призначити НПЗЗ. Який препарат  є найбільш доцільним?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♦Целєкоксиб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Діклофенак натрію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Ацетилсаліцилова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Піроксикам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пацієнтки 40 років, яка з приводу позашпитальної пневмонії прийм</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ла ампіцилін протягом 10 днів, виникли загальна слабість, здуття жив</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 xml:space="preserve">та, періодичні проноси, які змінюються закрепами. Який з наведених засобів слід рекомендувати для нормалізації даного стану?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♦Лінекс</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Церукал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Лоперамід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Гуталакс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Де-нол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К., с диагнозом: желчекаменная болезнь, для растворения х</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лестериновых желчных камней показано применение препарата: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ацетисалициловая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гамма-аминомасляная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лимонная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♦урсодезоксихолиевая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мефенамовая кислота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Какой средний срок проведения эрадикационной терапии инфекции Helicobacter pylori при пептической язве желудка и двенадцатиперстной кишки?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♦7-10 дней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1-2 дня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3-5 дней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11- 14 дней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15-20 дней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Из нижеприведенных противоязвенных средств выберите препараты, которые входят в схемы эрадикации Helicobaсter pylori: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♦Кларитромицин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Сукральфат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Мизопростол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Гастроцепин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Альмагель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Для лечения пациента с пептической язвой желудка показано примен</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ние препарата с гастроцитопротекторной активностью. Выберите этот препарат: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♦Сукральфат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Альмагель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Ранитидин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Метоклопрамид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Дротаверина гидрохлорид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с гипертоническим кризом был введен ганглиоблокатор - бензогексоний. Проявления какого побочного эффекта следует опасат</w:t>
            </w:r>
            <w:r w:rsidRPr="00C04B50">
              <w:rPr>
                <w:rFonts w:ascii="Times New Roman" w:eastAsia="Times New Roman" w:hAnsi="Times New Roman" w:cs="Times New Roman"/>
                <w:sz w:val="28"/>
                <w:szCs w:val="28"/>
                <w:lang w:eastAsia="ru-RU"/>
              </w:rPr>
              <w:t>ь</w:t>
            </w:r>
            <w:r w:rsidRPr="00C04B50">
              <w:rPr>
                <w:rFonts w:ascii="Times New Roman" w:eastAsia="Times New Roman" w:hAnsi="Times New Roman" w:cs="Times New Roman"/>
                <w:sz w:val="28"/>
                <w:szCs w:val="28"/>
                <w:lang w:eastAsia="ru-RU"/>
              </w:rPr>
              <w:t xml:space="preserve">ся после введения препарата?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♦Ортостатической гипотензии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Синдрома отмены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Угнетающего действия на центральную нервную систему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Нарушения вкусовых ощущений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Диареи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Больному П., 56 лет с диагнозом хронический гастрит типа А показана патогенетическая терапия: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♦Полная заместительная терапия (витамины, соляная кислота,  ферме</w:t>
            </w:r>
            <w:r w:rsidRPr="00C04B50">
              <w:rPr>
                <w:rFonts w:ascii="Times New Roman" w:eastAsia="Times New Roman" w:hAnsi="Times New Roman" w:cs="Times New Roman"/>
                <w:sz w:val="28"/>
                <w:szCs w:val="28"/>
                <w:lang w:eastAsia="ru-RU"/>
              </w:rPr>
              <w:t>н</w:t>
            </w:r>
            <w:r w:rsidRPr="00C04B50">
              <w:rPr>
                <w:rFonts w:ascii="Times New Roman" w:eastAsia="Times New Roman" w:hAnsi="Times New Roman" w:cs="Times New Roman"/>
                <w:sz w:val="28"/>
                <w:szCs w:val="28"/>
                <w:lang w:eastAsia="ru-RU"/>
              </w:rPr>
              <w:t xml:space="preserve">ты)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Антибактериальная терапия, направленная против хеликобактер пилори и купирование воспаления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Применение средств, снижающих кислотность, ингибиторов ферментов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Антиоксидантная терапия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Противовоспалительная терапия</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Укажите болевой синдром, наиболее характерный для пептической я</w:t>
            </w:r>
            <w:r w:rsidRPr="00C04B50">
              <w:rPr>
                <w:rFonts w:ascii="Times New Roman" w:eastAsia="Times New Roman" w:hAnsi="Times New Roman" w:cs="Times New Roman"/>
                <w:sz w:val="28"/>
                <w:szCs w:val="28"/>
                <w:lang w:eastAsia="ru-RU"/>
              </w:rPr>
              <w:t>з</w:t>
            </w:r>
            <w:r w:rsidRPr="00C04B50">
              <w:rPr>
                <w:rFonts w:ascii="Times New Roman" w:eastAsia="Times New Roman" w:hAnsi="Times New Roman" w:cs="Times New Roman"/>
                <w:sz w:val="28"/>
                <w:szCs w:val="28"/>
                <w:lang w:eastAsia="ru-RU"/>
              </w:rPr>
              <w:t>вы 12-перстной кишки: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♦Боли в левом подреберье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Ранние” боли в эпигастрии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Опоясывающие” боли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Боли в правом подреберье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Голодные” боли в эпигастрии </w:t>
            </w:r>
          </w:p>
        </w:tc>
      </w:tr>
      <w:tr w:rsidR="00E75A54" w:rsidRPr="00B27DF1" w:rsidTr="005360C7">
        <w:trPr>
          <w:trHeight w:val="2311"/>
        </w:trPr>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Під час відпуску в аптеці антибактеріальних препаратів для лікування позагоспітальної пневмонії, дайте  додаткові рекомендації хворому з приводу профілактики у нього можливого кишкового дисбактеріозу.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♦Лінекс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Тавегіл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Амброксол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Карсил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Ко-тримоксазол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Відповідаючи на запитання лікаря-хірурга про можливість тривалого консервативного лікування та розсмоктування холестеринових каменів в жовчному міхурі,  зазначьте рекомендований лікарський засіб:</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♦Урсодеоксихолієва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Хофітол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Алохол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Ліобіл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Легалон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наданні допомоги хворій К., 49 років, з гострим  калькульозним холециститом, зазначьте холекінетик протипоказаний при даному стані:</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♦Сорбіт</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Алохол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Холензим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Легалон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Хофітол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Хворому з гострою кишковою непрохідністю перед оперативним втр</w:t>
            </w:r>
            <w:r w:rsidRPr="00C04B50">
              <w:rPr>
                <w:rFonts w:ascii="Times New Roman" w:eastAsia="Times New Roman" w:hAnsi="Times New Roman" w:cs="Times New Roman"/>
                <w:sz w:val="28"/>
                <w:szCs w:val="28"/>
                <w:lang w:eastAsia="ru-RU"/>
              </w:rPr>
              <w:t>у</w:t>
            </w:r>
            <w:r w:rsidRPr="00C04B50">
              <w:rPr>
                <w:rFonts w:ascii="Times New Roman" w:eastAsia="Times New Roman" w:hAnsi="Times New Roman" w:cs="Times New Roman"/>
                <w:sz w:val="28"/>
                <w:szCs w:val="28"/>
                <w:lang w:eastAsia="ru-RU"/>
              </w:rPr>
              <w:t>чанням необхідно очистити кишківник. З цією метою призначено: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♦Форлакс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Бісакодил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Касторове масло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Гуталакс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Регулакс</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Вагітна жінка ( III триместр)  захворіла ГРВЗ з  підвищенням темпер</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тури тіла до 39 С. Який ЛЗ Ви зможете їй запропонувати?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♦Парацетамол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Целєкоксиб</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Ацетилсаліцилова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звернулась жінка похилого віку з проханням відпустити їй лікарський засіб для зняття болю в суглобах, в анамнезі - пептична 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разка шлунка. Який з наведених ЛЗ найбільш безпечний в даному випадку?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♦Целєкоксиб</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Ацетилсаліцилова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натрію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Піроксикам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 антисекреторным препаратам относятся все, кроме: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♦маалокса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пирензепина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ранитидина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омепразола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фамотидина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из перечисленных препаратов может маскировать признаки кр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вотечения из верхних отделов желудочно-кишечного тракта (окраш</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вать стул в черный цвет)?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♦висмута субцитрат коллоидный</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пирензепин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фамотидин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сукральфат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iCs/>
                <w:sz w:val="28"/>
                <w:szCs w:val="28"/>
                <w:lang w:eastAsia="ru-RU"/>
              </w:rPr>
            </w:pPr>
            <w:r w:rsidRPr="00C04B50">
              <w:rPr>
                <w:rFonts w:ascii="Times New Roman" w:eastAsia="Times New Roman" w:hAnsi="Times New Roman" w:cs="Times New Roman"/>
                <w:sz w:val="28"/>
                <w:szCs w:val="28"/>
                <w:lang w:eastAsia="ru-RU"/>
              </w:rPr>
              <w:t xml:space="preserve">альмагель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Дайте определение понятию “салицилизм”: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♦развитие побочных эффектов при лечении салицилатами (шум в ушах, тошнота, рвота, лихорадка)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развитие побочных эффектов при лечении салицилатами (кровотечение из ЖКТ, боли в эпигастрии, рвота)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непереносимость салицилатов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привыкание к салицилатам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развитие зависисмости от салицилатов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 препаратам, способствующим развитию диареи относятся все, кроме: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♦алюминийсодержащие антациды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антибактериальные средства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магнийсодержащие антациды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препараты калия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антикоагулянты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состав препаратов для симптоматического лечения боли в горле (та</w:t>
            </w:r>
            <w:r w:rsidRPr="00C04B50">
              <w:rPr>
                <w:rFonts w:ascii="Times New Roman" w:eastAsia="Times New Roman" w:hAnsi="Times New Roman" w:cs="Times New Roman"/>
                <w:sz w:val="28"/>
                <w:szCs w:val="28"/>
                <w:lang w:eastAsia="ru-RU"/>
              </w:rPr>
              <w:t>б</w:t>
            </w:r>
            <w:r w:rsidRPr="00C04B50">
              <w:rPr>
                <w:rFonts w:ascii="Times New Roman" w:eastAsia="Times New Roman" w:hAnsi="Times New Roman" w:cs="Times New Roman"/>
                <w:sz w:val="28"/>
                <w:szCs w:val="28"/>
                <w:lang w:eastAsia="ru-RU"/>
              </w:rPr>
              <w:t>летки, пастилки, леденцы) могут входить все перечисленные компоне</w:t>
            </w:r>
            <w:r w:rsidRPr="00C04B50">
              <w:rPr>
                <w:rFonts w:ascii="Times New Roman" w:eastAsia="Times New Roman" w:hAnsi="Times New Roman" w:cs="Times New Roman"/>
                <w:sz w:val="28"/>
                <w:szCs w:val="28"/>
                <w:lang w:eastAsia="ru-RU"/>
              </w:rPr>
              <w:t>н</w:t>
            </w:r>
            <w:r w:rsidRPr="00C04B50">
              <w:rPr>
                <w:rFonts w:ascii="Times New Roman" w:eastAsia="Times New Roman" w:hAnsi="Times New Roman" w:cs="Times New Roman"/>
                <w:sz w:val="28"/>
                <w:szCs w:val="28"/>
                <w:lang w:eastAsia="ru-RU"/>
              </w:rPr>
              <w:t xml:space="preserve">ты, кроме: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♦антибактериальные средства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аскорбиновая кислота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слабые антисептики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местные анестетики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iCs/>
                <w:sz w:val="28"/>
                <w:szCs w:val="28"/>
                <w:lang w:eastAsia="ru-RU"/>
              </w:rPr>
            </w:pPr>
            <w:r w:rsidRPr="00C04B50">
              <w:rPr>
                <w:rFonts w:ascii="Times New Roman" w:eastAsia="Times New Roman" w:hAnsi="Times New Roman" w:cs="Times New Roman"/>
                <w:sz w:val="28"/>
                <w:szCs w:val="28"/>
                <w:lang w:eastAsia="ru-RU"/>
              </w:rPr>
              <w:t xml:space="preserve">эфирные масла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Какие побочные эффекты характерны при применении симпатомимет</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ков при лечении ринита?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♦все перечисленные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повышенная раздражительность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нарушение сна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повышение АД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iCs/>
                <w:sz w:val="28"/>
                <w:szCs w:val="28"/>
                <w:lang w:eastAsia="ru-RU"/>
              </w:rPr>
            </w:pPr>
            <w:r w:rsidRPr="00C04B50">
              <w:rPr>
                <w:rFonts w:ascii="Times New Roman" w:eastAsia="Times New Roman" w:hAnsi="Times New Roman" w:cs="Times New Roman"/>
                <w:sz w:val="28"/>
                <w:szCs w:val="28"/>
                <w:lang w:eastAsia="ru-RU"/>
              </w:rPr>
              <w:t xml:space="preserve">головная боль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Препараты, содержащие ацикловир, для местной терапии герпеса губ, </w:t>
            </w:r>
            <w:r w:rsidRPr="00C04B50">
              <w:rPr>
                <w:rFonts w:ascii="Times New Roman" w:eastAsia="Times New Roman" w:hAnsi="Times New Roman" w:cs="Times New Roman"/>
                <w:sz w:val="28"/>
                <w:szCs w:val="28"/>
                <w:lang w:eastAsia="ru-RU"/>
              </w:rPr>
              <w:lastRenderedPageBreak/>
              <w:t xml:space="preserve">наносятся: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♦каждые 4 часа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2 раза в день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3 раза в день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каждые 60 минут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8-10 раз в день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 направлениям симптоматического лечения диареи относятся все, кроме: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♦применения антибактериальных препаратов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применения энтеросорбентов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применения антиперистальтических препаратов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применения препаратов для пероральной регидратации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применения пре- и пробиотиков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Слабительный эффект при применении препаратов, содержащих ант</w:t>
            </w:r>
            <w:r w:rsidRPr="00C04B50">
              <w:rPr>
                <w:rFonts w:ascii="Times New Roman" w:eastAsia="Times New Roman" w:hAnsi="Times New Roman" w:cs="Times New Roman"/>
                <w:sz w:val="28"/>
                <w:szCs w:val="28"/>
                <w:lang w:eastAsia="ru-RU"/>
              </w:rPr>
              <w:t>р</w:t>
            </w:r>
            <w:r w:rsidRPr="00C04B50">
              <w:rPr>
                <w:rFonts w:ascii="Times New Roman" w:eastAsia="Times New Roman" w:hAnsi="Times New Roman" w:cs="Times New Roman"/>
                <w:sz w:val="28"/>
                <w:szCs w:val="28"/>
                <w:lang w:eastAsia="ru-RU"/>
              </w:rPr>
              <w:t>агликозиды, развивается через:</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♦8-12 часов после приема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20-24 часа после приема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2-4 часа после приема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15-30 мин после приема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24-36 часов после приема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Укажите слабительный препарат с осмотическим типом действия: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♦форлакс</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гутталакс</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касторовое масло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вазелиновое масло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бисакодил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Під час епідемії грипу необхідно провести профілактику. Які методи екстреної профілактики застосовуються для цього?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♦Ремантадин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Оксолінова мазь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Живі вакцини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Аспірин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Ацикловір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Хвора 46 років скаржиться на інтенсивний біль у правому підребер’ї, нудоту, блювоту, гіркоту в роті. В анамнезі – жовчнокам’яна хвороба. При пальпації живота – болісність в проекції жовчного міхура. На д</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госпітальному етапі необхідно призначити: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♦Но-шпа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Індометацин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Карсіл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Магнію сульфат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iCs/>
                <w:sz w:val="28"/>
                <w:szCs w:val="28"/>
                <w:lang w:eastAsia="ru-RU"/>
              </w:rPr>
            </w:pPr>
            <w:r w:rsidRPr="00C04B50">
              <w:rPr>
                <w:rFonts w:ascii="Times New Roman" w:eastAsia="Times New Roman" w:hAnsi="Times New Roman" w:cs="Times New Roman"/>
                <w:sz w:val="28"/>
                <w:szCs w:val="28"/>
                <w:lang w:eastAsia="ru-RU"/>
              </w:rPr>
              <w:t xml:space="preserve">Холестирамін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Хворий С. 47 років приймає преднізолон у дозі 30 мг на добу для лік</w:t>
            </w:r>
            <w:r w:rsidRPr="00C04B50">
              <w:rPr>
                <w:rFonts w:ascii="Times New Roman" w:eastAsia="Times New Roman" w:hAnsi="Times New Roman" w:cs="Times New Roman"/>
                <w:sz w:val="28"/>
                <w:szCs w:val="28"/>
                <w:lang w:eastAsia="ru-RU"/>
              </w:rPr>
              <w:t>у</w:t>
            </w:r>
            <w:r w:rsidRPr="00C04B50">
              <w:rPr>
                <w:rFonts w:ascii="Times New Roman" w:eastAsia="Times New Roman" w:hAnsi="Times New Roman" w:cs="Times New Roman"/>
                <w:sz w:val="28"/>
                <w:szCs w:val="28"/>
                <w:lang w:eastAsia="ru-RU"/>
              </w:rPr>
              <w:t>вання бронхіальної астми. Раптово біль в епігастральній ділянці. Яке ускладнення гормонотерапії найбільш ймовірно виникло?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♦Пептична виразка шлунка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Гострий панкреатит.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Гострий коліт.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Інфаркт міокарда.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Гострий холецистит</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Хворому Л. 70 років, встановлено діагноз: гіперацидний гастрит та супутній цукровий діабет 2 типу. Порекомендуйте лікарю антацидний лікарський засіб для даного хворого.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♦Альмагель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Гастал.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Вікалін.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Ріволокс.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bCs/>
                <w:iCs/>
                <w:sz w:val="28"/>
                <w:szCs w:val="28"/>
                <w:lang w:eastAsia="ru-RU"/>
              </w:rPr>
            </w:pPr>
            <w:r w:rsidRPr="00C04B50">
              <w:rPr>
                <w:rFonts w:ascii="Times New Roman" w:eastAsia="Times New Roman" w:hAnsi="Times New Roman" w:cs="Times New Roman"/>
                <w:sz w:val="28"/>
                <w:szCs w:val="28"/>
                <w:lang w:eastAsia="ru-RU"/>
              </w:rPr>
              <w:t xml:space="preserve">Гастерін.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Вагітна жінка 26 років (III триместр вагітності) скаржиться на підв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щення температури тіла до 390С. Який жарознижуючий лікарський </w:t>
            </w:r>
            <w:r w:rsidRPr="00C04B50">
              <w:rPr>
                <w:rFonts w:ascii="Times New Roman" w:eastAsia="Times New Roman" w:hAnsi="Times New Roman" w:cs="Times New Roman"/>
                <w:sz w:val="28"/>
                <w:szCs w:val="28"/>
                <w:lang w:eastAsia="ru-RU"/>
              </w:rPr>
              <w:lastRenderedPageBreak/>
              <w:t xml:space="preserve">засіб можна запропонувати в даній ситуації?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♦Панадол.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Анальгін.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Аспірин.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Індометацин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 хворого на виразкову хворобу під час комбінованої фармакотерапії випорожнення набули чорного забарвлення. Назвіть препарат, який міг спричинити таку зміну: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♦Де-нол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Омепразол;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Актовегін;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Метронідазол;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Ранітидин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Хворому М., який місяць тому переніс гострий інфаркт міокарда, для профілактики тромбоутворення призначено ацетилсаліцилову кислоту. В якій дозі слід рекомендувати даний лікарський засіб у такій клінічній ситуації?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♦100-300мг;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500мг;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3000мг;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1000мг;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750мг.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Хвора А., протягом 7 днів отримувала антибіотикотерапію, яка ускла</w:t>
            </w:r>
            <w:r w:rsidRPr="00C04B50">
              <w:rPr>
                <w:rFonts w:ascii="Times New Roman" w:eastAsia="Times New Roman" w:hAnsi="Times New Roman" w:cs="Times New Roman"/>
                <w:sz w:val="28"/>
                <w:szCs w:val="28"/>
                <w:lang w:eastAsia="ru-RU"/>
              </w:rPr>
              <w:t>д</w:t>
            </w:r>
            <w:r w:rsidRPr="00C04B50">
              <w:rPr>
                <w:rFonts w:ascii="Times New Roman" w:eastAsia="Times New Roman" w:hAnsi="Times New Roman" w:cs="Times New Roman"/>
                <w:sz w:val="28"/>
                <w:szCs w:val="28"/>
                <w:lang w:eastAsia="ru-RU"/>
              </w:rPr>
              <w:t>нилась розвитком дисбактеріозу кишечника. Яку із груп лікарських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собів слід використати для лікування даного ускладнення?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♦Пробіотики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Жовчогінні;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bCs/>
                <w:iCs/>
                <w:sz w:val="28"/>
                <w:szCs w:val="28"/>
                <w:lang w:eastAsia="ru-RU"/>
              </w:rPr>
            </w:pPr>
            <w:r w:rsidRPr="00C04B50">
              <w:rPr>
                <w:rFonts w:ascii="Times New Roman" w:eastAsia="Times New Roman" w:hAnsi="Times New Roman" w:cs="Times New Roman"/>
                <w:sz w:val="28"/>
                <w:szCs w:val="28"/>
                <w:lang w:eastAsia="ru-RU"/>
              </w:rPr>
              <w:t xml:space="preserve">Спазмолітики;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Антациди;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Адаптогени.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хворої П, яка приймала петльовий діуретик  з’явились м’язова сла</w:t>
            </w:r>
            <w:r w:rsidRPr="00C04B50">
              <w:rPr>
                <w:rFonts w:ascii="Times New Roman" w:eastAsia="Times New Roman" w:hAnsi="Times New Roman" w:cs="Times New Roman"/>
                <w:sz w:val="28"/>
                <w:szCs w:val="28"/>
                <w:lang w:eastAsia="ru-RU"/>
              </w:rPr>
              <w:t>б</w:t>
            </w:r>
            <w:r w:rsidRPr="00C04B50">
              <w:rPr>
                <w:rFonts w:ascii="Times New Roman" w:eastAsia="Times New Roman" w:hAnsi="Times New Roman" w:cs="Times New Roman"/>
                <w:sz w:val="28"/>
                <w:szCs w:val="28"/>
                <w:lang w:eastAsia="ru-RU"/>
              </w:rPr>
              <w:t xml:space="preserve">кість, судоми м’язів нижніх кінцівок, відчуття перебоїв у роботі серця. Назвіть лікарські засоби для корекції даного ускладнення.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♦Аспаркам;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Маалокс;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Десферал;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Глобірон;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Магне-В-6.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Вагітна жінка 26 років (III триместр вагітності) скаржиться на підв</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 xml:space="preserve">щення температури тіла до 390С. Який жарознижуючий лікарський засіб можна запропонувати в даній ситуації?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♦Панадол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Анальгін.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Аспірин.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Індометацин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У хворого на виразкову хворобу під час комбінованої фармакотерапії випорожнення набули чорного забарвлення. Назвіть препарат, який міг спричинити таку зміну: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♦Де-нол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Омепразол;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Актовегін;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Метронідазол;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Ранітидин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Хвора А., протягом 7 днів отримувала антибіотикотерапію, яка ускла</w:t>
            </w:r>
            <w:r w:rsidRPr="00C04B50">
              <w:rPr>
                <w:rFonts w:ascii="Times New Roman" w:eastAsia="Times New Roman" w:hAnsi="Times New Roman" w:cs="Times New Roman"/>
                <w:sz w:val="28"/>
                <w:szCs w:val="28"/>
                <w:lang w:eastAsia="ru-RU"/>
              </w:rPr>
              <w:t>д</w:t>
            </w:r>
            <w:r w:rsidRPr="00C04B50">
              <w:rPr>
                <w:rFonts w:ascii="Times New Roman" w:eastAsia="Times New Roman" w:hAnsi="Times New Roman" w:cs="Times New Roman"/>
                <w:sz w:val="28"/>
                <w:szCs w:val="28"/>
                <w:lang w:eastAsia="ru-RU"/>
              </w:rPr>
              <w:t>нилась розвитком дисбактеріозу кишечника. Яку із груп лікарських з</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 xml:space="preserve">собів слід використати для лікування даного ускладнення?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♦Пробіотики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Жовчогінні;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 xml:space="preserve">Спазмолітики;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Антациди;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Адаптогени.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хворої П, яка приймала петльовий діуретик  з’явились м’язова сла</w:t>
            </w:r>
            <w:r w:rsidRPr="00C04B50">
              <w:rPr>
                <w:rFonts w:ascii="Times New Roman" w:eastAsia="Times New Roman" w:hAnsi="Times New Roman" w:cs="Times New Roman"/>
                <w:sz w:val="28"/>
                <w:szCs w:val="28"/>
                <w:lang w:eastAsia="ru-RU"/>
              </w:rPr>
              <w:t>б</w:t>
            </w:r>
            <w:r w:rsidRPr="00C04B50">
              <w:rPr>
                <w:rFonts w:ascii="Times New Roman" w:eastAsia="Times New Roman" w:hAnsi="Times New Roman" w:cs="Times New Roman"/>
                <w:sz w:val="28"/>
                <w:szCs w:val="28"/>
                <w:lang w:eastAsia="ru-RU"/>
              </w:rPr>
              <w:t xml:space="preserve">кість, судоми м’язів нижніх кінцівок, відчуття перебоїв у роботі серця. Назвіть лікарські засоби для корекції даного ускладнення.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♦Аспаркам;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Маалокс;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Десферал;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Глобірон;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Магне-В-6.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Хворій, 57 років, встановлено діагноз ревматоїдного артриту, в анамнезі виразкова хвороба. Який препарат із групи НПЗП можна рекомендувати даній хворій?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♦Целекоксиб;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Диклофенак;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Аспірин;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Індометацин;  </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Мефенамова кислота</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shd w:val="clear" w:color="auto" w:fill="FFFFFF"/>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Больная 25-ти лет в течение 7-ми дней принимала антибиотикотерапию, которая осложнилась развитием дисбактериоза кишечника. Препарат из какой группы лекарственных средств следует использовать для лечения данного осложнения?</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♦Пробиотики</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Адаптогены</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Антациды</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Желчегонные</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Спазмолитики</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shd w:val="clear" w:color="auto" w:fill="FFFFFF"/>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 xml:space="preserve">Больному, страдающему язвенной болезнью желудка, был назначен противоязвенный препарат, обладающий способностью одновременно </w:t>
            </w:r>
            <w:r w:rsidRPr="00C04B50">
              <w:rPr>
                <w:rFonts w:ascii="Times New Roman" w:eastAsia="Times New Roman" w:hAnsi="Times New Roman" w:cs="Times New Roman"/>
                <w:sz w:val="28"/>
                <w:szCs w:val="28"/>
                <w:lang w:eastAsia="ru-RU"/>
              </w:rPr>
              <w:lastRenderedPageBreak/>
              <w:t>понижать секрецию соляной кислоты и угнетать микроорганизм хел</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кобактер пилори. Назовите этот препарат:</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Альмагель</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♦Омепразол</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Гастроцепин</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Фамотидин</w:t>
            </w:r>
          </w:p>
          <w:p w:rsidR="00E75A54" w:rsidRPr="00C04B50" w:rsidRDefault="00E75A54" w:rsidP="00C04B50">
            <w:pPr>
              <w:widowControl w:val="0"/>
              <w:shd w:val="clear" w:color="auto" w:fill="FFFFFF"/>
              <w:tabs>
                <w:tab w:val="left" w:pos="284"/>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Маалокс</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shd w:val="clear" w:color="auto" w:fill="FFFFFF"/>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Больной 57-ми лет установлен диагноз ревматоидного артрита, в анамнезе язвенная болезнь. Что из группы нестероидных противовосп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лительных препаратов можно рекомендовать данной больной?</w:t>
            </w:r>
          </w:p>
          <w:p w:rsidR="00E75A54" w:rsidRPr="00C04B50" w:rsidRDefault="00E75A54" w:rsidP="00C04B50">
            <w:pPr>
              <w:widowControl w:val="0"/>
              <w:shd w:val="clear" w:color="auto" w:fill="FFFFFF"/>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Индометацин</w:t>
            </w:r>
          </w:p>
          <w:p w:rsidR="00E75A54" w:rsidRPr="00C04B50" w:rsidRDefault="00E75A54" w:rsidP="00C04B50">
            <w:pPr>
              <w:widowControl w:val="0"/>
              <w:shd w:val="clear" w:color="auto" w:fill="FFFFFF"/>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♦Целекоксиб</w:t>
            </w:r>
          </w:p>
          <w:p w:rsidR="00E75A54" w:rsidRPr="00C04B50" w:rsidRDefault="00E75A54" w:rsidP="00C04B50">
            <w:pPr>
              <w:widowControl w:val="0"/>
              <w:shd w:val="clear" w:color="auto" w:fill="FFFFFF"/>
              <w:tabs>
                <w:tab w:val="left" w:pos="284"/>
                <w:tab w:val="left" w:pos="485"/>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Мефенахмовая кислота</w:t>
            </w:r>
          </w:p>
          <w:p w:rsidR="00E75A54" w:rsidRPr="00C04B50" w:rsidRDefault="00E75A54" w:rsidP="00C04B50">
            <w:pPr>
              <w:widowControl w:val="0"/>
              <w:shd w:val="clear" w:color="auto" w:fill="FFFFFF"/>
              <w:tabs>
                <w:tab w:val="left" w:pos="284"/>
                <w:tab w:val="left" w:pos="485"/>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Диклофенак натрия</w:t>
            </w:r>
          </w:p>
          <w:p w:rsidR="00E75A54" w:rsidRPr="00C04B50" w:rsidRDefault="00E75A54" w:rsidP="00C04B50">
            <w:pPr>
              <w:widowControl w:val="0"/>
              <w:shd w:val="clear" w:color="auto" w:fill="FFFFFF"/>
              <w:tabs>
                <w:tab w:val="left" w:pos="284"/>
                <w:tab w:val="left" w:pos="485"/>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Аспирин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 аптеку звернулася мама 2-х місячної дитини з проханням видати ж</w:t>
            </w:r>
            <w:r w:rsidRPr="00C04B50">
              <w:rPr>
                <w:rFonts w:ascii="Times New Roman" w:eastAsia="Times New Roman" w:hAnsi="Times New Roman" w:cs="Times New Roman"/>
                <w:snapToGrid w:val="0"/>
                <w:sz w:val="28"/>
                <w:szCs w:val="28"/>
                <w:lang w:eastAsia="ru-RU"/>
              </w:rPr>
              <w:t>а</w:t>
            </w:r>
            <w:r w:rsidRPr="00C04B50">
              <w:rPr>
                <w:rFonts w:ascii="Times New Roman" w:eastAsia="Times New Roman" w:hAnsi="Times New Roman" w:cs="Times New Roman"/>
                <w:snapToGrid w:val="0"/>
                <w:sz w:val="28"/>
                <w:szCs w:val="28"/>
                <w:lang w:eastAsia="ru-RU"/>
              </w:rPr>
              <w:t>рознижувальний препарат. Який препарат Ви порекомендуєте для д</w:t>
            </w:r>
            <w:r w:rsidRPr="00C04B50">
              <w:rPr>
                <w:rFonts w:ascii="Times New Roman" w:eastAsia="Times New Roman" w:hAnsi="Times New Roman" w:cs="Times New Roman"/>
                <w:snapToGrid w:val="0"/>
                <w:sz w:val="28"/>
                <w:szCs w:val="28"/>
                <w:lang w:eastAsia="ru-RU"/>
              </w:rPr>
              <w:t>и</w:t>
            </w:r>
            <w:r w:rsidRPr="00C04B50">
              <w:rPr>
                <w:rFonts w:ascii="Times New Roman" w:eastAsia="Times New Roman" w:hAnsi="Times New Roman" w:cs="Times New Roman"/>
                <w:snapToGrid w:val="0"/>
                <w:sz w:val="28"/>
                <w:szCs w:val="28"/>
                <w:lang w:eastAsia="ru-RU"/>
              </w:rPr>
              <w:t xml:space="preserve">тини?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♦Парацетамол</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Німесулід</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Ацетилсаліцилову кислоту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Діклофенак натрію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Ответьте на вопрос провизора-интерна: какой слабительный препарат повышает тонус матки.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♦Касторовое масло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Вазелиновое масло</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Оливковое масло</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Глицерин</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Подсолнечное масло</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До Вас звернулася хвора на хронічний панкреатит з вираженими пр</w:t>
            </w:r>
            <w:r w:rsidRPr="00C04B50">
              <w:rPr>
                <w:rFonts w:ascii="Times New Roman" w:eastAsia="Times New Roman" w:hAnsi="Times New Roman" w:cs="Times New Roman"/>
                <w:snapToGrid w:val="0"/>
                <w:sz w:val="28"/>
                <w:szCs w:val="28"/>
                <w:lang w:eastAsia="ru-RU"/>
              </w:rPr>
              <w:t>о</w:t>
            </w:r>
            <w:r w:rsidRPr="00C04B50">
              <w:rPr>
                <w:rFonts w:ascii="Times New Roman" w:eastAsia="Times New Roman" w:hAnsi="Times New Roman" w:cs="Times New Roman"/>
                <w:snapToGrid w:val="0"/>
                <w:sz w:val="28"/>
                <w:szCs w:val="28"/>
                <w:lang w:eastAsia="ru-RU"/>
              </w:rPr>
              <w:t>явами недостатності зовнішньо-секреторної функції підшлункової зал</w:t>
            </w:r>
            <w:r w:rsidRPr="00C04B50">
              <w:rPr>
                <w:rFonts w:ascii="Times New Roman" w:eastAsia="Times New Roman" w:hAnsi="Times New Roman" w:cs="Times New Roman"/>
                <w:snapToGrid w:val="0"/>
                <w:sz w:val="28"/>
                <w:szCs w:val="28"/>
                <w:lang w:eastAsia="ru-RU"/>
              </w:rPr>
              <w:t>о</w:t>
            </w:r>
            <w:r w:rsidRPr="00C04B50">
              <w:rPr>
                <w:rFonts w:ascii="Times New Roman" w:eastAsia="Times New Roman" w:hAnsi="Times New Roman" w:cs="Times New Roman"/>
                <w:snapToGrid w:val="0"/>
                <w:sz w:val="28"/>
                <w:szCs w:val="28"/>
                <w:lang w:eastAsia="ru-RU"/>
              </w:rPr>
              <w:t xml:space="preserve">зи. Який з наведених ЛЗ найдоцільніше призначати в даному випадку?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♦Панкреатин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Дротаверин</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Де-нол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Омепразол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Ацидин-пепсин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Хворому К, 54 років, який кілька років страждає хронічним гипераци</w:t>
            </w:r>
            <w:r w:rsidRPr="00C04B50">
              <w:rPr>
                <w:rFonts w:ascii="Times New Roman" w:eastAsia="Times New Roman" w:hAnsi="Times New Roman" w:cs="Times New Roman"/>
                <w:snapToGrid w:val="0"/>
                <w:sz w:val="28"/>
                <w:szCs w:val="28"/>
                <w:lang w:eastAsia="ru-RU"/>
              </w:rPr>
              <w:t>д</w:t>
            </w:r>
            <w:r w:rsidRPr="00C04B50">
              <w:rPr>
                <w:rFonts w:ascii="Times New Roman" w:eastAsia="Times New Roman" w:hAnsi="Times New Roman" w:cs="Times New Roman"/>
                <w:snapToGrid w:val="0"/>
                <w:sz w:val="28"/>
                <w:szCs w:val="28"/>
                <w:lang w:eastAsia="ru-RU"/>
              </w:rPr>
              <w:t>ним гастритом, призначений альмагель. Які ускладнення фармакот</w:t>
            </w:r>
            <w:r w:rsidRPr="00C04B50">
              <w:rPr>
                <w:rFonts w:ascii="Times New Roman" w:eastAsia="Times New Roman" w:hAnsi="Times New Roman" w:cs="Times New Roman"/>
                <w:snapToGrid w:val="0"/>
                <w:sz w:val="28"/>
                <w:szCs w:val="28"/>
                <w:lang w:eastAsia="ru-RU"/>
              </w:rPr>
              <w:t>е</w:t>
            </w:r>
            <w:r w:rsidRPr="00C04B50">
              <w:rPr>
                <w:rFonts w:ascii="Times New Roman" w:eastAsia="Times New Roman" w:hAnsi="Times New Roman" w:cs="Times New Roman"/>
                <w:snapToGrid w:val="0"/>
                <w:sz w:val="28"/>
                <w:szCs w:val="28"/>
                <w:lang w:eastAsia="ru-RU"/>
              </w:rPr>
              <w:t xml:space="preserve">рапії з боку органів травлення можуть виникнути перш за все?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♦Закреп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Нудота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Анорексія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Блювота</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Діарея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До провізора в аптеці звернулась жінка з проханням відпустити жаро</w:t>
            </w:r>
            <w:r w:rsidRPr="00C04B50">
              <w:rPr>
                <w:rFonts w:ascii="Times New Roman" w:eastAsia="Times New Roman" w:hAnsi="Times New Roman" w:cs="Times New Roman"/>
                <w:snapToGrid w:val="0"/>
                <w:sz w:val="28"/>
                <w:szCs w:val="28"/>
                <w:lang w:eastAsia="ru-RU"/>
              </w:rPr>
              <w:t>з</w:t>
            </w:r>
            <w:r w:rsidRPr="00C04B50">
              <w:rPr>
                <w:rFonts w:ascii="Times New Roman" w:eastAsia="Times New Roman" w:hAnsi="Times New Roman" w:cs="Times New Roman"/>
                <w:snapToGrid w:val="0"/>
                <w:sz w:val="28"/>
                <w:szCs w:val="28"/>
                <w:lang w:eastAsia="ru-RU"/>
              </w:rPr>
              <w:t xml:space="preserve">нижуючий засіб для дитини 8 місяців. Який препарат Ви порадите?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♦Парацетамол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Ацетилсаліцилова кіслота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Діклофенак натрію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Піроксикам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Какой наиболее рациональный препарат можно порекомендовать для лечения </w:t>
            </w:r>
          </w:p>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ринита при ОРВИ для ребенка в возрасте 7 месяцев?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♦0,9  % раствор поваренной соли в теплой воде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нафтизин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галазолин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пиносол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lastRenderedPageBreak/>
              <w:t>Мазь “Бороментол”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Какой препарат можно порекомендовать для симптоматического леч</w:t>
            </w:r>
            <w:r w:rsidRPr="00C04B50">
              <w:rPr>
                <w:rFonts w:ascii="Times New Roman" w:eastAsia="Times New Roman" w:hAnsi="Times New Roman" w:cs="Times New Roman"/>
                <w:snapToGrid w:val="0"/>
                <w:sz w:val="28"/>
                <w:szCs w:val="28"/>
                <w:lang w:eastAsia="ru-RU"/>
              </w:rPr>
              <w:t>е</w:t>
            </w:r>
            <w:r w:rsidRPr="00C04B50">
              <w:rPr>
                <w:rFonts w:ascii="Times New Roman" w:eastAsia="Times New Roman" w:hAnsi="Times New Roman" w:cs="Times New Roman"/>
                <w:snapToGrid w:val="0"/>
                <w:sz w:val="28"/>
                <w:szCs w:val="28"/>
                <w:lang w:eastAsia="ru-RU"/>
              </w:rPr>
              <w:t xml:space="preserve">ния мышечной боли у ребенка 5 лет?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♦парацетамол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ацетилсалициловая кислота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диклофенак натрия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индометацин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целекоксиб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Хворому К., 45 років, з діагнозом  ревматоїдний артрит та пептична в</w:t>
            </w:r>
            <w:r w:rsidRPr="00C04B50">
              <w:rPr>
                <w:rFonts w:ascii="Times New Roman" w:eastAsia="Times New Roman" w:hAnsi="Times New Roman" w:cs="Times New Roman"/>
                <w:snapToGrid w:val="0"/>
                <w:sz w:val="28"/>
                <w:szCs w:val="28"/>
                <w:lang w:eastAsia="ru-RU"/>
              </w:rPr>
              <w:t>и</w:t>
            </w:r>
            <w:r w:rsidRPr="00C04B50">
              <w:rPr>
                <w:rFonts w:ascii="Times New Roman" w:eastAsia="Times New Roman" w:hAnsi="Times New Roman" w:cs="Times New Roman"/>
                <w:snapToGrid w:val="0"/>
                <w:sz w:val="28"/>
                <w:szCs w:val="28"/>
                <w:lang w:eastAsia="ru-RU"/>
              </w:rPr>
              <w:t xml:space="preserve">разка шлунка, необхідно призначити НПЗЗ. Який препарат  є найбільш доцільним?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♦Целекоксиб</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Діклофенак натрію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Ацетилсаліцилова кислота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Піроксикам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Больному К., с диагнозом: желчекаменная болезнь, для растворения х</w:t>
            </w:r>
            <w:r w:rsidRPr="00C04B50">
              <w:rPr>
                <w:rFonts w:ascii="Times New Roman" w:eastAsia="Times New Roman" w:hAnsi="Times New Roman" w:cs="Times New Roman"/>
                <w:snapToGrid w:val="0"/>
                <w:sz w:val="28"/>
                <w:szCs w:val="28"/>
                <w:lang w:eastAsia="ru-RU"/>
              </w:rPr>
              <w:t>о</w:t>
            </w:r>
            <w:r w:rsidRPr="00C04B50">
              <w:rPr>
                <w:rFonts w:ascii="Times New Roman" w:eastAsia="Times New Roman" w:hAnsi="Times New Roman" w:cs="Times New Roman"/>
                <w:snapToGrid w:val="0"/>
                <w:sz w:val="28"/>
                <w:szCs w:val="28"/>
                <w:lang w:eastAsia="ru-RU"/>
              </w:rPr>
              <w:t xml:space="preserve">лестериновых желчных камней показано применение препарата: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♦урсодезоксихолиевая кислота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гамма-аминомасляная кислота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ацетисалициловая кислота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лимонная кислота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мефенамовая кислота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Відповідаючи на запитання лікаря-хірурга про можливість тривалого консервативного лікування та розсмоктування холестеринових каменів в жовчному міхурі,  зазначте рекомендований лікарський засіб:</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♦Урсодеоксихолієва кислота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Хофітол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Алохол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Ліобіл</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lastRenderedPageBreak/>
              <w:t xml:space="preserve">Легалон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Вагітна жінка ( III триместр)  захворіла ГРВЗ з  підвищенням темпер</w:t>
            </w:r>
            <w:r w:rsidRPr="00C04B50">
              <w:rPr>
                <w:rFonts w:ascii="Times New Roman" w:eastAsia="Times New Roman" w:hAnsi="Times New Roman" w:cs="Times New Roman"/>
                <w:snapToGrid w:val="0"/>
                <w:sz w:val="28"/>
                <w:szCs w:val="28"/>
                <w:lang w:eastAsia="ru-RU"/>
              </w:rPr>
              <w:t>а</w:t>
            </w:r>
            <w:r w:rsidRPr="00C04B50">
              <w:rPr>
                <w:rFonts w:ascii="Times New Roman" w:eastAsia="Times New Roman" w:hAnsi="Times New Roman" w:cs="Times New Roman"/>
                <w:snapToGrid w:val="0"/>
                <w:sz w:val="28"/>
                <w:szCs w:val="28"/>
                <w:lang w:eastAsia="ru-RU"/>
              </w:rPr>
              <w:t xml:space="preserve">тури тіла до 39 С. Який ЛЗ Ви зможете їй запропонувати?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♦Парацетамол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Целєкоксиб</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Ацетилсаліцилова кислота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Диклофенак натрію</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Вагітна жінка 26-ти років (</w:t>
            </w:r>
            <w:r w:rsidRPr="00C04B50">
              <w:rPr>
                <w:rFonts w:ascii="Times New Roman" w:eastAsia="Times New Roman" w:hAnsi="Times New Roman" w:cs="Times New Roman"/>
                <w:snapToGrid w:val="0"/>
                <w:sz w:val="28"/>
                <w:szCs w:val="28"/>
                <w:lang w:val="en-US" w:eastAsia="ru-RU"/>
              </w:rPr>
              <w:t>III</w:t>
            </w:r>
            <w:r w:rsidRPr="00C04B50">
              <w:rPr>
                <w:rFonts w:ascii="Times New Roman" w:eastAsia="Times New Roman" w:hAnsi="Times New Roman" w:cs="Times New Roman"/>
                <w:snapToGrid w:val="0"/>
                <w:sz w:val="28"/>
                <w:szCs w:val="28"/>
                <w:lang w:eastAsia="ru-RU"/>
              </w:rPr>
              <w:t xml:space="preserve"> триместр вагітності) скаржиться на підвищення температури тіла до 39?С. Який жарознижуючий лікарс</w:t>
            </w:r>
            <w:r w:rsidRPr="00C04B50">
              <w:rPr>
                <w:rFonts w:ascii="Times New Roman" w:eastAsia="Times New Roman" w:hAnsi="Times New Roman" w:cs="Times New Roman"/>
                <w:snapToGrid w:val="0"/>
                <w:sz w:val="28"/>
                <w:szCs w:val="28"/>
                <w:lang w:eastAsia="ru-RU"/>
              </w:rPr>
              <w:t>ь</w:t>
            </w:r>
            <w:r w:rsidRPr="00C04B50">
              <w:rPr>
                <w:rFonts w:ascii="Times New Roman" w:eastAsia="Times New Roman" w:hAnsi="Times New Roman" w:cs="Times New Roman"/>
                <w:snapToGrid w:val="0"/>
                <w:sz w:val="28"/>
                <w:szCs w:val="28"/>
                <w:lang w:eastAsia="ru-RU"/>
              </w:rPr>
              <w:t xml:space="preserve">кий засіб можна запропонувати в даній ситуації?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♦Парацетамол.</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Аспірин.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Диклофенак.</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Анальгін.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У хворого на виразкову хворобу під час комбінованої фармакотерапії випорожнення набули чорного забарвлення. Назвіть препарат, який міг спричинити таку зміну: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♦Вісмуту субцитрат;</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Омепразол;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Актовегін;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Метронідазол;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Ранітидин.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Хвора 25-ти років протягом 7 днів отримувала антибіотикотерапію, яка ускладнилась розвитком дисбактеріозу кишечника. Яку із груп лікарс</w:t>
            </w:r>
            <w:r w:rsidRPr="00C04B50">
              <w:rPr>
                <w:rFonts w:ascii="Times New Roman" w:eastAsia="Times New Roman" w:hAnsi="Times New Roman" w:cs="Times New Roman"/>
                <w:snapToGrid w:val="0"/>
                <w:sz w:val="28"/>
                <w:szCs w:val="28"/>
                <w:lang w:eastAsia="ru-RU"/>
              </w:rPr>
              <w:t>ь</w:t>
            </w:r>
            <w:r w:rsidRPr="00C04B50">
              <w:rPr>
                <w:rFonts w:ascii="Times New Roman" w:eastAsia="Times New Roman" w:hAnsi="Times New Roman" w:cs="Times New Roman"/>
                <w:snapToGrid w:val="0"/>
                <w:sz w:val="28"/>
                <w:szCs w:val="28"/>
                <w:lang w:eastAsia="ru-RU"/>
              </w:rPr>
              <w:t xml:space="preserve">ких засобів слід використати для лікування даного ускладнення?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♦Пробіотики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Спазмолітики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Жовчогінні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lastRenderedPageBreak/>
              <w:t xml:space="preserve">Антациди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Адаптогени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Хворій 57-ми років встановлено діагноз ревматоїдного артриту, в анамнезі виразкова хвороба. Який препарат із групи НПЗП можна р</w:t>
            </w:r>
            <w:r w:rsidRPr="00C04B50">
              <w:rPr>
                <w:rFonts w:ascii="Times New Roman" w:eastAsia="Times New Roman" w:hAnsi="Times New Roman" w:cs="Times New Roman"/>
                <w:snapToGrid w:val="0"/>
                <w:sz w:val="28"/>
                <w:szCs w:val="28"/>
                <w:lang w:eastAsia="ru-RU"/>
              </w:rPr>
              <w:t>е</w:t>
            </w:r>
            <w:r w:rsidRPr="00C04B50">
              <w:rPr>
                <w:rFonts w:ascii="Times New Roman" w:eastAsia="Times New Roman" w:hAnsi="Times New Roman" w:cs="Times New Roman"/>
                <w:snapToGrid w:val="0"/>
                <w:sz w:val="28"/>
                <w:szCs w:val="28"/>
                <w:lang w:eastAsia="ru-RU"/>
              </w:rPr>
              <w:t xml:space="preserve">комендувати даній хворій?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♦Целекоксиб;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Диклофенак;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Аспірин;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Мефенамова кислота.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55-ти лет на 4-й день лечения индометацином возникло ж</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лудочное кровотечение вследствие образования язвы слизистой об</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лочки желудка. Ульцерогенное действие препарата связано с уменьш</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нием активности такого фермента: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Циклооксигеназа-2 (ЦОГ-2)</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Липооксигеназа (ЛОГ)</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Простациклинсинтетаза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Тромбоксансинтетаза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♦Циклооксигеназа-1 (ЦОГ-1)</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При отпуске доксициклина провизор посоветовал пациенту воздержат</w:t>
            </w:r>
            <w:r w:rsidRPr="00C04B50">
              <w:rPr>
                <w:rFonts w:ascii="Times New Roman" w:eastAsia="Times New Roman" w:hAnsi="Times New Roman" w:cs="Times New Roman"/>
                <w:sz w:val="28"/>
                <w:szCs w:val="28"/>
                <w:lang w:eastAsia="ru-RU"/>
              </w:rPr>
              <w:t>ь</w:t>
            </w:r>
            <w:r w:rsidRPr="00C04B50">
              <w:rPr>
                <w:rFonts w:ascii="Times New Roman" w:eastAsia="Times New Roman" w:hAnsi="Times New Roman" w:cs="Times New Roman"/>
                <w:sz w:val="28"/>
                <w:szCs w:val="28"/>
                <w:lang w:eastAsia="ru-RU"/>
              </w:rPr>
              <w:t>ся от употребления молочных продуктов. Провизор дал ему такую р</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комендацию, поскольку молочные продукты: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♦Замедляют всасывание антибиотика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Не усваиваются при приёме антибиотика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Ухудшают процесс переваривания пищи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Увеличивают токсичность антибиотика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Увеличивают риск дисбактериоза</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слабительный препарат повышает тонус матки?</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♦Касторовое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Подсолнечное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Глицерин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Оливковое масло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Вазелиновое масло</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Какой ненаркотический противокашлевой препарат центрального де</w:t>
            </w:r>
            <w:r w:rsidRPr="00C04B50">
              <w:rPr>
                <w:rFonts w:ascii="Times New Roman" w:eastAsia="Times New Roman" w:hAnsi="Times New Roman" w:cs="Times New Roman"/>
                <w:sz w:val="28"/>
                <w:szCs w:val="28"/>
                <w:lang w:eastAsia="ru-RU"/>
              </w:rPr>
              <w:t>й</w:t>
            </w:r>
            <w:r w:rsidRPr="00C04B50">
              <w:rPr>
                <w:rFonts w:ascii="Times New Roman" w:eastAsia="Times New Roman" w:hAnsi="Times New Roman" w:cs="Times New Roman"/>
                <w:sz w:val="28"/>
                <w:szCs w:val="28"/>
                <w:lang w:eastAsia="ru-RU"/>
              </w:rPr>
              <w:t>ствия можно использовать при сухом кашле?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♦Глауцин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Кодеин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Ацетилцистеин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Мукалтин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Амброксол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У больного отмечается сухость слизистых оболочек и нарушение сум</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речного зрения. Недостаточность какого витамина приводит к возни</w:t>
            </w:r>
            <w:r w:rsidRPr="00C04B50">
              <w:rPr>
                <w:rFonts w:ascii="Times New Roman" w:eastAsia="Times New Roman" w:hAnsi="Times New Roman" w:cs="Times New Roman"/>
                <w:sz w:val="28"/>
                <w:szCs w:val="28"/>
                <w:lang w:eastAsia="ru-RU"/>
              </w:rPr>
              <w:t>к</w:t>
            </w:r>
            <w:r w:rsidRPr="00C04B50">
              <w:rPr>
                <w:rFonts w:ascii="Times New Roman" w:eastAsia="Times New Roman" w:hAnsi="Times New Roman" w:cs="Times New Roman"/>
                <w:sz w:val="28"/>
                <w:szCs w:val="28"/>
                <w:lang w:eastAsia="ru-RU"/>
              </w:rPr>
              <w:t>новению таких симптомов?</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val="en-US" w:eastAsia="ru-RU"/>
              </w:rPr>
              <w:t>D</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После подъёма груза у больного возникла резкая боль в пояснице, кот</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рая усиливается при движениях, иррадиирует в левую ногу. Диагност</w:t>
            </w:r>
            <w:r w:rsidRPr="00C04B50">
              <w:rPr>
                <w:rFonts w:ascii="Times New Roman" w:eastAsia="Times New Roman" w:hAnsi="Times New Roman" w:cs="Times New Roman"/>
                <w:sz w:val="28"/>
                <w:szCs w:val="28"/>
                <w:lang w:eastAsia="ru-RU"/>
              </w:rPr>
              <w:t>и</w:t>
            </w:r>
            <w:r w:rsidRPr="00C04B50">
              <w:rPr>
                <w:rFonts w:ascii="Times New Roman" w:eastAsia="Times New Roman" w:hAnsi="Times New Roman" w:cs="Times New Roman"/>
                <w:sz w:val="28"/>
                <w:szCs w:val="28"/>
                <w:lang w:eastAsia="ru-RU"/>
              </w:rPr>
              <w:t>рован пояснично-крестцовый радикулит. Какое средство можно пор</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комендовать больному?</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Платифиллин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♦Диклофенак-натрий</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Дротаверин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Тиамина бромид</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Цианокобаламин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аптеке больному хроническим бронхитом отпускают глауцина гидр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хлорид. О каком типичном побочном эффекте препарата следует пред</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стеречь больного?</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lastRenderedPageBreak/>
              <w:t>Повышение внутриглазного давления</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Аллергические высыпания на коже</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Нарушение сердечного ритма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Возбуждение центральной нервной системы</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♦Снижение артериального давления</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 аптеку обратилась женщина 35-ти лет с целью приобретения препар</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та для профилактики гриппа. Какое из перечисленных лекарственных средств можно ей порекомендовать?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Ганцикловир</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Ацикловир</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Рибавирин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Ламивудин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♦Ремантадин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К провизору в аптеке обратилась женщина с просьбой отпустить жар</w:t>
            </w:r>
            <w:r w:rsidRPr="00C04B50">
              <w:rPr>
                <w:rFonts w:ascii="Times New Roman" w:eastAsia="Times New Roman" w:hAnsi="Times New Roman" w:cs="Times New Roman"/>
                <w:sz w:val="28"/>
                <w:szCs w:val="28"/>
                <w:lang w:eastAsia="ru-RU"/>
              </w:rPr>
              <w:t>о</w:t>
            </w:r>
            <w:r w:rsidRPr="00C04B50">
              <w:rPr>
                <w:rFonts w:ascii="Times New Roman" w:eastAsia="Times New Roman" w:hAnsi="Times New Roman" w:cs="Times New Roman"/>
                <w:sz w:val="28"/>
                <w:szCs w:val="28"/>
                <w:lang w:eastAsia="ru-RU"/>
              </w:rPr>
              <w:t>понижающее средство для ребёнка 8-ми месяцев. Какой препарат сл</w:t>
            </w:r>
            <w:r w:rsidRPr="00C04B50">
              <w:rPr>
                <w:rFonts w:ascii="Times New Roman" w:eastAsia="Times New Roman" w:hAnsi="Times New Roman" w:cs="Times New Roman"/>
                <w:sz w:val="28"/>
                <w:szCs w:val="28"/>
                <w:lang w:eastAsia="ru-RU"/>
              </w:rPr>
              <w:t>е</w:t>
            </w:r>
            <w:r w:rsidRPr="00C04B50">
              <w:rPr>
                <w:rFonts w:ascii="Times New Roman" w:eastAsia="Times New Roman" w:hAnsi="Times New Roman" w:cs="Times New Roman"/>
                <w:sz w:val="28"/>
                <w:szCs w:val="28"/>
                <w:lang w:eastAsia="ru-RU"/>
              </w:rPr>
              <w:t>дует посоветовать?</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Диклофенак-натрий</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♦Парацетамол</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Ацетилсалициловая кислота</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Индометацин</w:t>
            </w:r>
          </w:p>
          <w:p w:rsidR="00E75A54" w:rsidRPr="00C04B50" w:rsidRDefault="00E75A54" w:rsidP="00C04B50">
            <w:pPr>
              <w:widowControl w:val="0"/>
              <w:tabs>
                <w:tab w:val="left" w:pos="284"/>
                <w:tab w:val="left" w:pos="567"/>
              </w:tabs>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Пироксикам</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Какой препарат можно порекомендовать для симптоматического леч</w:t>
            </w:r>
            <w:r w:rsidRPr="00C04B50">
              <w:rPr>
                <w:rFonts w:ascii="Times New Roman" w:eastAsia="Times New Roman" w:hAnsi="Times New Roman" w:cs="Times New Roman"/>
                <w:snapToGrid w:val="0"/>
                <w:sz w:val="28"/>
                <w:szCs w:val="28"/>
                <w:lang w:eastAsia="ru-RU"/>
              </w:rPr>
              <w:t>е</w:t>
            </w:r>
            <w:r w:rsidRPr="00C04B50">
              <w:rPr>
                <w:rFonts w:ascii="Times New Roman" w:eastAsia="Times New Roman" w:hAnsi="Times New Roman" w:cs="Times New Roman"/>
                <w:snapToGrid w:val="0"/>
                <w:sz w:val="28"/>
                <w:szCs w:val="28"/>
                <w:lang w:eastAsia="ru-RU"/>
              </w:rPr>
              <w:t xml:space="preserve">ния мышечной </w:t>
            </w:r>
          </w:p>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боли у ребенка 5 лет?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♦парацетамол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ацетилсалициловая кислота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диклофенак натрия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индометацин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целекоксиб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b/>
                <w:bCs/>
                <w:iCs/>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При виникненні симптомів інтоксикації парацетамолом, як антидот, </w:t>
            </w:r>
            <w:r w:rsidRPr="00C04B50">
              <w:rPr>
                <w:rFonts w:ascii="Times New Roman" w:eastAsia="Times New Roman" w:hAnsi="Times New Roman" w:cs="Times New Roman"/>
                <w:snapToGrid w:val="0"/>
                <w:sz w:val="28"/>
                <w:szCs w:val="28"/>
                <w:lang w:eastAsia="ru-RU"/>
              </w:rPr>
              <w:lastRenderedPageBreak/>
              <w:t>слід використовувати:</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♦Ацетилцистеїн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Глюкозу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Хлористий натрій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Фуросемід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Реополіглюкін</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Гастродуоденопатії є одними з найчастіших ускладнень фармакотерапії нестероїдними </w:t>
            </w:r>
          </w:p>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протизапальними лікарськими засобами. Яке з вказаних нижче тве</w:t>
            </w:r>
            <w:r w:rsidRPr="00C04B50">
              <w:rPr>
                <w:rFonts w:ascii="Times New Roman" w:eastAsia="Times New Roman" w:hAnsi="Times New Roman" w:cs="Times New Roman"/>
                <w:snapToGrid w:val="0"/>
                <w:sz w:val="28"/>
                <w:szCs w:val="28"/>
                <w:lang w:eastAsia="ru-RU"/>
              </w:rPr>
              <w:t>р</w:t>
            </w:r>
            <w:r w:rsidRPr="00C04B50">
              <w:rPr>
                <w:rFonts w:ascii="Times New Roman" w:eastAsia="Times New Roman" w:hAnsi="Times New Roman" w:cs="Times New Roman"/>
                <w:snapToGrid w:val="0"/>
                <w:sz w:val="28"/>
                <w:szCs w:val="28"/>
                <w:lang w:eastAsia="ru-RU"/>
              </w:rPr>
              <w:t xml:space="preserve">джень, що пояснює </w:t>
            </w:r>
          </w:p>
          <w:p w:rsidR="00E75A54" w:rsidRPr="00C04B50" w:rsidRDefault="00E75A54" w:rsidP="00C04B50">
            <w:pPr>
              <w:widowControl w:val="0"/>
              <w:tabs>
                <w:tab w:val="left" w:pos="90"/>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причину їх виникнення є вірним? </w:t>
            </w:r>
          </w:p>
          <w:p w:rsidR="00E75A54" w:rsidRPr="00C04B50" w:rsidRDefault="00E75A54" w:rsidP="00C04B50">
            <w:pPr>
              <w:widowControl w:val="0"/>
              <w:tabs>
                <w:tab w:val="left" w:pos="90"/>
                <w:tab w:val="left" w:pos="22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синтезу простагландинів у слизовій оболонці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перекисного окислення ліпідів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агрегації нейтрофілів   </w:t>
            </w:r>
          </w:p>
          <w:p w:rsidR="00E75A54" w:rsidRPr="00C04B50" w:rsidRDefault="00E75A54" w:rsidP="00C04B50">
            <w:pPr>
              <w:widowControl w:val="0"/>
              <w:tabs>
                <w:tab w:val="left" w:pos="90"/>
                <w:tab w:val="left" w:pos="241"/>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Порушення проведення больового імпульсу   </w:t>
            </w:r>
          </w:p>
          <w:p w:rsidR="00E75A54" w:rsidRPr="00C04B50" w:rsidRDefault="00E75A54" w:rsidP="00C04B50">
            <w:pPr>
              <w:widowControl w:val="0"/>
              <w:tabs>
                <w:tab w:val="left" w:pos="90"/>
                <w:tab w:val="left" w:pos="226"/>
                <w:tab w:val="left" w:pos="284"/>
                <w:tab w:val="left" w:pos="567"/>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адгезії і агрегації тромбоцитів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Ответьте на вопрос провизора-интерна: какой слабительный препарат повышает тонус матки.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♦Касторовое масло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Вазелиновое масло</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Оливковое масло</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Глицерин</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Подсолнечное масло</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Хворому К, 54 років, який кілька років страждає хронічним гипераци</w:t>
            </w:r>
            <w:r w:rsidRPr="00C04B50">
              <w:rPr>
                <w:rFonts w:ascii="Times New Roman" w:eastAsia="Times New Roman" w:hAnsi="Times New Roman" w:cs="Times New Roman"/>
                <w:snapToGrid w:val="0"/>
                <w:sz w:val="28"/>
                <w:szCs w:val="28"/>
                <w:lang w:eastAsia="ru-RU"/>
              </w:rPr>
              <w:t>д</w:t>
            </w:r>
            <w:r w:rsidRPr="00C04B50">
              <w:rPr>
                <w:rFonts w:ascii="Times New Roman" w:eastAsia="Times New Roman" w:hAnsi="Times New Roman" w:cs="Times New Roman"/>
                <w:snapToGrid w:val="0"/>
                <w:sz w:val="28"/>
                <w:szCs w:val="28"/>
                <w:lang w:eastAsia="ru-RU"/>
              </w:rPr>
              <w:t>ним гастритом, призначений альмагель. Які ускладнення фармакот</w:t>
            </w:r>
            <w:r w:rsidRPr="00C04B50">
              <w:rPr>
                <w:rFonts w:ascii="Times New Roman" w:eastAsia="Times New Roman" w:hAnsi="Times New Roman" w:cs="Times New Roman"/>
                <w:snapToGrid w:val="0"/>
                <w:sz w:val="28"/>
                <w:szCs w:val="28"/>
                <w:lang w:eastAsia="ru-RU"/>
              </w:rPr>
              <w:t>е</w:t>
            </w:r>
            <w:r w:rsidRPr="00C04B50">
              <w:rPr>
                <w:rFonts w:ascii="Times New Roman" w:eastAsia="Times New Roman" w:hAnsi="Times New Roman" w:cs="Times New Roman"/>
                <w:snapToGrid w:val="0"/>
                <w:sz w:val="28"/>
                <w:szCs w:val="28"/>
                <w:lang w:eastAsia="ru-RU"/>
              </w:rPr>
              <w:t xml:space="preserve">рапії з боку органів травлення можуть виникнути перш за все?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♦Закреп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Нудота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Анорексія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Блювота</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lastRenderedPageBreak/>
              <w:t xml:space="preserve">Діарея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До провізора в аптеці звернулась жінка з проханням відпустити жаро</w:t>
            </w:r>
            <w:r w:rsidRPr="00C04B50">
              <w:rPr>
                <w:rFonts w:ascii="Times New Roman" w:eastAsia="Times New Roman" w:hAnsi="Times New Roman" w:cs="Times New Roman"/>
                <w:snapToGrid w:val="0"/>
                <w:sz w:val="28"/>
                <w:szCs w:val="28"/>
                <w:lang w:eastAsia="ru-RU"/>
              </w:rPr>
              <w:t>з</w:t>
            </w:r>
            <w:r w:rsidRPr="00C04B50">
              <w:rPr>
                <w:rFonts w:ascii="Times New Roman" w:eastAsia="Times New Roman" w:hAnsi="Times New Roman" w:cs="Times New Roman"/>
                <w:snapToGrid w:val="0"/>
                <w:sz w:val="28"/>
                <w:szCs w:val="28"/>
                <w:lang w:eastAsia="ru-RU"/>
              </w:rPr>
              <w:t xml:space="preserve">нижуючий засіб для дитини 8 місяців. Який препарат Ви порадите?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♦Парацетамол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Ацетилсаліцилова кіслота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Діклофенак натрію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Піроксикам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Какой препарат можно порекомендовать для симптоматического леч</w:t>
            </w:r>
            <w:r w:rsidRPr="00C04B50">
              <w:rPr>
                <w:rFonts w:ascii="Times New Roman" w:eastAsia="Times New Roman" w:hAnsi="Times New Roman" w:cs="Times New Roman"/>
                <w:snapToGrid w:val="0"/>
                <w:sz w:val="28"/>
                <w:szCs w:val="28"/>
                <w:lang w:eastAsia="ru-RU"/>
              </w:rPr>
              <w:t>е</w:t>
            </w:r>
            <w:r w:rsidRPr="00C04B50">
              <w:rPr>
                <w:rFonts w:ascii="Times New Roman" w:eastAsia="Times New Roman" w:hAnsi="Times New Roman" w:cs="Times New Roman"/>
                <w:snapToGrid w:val="0"/>
                <w:sz w:val="28"/>
                <w:szCs w:val="28"/>
                <w:lang w:eastAsia="ru-RU"/>
              </w:rPr>
              <w:t xml:space="preserve">ния мышечной боли у ребенка 5 лет?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♦парацетамол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ацетилсалициловая кислота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диклофенак натрия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индометацин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целекоксиб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Вагітна жінка (III триместр)  захворіла ГРВЗ з  підвищенням температ</w:t>
            </w:r>
            <w:r w:rsidRPr="00C04B50">
              <w:rPr>
                <w:rFonts w:ascii="Times New Roman" w:eastAsia="Times New Roman" w:hAnsi="Times New Roman" w:cs="Times New Roman"/>
                <w:snapToGrid w:val="0"/>
                <w:sz w:val="28"/>
                <w:szCs w:val="28"/>
                <w:lang w:eastAsia="ru-RU"/>
              </w:rPr>
              <w:t>у</w:t>
            </w:r>
            <w:r w:rsidRPr="00C04B50">
              <w:rPr>
                <w:rFonts w:ascii="Times New Roman" w:eastAsia="Times New Roman" w:hAnsi="Times New Roman" w:cs="Times New Roman"/>
                <w:snapToGrid w:val="0"/>
                <w:sz w:val="28"/>
                <w:szCs w:val="28"/>
                <w:lang w:eastAsia="ru-RU"/>
              </w:rPr>
              <w:t>ри тіла до 39</w:t>
            </w:r>
            <w:r w:rsidRPr="00C04B50">
              <w:rPr>
                <w:rFonts w:ascii="Times New Roman" w:eastAsia="Times New Roman" w:hAnsi="Times New Roman" w:cs="Times New Roman"/>
                <w:snapToGrid w:val="0"/>
                <w:sz w:val="28"/>
                <w:szCs w:val="28"/>
                <w:vertAlign w:val="superscript"/>
                <w:lang w:val="en-US" w:eastAsia="ru-RU"/>
              </w:rPr>
              <w:t>o</w:t>
            </w:r>
            <w:r w:rsidRPr="00C04B50">
              <w:rPr>
                <w:rFonts w:ascii="Times New Roman" w:eastAsia="Times New Roman" w:hAnsi="Times New Roman" w:cs="Times New Roman"/>
                <w:snapToGrid w:val="0"/>
                <w:sz w:val="28"/>
                <w:szCs w:val="28"/>
                <w:lang w:eastAsia="ru-RU"/>
              </w:rPr>
              <w:t xml:space="preserve">С. </w:t>
            </w:r>
            <w:r w:rsidR="00C04B50" w:rsidRPr="00C04B50">
              <w:rPr>
                <w:rFonts w:ascii="Times New Roman" w:eastAsia="Times New Roman" w:hAnsi="Times New Roman" w:cs="Times New Roman"/>
                <w:snapToGrid w:val="0"/>
                <w:sz w:val="28"/>
                <w:szCs w:val="28"/>
                <w:lang w:eastAsia="ru-RU"/>
              </w:rPr>
              <w:t xml:space="preserve"> </w:t>
            </w:r>
            <w:r w:rsidRPr="00C04B50">
              <w:rPr>
                <w:rFonts w:ascii="Times New Roman" w:eastAsia="Times New Roman" w:hAnsi="Times New Roman" w:cs="Times New Roman"/>
                <w:snapToGrid w:val="0"/>
                <w:sz w:val="28"/>
                <w:szCs w:val="28"/>
                <w:lang w:eastAsia="ru-RU"/>
              </w:rPr>
              <w:t xml:space="preserve">Який ЛЗ Ви зможете їй запропонувати?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♦Парацетамол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Целєкоксиб</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Ацетилсаліцилова кислота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Диклофенак натрію</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Хворий 46-ти років хворий на хронічний бронхіт звернувся в аптеку. Який лікарський засіб можна придбати в аптеці для полегшення ві</w:t>
            </w:r>
            <w:r w:rsidRPr="00C04B50">
              <w:rPr>
                <w:rFonts w:ascii="Times New Roman" w:eastAsia="Times New Roman" w:hAnsi="Times New Roman" w:cs="Times New Roman"/>
                <w:snapToGrid w:val="0"/>
                <w:sz w:val="28"/>
                <w:szCs w:val="28"/>
                <w:lang w:eastAsia="ru-RU"/>
              </w:rPr>
              <w:t>д</w:t>
            </w:r>
            <w:r w:rsidRPr="00C04B50">
              <w:rPr>
                <w:rFonts w:ascii="Times New Roman" w:eastAsia="Times New Roman" w:hAnsi="Times New Roman" w:cs="Times New Roman"/>
                <w:snapToGrid w:val="0"/>
                <w:sz w:val="28"/>
                <w:szCs w:val="28"/>
                <w:lang w:eastAsia="ru-RU"/>
              </w:rPr>
              <w:t>ходження густого та в'язкого харкотиння?</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♦Амброксол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Фалімінт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Лібексин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Глаувент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Сальбутамол</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Вагітна жінка 26-ти років (III триместр вагітності) скаржиться на підвищення температури тіла до 39</w:t>
            </w:r>
            <w:r w:rsidRPr="00C04B50">
              <w:rPr>
                <w:rFonts w:ascii="Times New Roman" w:eastAsia="Times New Roman" w:hAnsi="Times New Roman" w:cs="Times New Roman"/>
                <w:snapToGrid w:val="0"/>
                <w:sz w:val="28"/>
                <w:szCs w:val="28"/>
                <w:vertAlign w:val="superscript"/>
                <w:lang w:val="en-US" w:eastAsia="ru-RU"/>
              </w:rPr>
              <w:t>o</w:t>
            </w:r>
            <w:r w:rsidRPr="00C04B50">
              <w:rPr>
                <w:rFonts w:ascii="Times New Roman" w:eastAsia="Times New Roman" w:hAnsi="Times New Roman" w:cs="Times New Roman"/>
                <w:snapToGrid w:val="0"/>
                <w:sz w:val="28"/>
                <w:szCs w:val="28"/>
                <w:lang w:eastAsia="ru-RU"/>
              </w:rPr>
              <w:t>С. Який жарознижуючий лікарс</w:t>
            </w:r>
            <w:r w:rsidRPr="00C04B50">
              <w:rPr>
                <w:rFonts w:ascii="Times New Roman" w:eastAsia="Times New Roman" w:hAnsi="Times New Roman" w:cs="Times New Roman"/>
                <w:snapToGrid w:val="0"/>
                <w:sz w:val="28"/>
                <w:szCs w:val="28"/>
                <w:lang w:eastAsia="ru-RU"/>
              </w:rPr>
              <w:t>ь</w:t>
            </w:r>
            <w:r w:rsidRPr="00C04B50">
              <w:rPr>
                <w:rFonts w:ascii="Times New Roman" w:eastAsia="Times New Roman" w:hAnsi="Times New Roman" w:cs="Times New Roman"/>
                <w:snapToGrid w:val="0"/>
                <w:sz w:val="28"/>
                <w:szCs w:val="28"/>
                <w:lang w:eastAsia="ru-RU"/>
              </w:rPr>
              <w:t xml:space="preserve">кий засіб можна запропонувати в даній ситуації?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♦Парацетамол</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Аспірин.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Диклофенак.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Анальгін.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Хворій, яка страждає на бронхіальну астму встановлено діагноз гіпе</w:t>
            </w:r>
            <w:r w:rsidRPr="00C04B50">
              <w:rPr>
                <w:rFonts w:ascii="Times New Roman" w:eastAsia="Times New Roman" w:hAnsi="Times New Roman" w:cs="Times New Roman"/>
                <w:snapToGrid w:val="0"/>
                <w:sz w:val="28"/>
                <w:szCs w:val="28"/>
                <w:lang w:eastAsia="ru-RU"/>
              </w:rPr>
              <w:t>р</w:t>
            </w:r>
            <w:r w:rsidRPr="00C04B50">
              <w:rPr>
                <w:rFonts w:ascii="Times New Roman" w:eastAsia="Times New Roman" w:hAnsi="Times New Roman" w:cs="Times New Roman"/>
                <w:snapToGrid w:val="0"/>
                <w:sz w:val="28"/>
                <w:szCs w:val="28"/>
                <w:lang w:eastAsia="ru-RU"/>
              </w:rPr>
              <w:t xml:space="preserve">тонічної хвороби. </w:t>
            </w:r>
          </w:p>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Який гіпотензивний препарат протипоказаний даній пацієнтці?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♦Анаприлін;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Каптоприл;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Амлодипін;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Гіпотіазид;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Верапаміл.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Хворій 57-ми років встановлено діагноз ревматоїдного артриту, в анамнезі виразкова хвороба. Який препарат із групи НПЗП можна р</w:t>
            </w:r>
            <w:r w:rsidRPr="00C04B50">
              <w:rPr>
                <w:rFonts w:ascii="Times New Roman" w:eastAsia="Times New Roman" w:hAnsi="Times New Roman" w:cs="Times New Roman"/>
                <w:snapToGrid w:val="0"/>
                <w:sz w:val="28"/>
                <w:szCs w:val="28"/>
                <w:lang w:eastAsia="ru-RU"/>
              </w:rPr>
              <w:t>е</w:t>
            </w:r>
            <w:r w:rsidRPr="00C04B50">
              <w:rPr>
                <w:rFonts w:ascii="Times New Roman" w:eastAsia="Times New Roman" w:hAnsi="Times New Roman" w:cs="Times New Roman"/>
                <w:snapToGrid w:val="0"/>
                <w:sz w:val="28"/>
                <w:szCs w:val="28"/>
                <w:lang w:eastAsia="ru-RU"/>
              </w:rPr>
              <w:t xml:space="preserve">комендувати даній хворій?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♦Целекоксиб;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Диклофенак;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Аспірин;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Індометацин;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Мефенамова кислота.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Після підйому вантажу у хворого виник різкий біль в попереку, який посилюється при рухах, ірадіює в ліву ногу. У пацієнта діагностовано попереково-крижовий радикуліт. Який засіб можна порекомендувати хворому?</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♦Диклофенак-натрію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Дротаверин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lastRenderedPageBreak/>
              <w:t xml:space="preserve">Платифілін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Тіаміну бромід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Цінокобаламін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Гастродуоденопатії є одними з найчастіших ускладнень фармакотерапії нестероїдними протизапальними лікарськими засобами. Яке з вказаних нижче тверджень, що пояснює причину їх виникнення є вірним?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синтезу простагландинів у слизовій оболонці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перекисного окислення ліпідів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агрегації нейтрофілів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Порушення проведення больового імпульсу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адгезії і агрегації тромбоцитів   </w:t>
            </w:r>
          </w:p>
        </w:tc>
      </w:tr>
      <w:tr w:rsidR="00E75A54" w:rsidRPr="00B27DF1" w:rsidTr="005360C7">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При одночасному застосуванні парацетамолу та ацетилцистеїну відб</w:t>
            </w:r>
            <w:r w:rsidRPr="00C04B50">
              <w:rPr>
                <w:rFonts w:ascii="Times New Roman" w:eastAsia="Times New Roman" w:hAnsi="Times New Roman" w:cs="Times New Roman"/>
                <w:snapToGrid w:val="0"/>
                <w:sz w:val="28"/>
                <w:szCs w:val="28"/>
                <w:lang w:eastAsia="ru-RU"/>
              </w:rPr>
              <w:t>у</w:t>
            </w:r>
            <w:r w:rsidRPr="00C04B50">
              <w:rPr>
                <w:rFonts w:ascii="Times New Roman" w:eastAsia="Times New Roman" w:hAnsi="Times New Roman" w:cs="Times New Roman"/>
                <w:snapToGrid w:val="0"/>
                <w:sz w:val="28"/>
                <w:szCs w:val="28"/>
                <w:lang w:eastAsia="ru-RU"/>
              </w:rPr>
              <w:t xml:space="preserve">вається:   </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♦Зниження гепатотоксичної дії парацетамолу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Зменшення протизапальної дії парацетамолу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Гальмування всмоктування парацетамолу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Збільшення муколітичної дії ацетилцистеїну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Збільшення нефротоксичності парацетамолу   </w:t>
            </w:r>
          </w:p>
        </w:tc>
      </w:tr>
      <w:tr w:rsidR="00E75A54" w:rsidRPr="00B27DF1" w:rsidTr="005360C7">
        <w:trPr>
          <w:trHeight w:val="343"/>
        </w:trPr>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Хворому 44 років з ревматоїдним поліартритом встановлено загостре</w:t>
            </w:r>
            <w:r w:rsidRPr="00C04B50">
              <w:rPr>
                <w:rFonts w:ascii="Times New Roman" w:eastAsia="Times New Roman" w:hAnsi="Times New Roman" w:cs="Times New Roman"/>
                <w:snapToGrid w:val="0"/>
                <w:sz w:val="28"/>
                <w:szCs w:val="28"/>
                <w:lang w:eastAsia="ru-RU"/>
              </w:rPr>
              <w:t>н</w:t>
            </w:r>
            <w:r w:rsidRPr="00C04B50">
              <w:rPr>
                <w:rFonts w:ascii="Times New Roman" w:eastAsia="Times New Roman" w:hAnsi="Times New Roman" w:cs="Times New Roman"/>
                <w:snapToGrid w:val="0"/>
                <w:sz w:val="28"/>
                <w:szCs w:val="28"/>
                <w:lang w:eastAsia="ru-RU"/>
              </w:rPr>
              <w:t>ня пептичної виразки шлунка. Який з перерахованих засобів необхідно виключити з комплексної терапії?</w:t>
            </w:r>
          </w:p>
          <w:p w:rsidR="00E75A54" w:rsidRPr="00C04B50" w:rsidRDefault="00E75A54" w:rsidP="00C04B50">
            <w:pPr>
              <w:widowControl w:val="0"/>
              <w:tabs>
                <w:tab w:val="left" w:pos="90"/>
                <w:tab w:val="left" w:pos="22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♦Індометацин</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Димедрол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Уродан  </w:t>
            </w:r>
          </w:p>
          <w:p w:rsidR="00E75A54" w:rsidRPr="00C04B50" w:rsidRDefault="00E75A54" w:rsidP="00C04B50">
            <w:pPr>
              <w:widowControl w:val="0"/>
              <w:tabs>
                <w:tab w:val="left" w:pos="90"/>
                <w:tab w:val="left" w:pos="241"/>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Анаприлін  </w:t>
            </w:r>
          </w:p>
          <w:p w:rsidR="00E75A54" w:rsidRPr="00C04B50" w:rsidRDefault="00E75A54" w:rsidP="00C04B50">
            <w:pPr>
              <w:widowControl w:val="0"/>
              <w:tabs>
                <w:tab w:val="left" w:pos="90"/>
                <w:tab w:val="left" w:pos="226"/>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napToGrid w:val="0"/>
                <w:sz w:val="28"/>
                <w:szCs w:val="28"/>
                <w:lang w:eastAsia="ru-RU"/>
              </w:rPr>
              <w:t xml:space="preserve">Атропін  </w:t>
            </w:r>
          </w:p>
        </w:tc>
      </w:tr>
      <w:tr w:rsidR="00E75A54" w:rsidRPr="00B27DF1" w:rsidTr="005360C7">
        <w:trPr>
          <w:trHeight w:val="343"/>
        </w:trPr>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Виберiть лiкарський засiб, що</w:t>
            </w:r>
            <w:r w:rsidRPr="00C04B50">
              <w:rPr>
                <w:rFonts w:ascii="Times New Roman" w:eastAsia="Times New Roman" w:hAnsi="Times New Roman" w:cs="Times New Roman"/>
                <w:b/>
                <w:bCs/>
                <w:sz w:val="28"/>
                <w:szCs w:val="28"/>
                <w:lang w:eastAsia="ru-RU"/>
              </w:rPr>
              <w:t xml:space="preserve"> </w:t>
            </w:r>
            <w:r w:rsidRPr="00C04B50">
              <w:rPr>
                <w:rFonts w:ascii="Times New Roman" w:eastAsia="Times New Roman" w:hAnsi="Times New Roman" w:cs="Times New Roman"/>
                <w:sz w:val="28"/>
                <w:szCs w:val="28"/>
                <w:lang w:eastAsia="ru-RU"/>
              </w:rPr>
              <w:t>селективно iнгiбує ЦОГ-2:</w:t>
            </w:r>
          </w:p>
          <w:p w:rsidR="00E75A54" w:rsidRPr="00C04B50" w:rsidRDefault="00E75A54" w:rsidP="00C04B50">
            <w:pPr>
              <w:tabs>
                <w:tab w:val="left" w:pos="36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napToGrid w:val="0"/>
                <w:sz w:val="28"/>
                <w:szCs w:val="28"/>
                <w:lang w:eastAsia="ru-RU"/>
              </w:rPr>
              <w:t>♦</w:t>
            </w:r>
            <w:r w:rsidRPr="00C04B50">
              <w:rPr>
                <w:rFonts w:ascii="Times New Roman" w:eastAsia="Times New Roman" w:hAnsi="Times New Roman" w:cs="Times New Roman"/>
                <w:sz w:val="28"/>
                <w:szCs w:val="28"/>
                <w:lang w:eastAsia="ru-RU"/>
              </w:rPr>
              <w:t>Целекоксиб</w:t>
            </w:r>
          </w:p>
          <w:p w:rsidR="00E75A54" w:rsidRPr="00C04B50" w:rsidRDefault="00E75A54" w:rsidP="00C04B50">
            <w:pPr>
              <w:tabs>
                <w:tab w:val="left" w:pos="34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Диклофенак натрiю</w:t>
            </w:r>
          </w:p>
          <w:p w:rsidR="00E75A54" w:rsidRPr="00C04B50" w:rsidRDefault="00E75A54" w:rsidP="00C04B50">
            <w:pPr>
              <w:tabs>
                <w:tab w:val="left" w:pos="32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Ацетилсалiцилова кислота</w:t>
            </w:r>
          </w:p>
          <w:p w:rsidR="00E75A54" w:rsidRPr="00C04B50" w:rsidRDefault="00E75A54" w:rsidP="00C04B50">
            <w:pPr>
              <w:tabs>
                <w:tab w:val="left" w:pos="34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lastRenderedPageBreak/>
              <w:t>Парацетамол</w:t>
            </w:r>
          </w:p>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z w:val="28"/>
                <w:szCs w:val="28"/>
                <w:lang w:eastAsia="ru-RU"/>
              </w:rPr>
              <w:t>Iндометацин</w:t>
            </w:r>
          </w:p>
        </w:tc>
      </w:tr>
      <w:tr w:rsidR="00E75A54" w:rsidRPr="00B27DF1" w:rsidTr="005360C7">
        <w:trPr>
          <w:trHeight w:val="343"/>
        </w:trPr>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tcMar>
              <w:top w:w="0" w:type="dxa"/>
              <w:left w:w="57" w:type="dxa"/>
              <w:bottom w:w="0" w:type="dxa"/>
              <w:right w:w="57" w:type="dxa"/>
            </w:tcMar>
            <w:hideMark/>
          </w:tcPr>
          <w:p w:rsidR="00E75A54" w:rsidRPr="00C04B50" w:rsidRDefault="00E75A54" w:rsidP="00C04B50">
            <w:pPr>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Хворий отримує фармакотерапiю з приводу пептичної виразки шлунка. Призначення якого лiкар-ського засобу зумовлює забарв-лення стiльця в чорний колiр?</w:t>
            </w:r>
          </w:p>
          <w:p w:rsidR="00E75A54" w:rsidRPr="00C04B50" w:rsidRDefault="00E75A54" w:rsidP="00C04B50">
            <w:pPr>
              <w:tabs>
                <w:tab w:val="left" w:pos="36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napToGrid w:val="0"/>
                <w:sz w:val="28"/>
                <w:szCs w:val="28"/>
                <w:lang w:eastAsia="ru-RU"/>
              </w:rPr>
              <w:t>♦</w:t>
            </w:r>
            <w:r w:rsidRPr="00C04B50">
              <w:rPr>
                <w:rFonts w:ascii="Times New Roman" w:eastAsia="Times New Roman" w:hAnsi="Times New Roman" w:cs="Times New Roman"/>
                <w:sz w:val="28"/>
                <w:szCs w:val="28"/>
                <w:lang w:eastAsia="ru-RU"/>
              </w:rPr>
              <w:t>Вiсмуту субцитрат</w:t>
            </w:r>
          </w:p>
          <w:p w:rsidR="00E75A54" w:rsidRPr="00C04B50" w:rsidRDefault="00E75A54" w:rsidP="00C04B50">
            <w:pPr>
              <w:tabs>
                <w:tab w:val="left" w:pos="34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Омепразол</w:t>
            </w:r>
          </w:p>
          <w:p w:rsidR="00E75A54" w:rsidRPr="00C04B50" w:rsidRDefault="00E75A54" w:rsidP="00C04B50">
            <w:pPr>
              <w:tabs>
                <w:tab w:val="left" w:pos="32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Маалокс</w:t>
            </w:r>
          </w:p>
          <w:p w:rsidR="00E75A54" w:rsidRPr="00C04B50" w:rsidRDefault="00E75A54" w:rsidP="00C04B50">
            <w:pPr>
              <w:tabs>
                <w:tab w:val="left" w:pos="34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Фамотидин</w:t>
            </w:r>
          </w:p>
          <w:p w:rsidR="00E75A54" w:rsidRPr="00C04B50" w:rsidRDefault="00E75A54" w:rsidP="00C04B50">
            <w:pPr>
              <w:tabs>
                <w:tab w:val="left" w:pos="34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Панкреатин</w:t>
            </w:r>
          </w:p>
        </w:tc>
      </w:tr>
      <w:tr w:rsidR="00E75A54" w:rsidRPr="00B27DF1" w:rsidTr="005360C7">
        <w:trPr>
          <w:trHeight w:val="343"/>
        </w:trPr>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hideMark/>
          </w:tcPr>
          <w:p w:rsidR="00E75A54" w:rsidRPr="00C04B50" w:rsidRDefault="00E75A54" w:rsidP="00C04B50">
            <w:pPr>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Про який найбiльш частий по-бiчний ефект необхiдно iнформувати пацiєнтiв при вiдпуску анта-цидних засобiв на основi сполук алюмiнiю?</w:t>
            </w:r>
          </w:p>
          <w:p w:rsidR="00E75A54" w:rsidRPr="00C04B50" w:rsidRDefault="00E75A54" w:rsidP="00C04B50">
            <w:pPr>
              <w:tabs>
                <w:tab w:val="left" w:pos="36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napToGrid w:val="0"/>
                <w:sz w:val="28"/>
                <w:szCs w:val="28"/>
                <w:lang w:eastAsia="ru-RU"/>
              </w:rPr>
              <w:t>♦</w:t>
            </w:r>
            <w:r w:rsidRPr="00C04B50">
              <w:rPr>
                <w:rFonts w:ascii="Times New Roman" w:eastAsia="Times New Roman" w:hAnsi="Times New Roman" w:cs="Times New Roman"/>
                <w:sz w:val="28"/>
                <w:szCs w:val="28"/>
                <w:lang w:eastAsia="ru-RU"/>
              </w:rPr>
              <w:t>Закреп</w:t>
            </w:r>
          </w:p>
          <w:p w:rsidR="00E75A54" w:rsidRPr="00C04B50" w:rsidRDefault="00E75A54" w:rsidP="00C04B50">
            <w:pPr>
              <w:tabs>
                <w:tab w:val="left" w:pos="34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Дiарея</w:t>
            </w:r>
          </w:p>
          <w:p w:rsidR="00E75A54" w:rsidRPr="00C04B50" w:rsidRDefault="00E75A54" w:rsidP="00C04B50">
            <w:pPr>
              <w:tabs>
                <w:tab w:val="left" w:pos="32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Печiя</w:t>
            </w:r>
          </w:p>
          <w:p w:rsidR="00E75A54" w:rsidRPr="00C04B50" w:rsidRDefault="00E75A54" w:rsidP="00C04B50">
            <w:pPr>
              <w:tabs>
                <w:tab w:val="left" w:pos="340"/>
              </w:tabs>
              <w:spacing w:after="0" w:line="360" w:lineRule="auto"/>
              <w:jc w:val="both"/>
              <w:rPr>
                <w:rFonts w:ascii="Times New Roman" w:eastAsia="Times New Roman" w:hAnsi="Times New Roman" w:cs="Times New Roman"/>
                <w:sz w:val="28"/>
                <w:szCs w:val="28"/>
                <w:lang w:val="uk-UA" w:eastAsia="ru-RU"/>
              </w:rPr>
            </w:pPr>
            <w:r w:rsidRPr="00C04B50">
              <w:rPr>
                <w:rFonts w:ascii="Times New Roman" w:eastAsia="Times New Roman" w:hAnsi="Times New Roman" w:cs="Times New Roman"/>
                <w:sz w:val="28"/>
                <w:szCs w:val="28"/>
                <w:lang w:eastAsia="ru-RU"/>
              </w:rPr>
              <w:t>Дисбактерiоз</w:t>
            </w:r>
          </w:p>
          <w:p w:rsidR="00E75A54" w:rsidRPr="00C04B50" w:rsidRDefault="00E75A54" w:rsidP="00C04B50">
            <w:pPr>
              <w:tabs>
                <w:tab w:val="left" w:pos="340"/>
              </w:tabs>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z w:val="28"/>
                <w:szCs w:val="28"/>
                <w:lang w:eastAsia="ru-RU"/>
              </w:rPr>
              <w:t>Утруднення сечовидiлення</w:t>
            </w:r>
          </w:p>
        </w:tc>
      </w:tr>
      <w:tr w:rsidR="00E75A54" w:rsidRPr="00B27DF1" w:rsidTr="005360C7">
        <w:trPr>
          <w:trHeight w:val="343"/>
        </w:trPr>
        <w:tc>
          <w:tcPr>
            <w:tcW w:w="316" w:type="pct"/>
            <w:noWrap/>
            <w:tcMar>
              <w:top w:w="0" w:type="dxa"/>
              <w:left w:w="28" w:type="dxa"/>
              <w:bottom w:w="0" w:type="dxa"/>
              <w:right w:w="28" w:type="dxa"/>
            </w:tcMar>
          </w:tcPr>
          <w:p w:rsidR="00E75A54" w:rsidRPr="00C04B50" w:rsidRDefault="00E75A54" w:rsidP="00C04B50">
            <w:pPr>
              <w:numPr>
                <w:ilvl w:val="0"/>
                <w:numId w:val="80"/>
              </w:numPr>
              <w:spacing w:after="0" w:line="360" w:lineRule="auto"/>
              <w:ind w:left="0" w:firstLine="0"/>
              <w:rPr>
                <w:rFonts w:ascii="Times New Roman" w:eastAsia="Times New Roman" w:hAnsi="Times New Roman" w:cs="Times New Roman"/>
                <w:sz w:val="28"/>
                <w:szCs w:val="28"/>
                <w:lang w:eastAsia="ru-RU"/>
              </w:rPr>
            </w:pPr>
          </w:p>
        </w:tc>
        <w:tc>
          <w:tcPr>
            <w:tcW w:w="4684" w:type="pct"/>
            <w:hideMark/>
          </w:tcPr>
          <w:p w:rsidR="00E75A54" w:rsidRPr="00C04B50" w:rsidRDefault="00E75A54" w:rsidP="00C04B50">
            <w:pPr>
              <w:spacing w:after="0" w:line="360" w:lineRule="auto"/>
              <w:jc w:val="both"/>
              <w:rPr>
                <w:rFonts w:ascii="Times New Roman" w:eastAsia="Times New Roman" w:hAnsi="Times New Roman" w:cs="Times New Roman"/>
                <w:sz w:val="28"/>
                <w:szCs w:val="28"/>
                <w:lang w:eastAsia="ru-RU"/>
              </w:rPr>
            </w:pPr>
            <w:r w:rsidRPr="00C04B50">
              <w:rPr>
                <w:rFonts w:ascii="Times New Roman" w:eastAsia="Times New Roman" w:hAnsi="Times New Roman" w:cs="Times New Roman"/>
                <w:sz w:val="28"/>
                <w:szCs w:val="28"/>
                <w:lang w:eastAsia="ru-RU"/>
              </w:rPr>
              <w:t>Хвора 36-ти рокiв, з метою</w:t>
            </w:r>
            <w:r w:rsidRPr="00C04B50">
              <w:rPr>
                <w:rFonts w:ascii="Times New Roman" w:eastAsia="Times New Roman" w:hAnsi="Times New Roman" w:cs="Times New Roman"/>
                <w:b/>
                <w:bCs/>
                <w:sz w:val="28"/>
                <w:szCs w:val="28"/>
                <w:lang w:eastAsia="ru-RU"/>
              </w:rPr>
              <w:t xml:space="preserve"> </w:t>
            </w:r>
            <w:r w:rsidRPr="00C04B50">
              <w:rPr>
                <w:rFonts w:ascii="Times New Roman" w:eastAsia="Times New Roman" w:hAnsi="Times New Roman" w:cs="Times New Roman"/>
                <w:sz w:val="28"/>
                <w:szCs w:val="28"/>
                <w:lang w:eastAsia="ru-RU"/>
              </w:rPr>
              <w:t>симптоматичного лiкування гiпер-термiї на фонi застудного захворювання, протягом доби прийняла 7 таблеток п</w:t>
            </w:r>
            <w:r w:rsidRPr="00C04B50">
              <w:rPr>
                <w:rFonts w:ascii="Times New Roman" w:eastAsia="Times New Roman" w:hAnsi="Times New Roman" w:cs="Times New Roman"/>
                <w:sz w:val="28"/>
                <w:szCs w:val="28"/>
                <w:lang w:eastAsia="ru-RU"/>
              </w:rPr>
              <w:t>а</w:t>
            </w:r>
            <w:r w:rsidRPr="00C04B50">
              <w:rPr>
                <w:rFonts w:ascii="Times New Roman" w:eastAsia="Times New Roman" w:hAnsi="Times New Roman" w:cs="Times New Roman"/>
                <w:sz w:val="28"/>
                <w:szCs w:val="28"/>
                <w:lang w:eastAsia="ru-RU"/>
              </w:rPr>
              <w:t>рацетамолу. Який лi-карський засiб слiд застосувати в даному випадку як антидот?</w:t>
            </w:r>
          </w:p>
          <w:p w:rsidR="00E75A54" w:rsidRPr="00C04B50" w:rsidRDefault="00E75A54" w:rsidP="00C04B50">
            <w:pPr>
              <w:tabs>
                <w:tab w:val="left" w:pos="36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napToGrid w:val="0"/>
                <w:sz w:val="28"/>
                <w:szCs w:val="28"/>
                <w:lang w:eastAsia="ru-RU"/>
              </w:rPr>
              <w:t>♦</w:t>
            </w:r>
            <w:r w:rsidRPr="00C04B50">
              <w:rPr>
                <w:rFonts w:ascii="Times New Roman" w:eastAsia="Times New Roman" w:hAnsi="Times New Roman" w:cs="Times New Roman"/>
                <w:sz w:val="28"/>
                <w:szCs w:val="28"/>
                <w:lang w:eastAsia="ru-RU"/>
              </w:rPr>
              <w:t>Ацетилцистеїн</w:t>
            </w:r>
          </w:p>
          <w:p w:rsidR="00E75A54" w:rsidRPr="00C04B50" w:rsidRDefault="00E75A54" w:rsidP="00C04B50">
            <w:pPr>
              <w:tabs>
                <w:tab w:val="left" w:pos="34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Бемегрид</w:t>
            </w:r>
          </w:p>
          <w:p w:rsidR="00E75A54" w:rsidRPr="00C04B50" w:rsidRDefault="00E75A54" w:rsidP="00C04B50">
            <w:pPr>
              <w:tabs>
                <w:tab w:val="left" w:pos="320"/>
              </w:tabs>
              <w:spacing w:after="0" w:line="360" w:lineRule="auto"/>
              <w:jc w:val="both"/>
              <w:rPr>
                <w:rFonts w:ascii="Times New Roman" w:eastAsia="Times New Roman" w:hAnsi="Times New Roman" w:cs="Times New Roman"/>
                <w:b/>
                <w:bCs/>
                <w:sz w:val="28"/>
                <w:szCs w:val="28"/>
                <w:lang w:eastAsia="ru-RU"/>
              </w:rPr>
            </w:pPr>
            <w:r w:rsidRPr="00C04B50">
              <w:rPr>
                <w:rFonts w:ascii="Times New Roman" w:eastAsia="Times New Roman" w:hAnsi="Times New Roman" w:cs="Times New Roman"/>
                <w:sz w:val="28"/>
                <w:szCs w:val="28"/>
                <w:lang w:eastAsia="ru-RU"/>
              </w:rPr>
              <w:t>Метиловий спирт</w:t>
            </w:r>
          </w:p>
          <w:p w:rsidR="00E75A54" w:rsidRPr="00C04B50" w:rsidRDefault="00E75A54" w:rsidP="00C04B50">
            <w:pPr>
              <w:tabs>
                <w:tab w:val="left" w:pos="340"/>
              </w:tabs>
              <w:spacing w:after="0" w:line="360" w:lineRule="auto"/>
              <w:jc w:val="both"/>
              <w:rPr>
                <w:rFonts w:ascii="Times New Roman" w:eastAsia="Times New Roman" w:hAnsi="Times New Roman" w:cs="Times New Roman"/>
                <w:sz w:val="28"/>
                <w:szCs w:val="28"/>
                <w:lang w:val="uk-UA" w:eastAsia="ru-RU"/>
              </w:rPr>
            </w:pPr>
            <w:r w:rsidRPr="00C04B50">
              <w:rPr>
                <w:rFonts w:ascii="Times New Roman" w:eastAsia="Times New Roman" w:hAnsi="Times New Roman" w:cs="Times New Roman"/>
                <w:sz w:val="28"/>
                <w:szCs w:val="28"/>
                <w:lang w:eastAsia="ru-RU"/>
              </w:rPr>
              <w:t>Протамiну сульфат</w:t>
            </w:r>
          </w:p>
          <w:p w:rsidR="00E75A54" w:rsidRPr="00C04B50" w:rsidRDefault="00E75A54" w:rsidP="00C04B50">
            <w:pPr>
              <w:widowControl w:val="0"/>
              <w:tabs>
                <w:tab w:val="left" w:pos="90"/>
                <w:tab w:val="left" w:pos="284"/>
                <w:tab w:val="left" w:pos="567"/>
              </w:tabs>
              <w:autoSpaceDE w:val="0"/>
              <w:autoSpaceDN w:val="0"/>
              <w:spacing w:after="0" w:line="360" w:lineRule="auto"/>
              <w:jc w:val="both"/>
              <w:rPr>
                <w:rFonts w:ascii="Times New Roman" w:eastAsia="Times New Roman" w:hAnsi="Times New Roman" w:cs="Times New Roman"/>
                <w:snapToGrid w:val="0"/>
                <w:sz w:val="28"/>
                <w:szCs w:val="28"/>
                <w:lang w:eastAsia="ru-RU"/>
              </w:rPr>
            </w:pPr>
            <w:r w:rsidRPr="00C04B50">
              <w:rPr>
                <w:rFonts w:ascii="Times New Roman" w:eastAsia="Times New Roman" w:hAnsi="Times New Roman" w:cs="Times New Roman"/>
                <w:sz w:val="28"/>
                <w:szCs w:val="28"/>
                <w:lang w:eastAsia="ru-RU"/>
              </w:rPr>
              <w:t>Етиловий спирт</w:t>
            </w:r>
          </w:p>
        </w:tc>
      </w:tr>
    </w:tbl>
    <w:p w:rsidR="00B27DF1" w:rsidRDefault="00B27DF1" w:rsidP="003D0C79">
      <w:pPr>
        <w:sectPr w:rsidR="00B27DF1" w:rsidSect="00B27DF1">
          <w:type w:val="continuous"/>
          <w:pgSz w:w="11906" w:h="16838"/>
          <w:pgMar w:top="1134" w:right="567" w:bottom="1134" w:left="1701" w:header="709" w:footer="709" w:gutter="0"/>
          <w:cols w:space="708"/>
          <w:docGrid w:linePitch="360"/>
        </w:sectPr>
      </w:pPr>
    </w:p>
    <w:p w:rsidR="003D0C79" w:rsidRDefault="003D0C79" w:rsidP="003D0C79"/>
    <w:p w:rsidR="00D70271" w:rsidRDefault="00D70271">
      <w:pPr>
        <w:rPr>
          <w:rFonts w:ascii="Times New Roman" w:eastAsia="Times New Roman" w:hAnsi="Times New Roman" w:cs="Times New Roman"/>
          <w:b/>
          <w:caps/>
          <w:sz w:val="28"/>
          <w:szCs w:val="28"/>
          <w:lang w:val="uk-UA" w:eastAsia="uk-UA"/>
        </w:rPr>
        <w:sectPr w:rsidR="00D70271" w:rsidSect="00D70271">
          <w:type w:val="continuous"/>
          <w:pgSz w:w="11906" w:h="16838"/>
          <w:pgMar w:top="1134" w:right="567" w:bottom="1134" w:left="1701" w:header="709" w:footer="709" w:gutter="0"/>
          <w:cols w:num="2" w:space="708"/>
          <w:docGrid w:linePitch="360"/>
        </w:sectPr>
      </w:pPr>
    </w:p>
    <w:p w:rsidR="00F702A8" w:rsidRDefault="00F702A8">
      <w:pPr>
        <w:rPr>
          <w:rFonts w:ascii="Times New Roman" w:eastAsia="Times New Roman" w:hAnsi="Times New Roman" w:cs="Times New Roman"/>
          <w:b/>
          <w:caps/>
          <w:sz w:val="28"/>
          <w:szCs w:val="28"/>
          <w:lang w:val="uk-UA" w:eastAsia="uk-UA"/>
        </w:rPr>
      </w:pPr>
      <w:r>
        <w:rPr>
          <w:rFonts w:ascii="Times New Roman" w:eastAsia="Times New Roman" w:hAnsi="Times New Roman" w:cs="Times New Roman"/>
          <w:b/>
          <w:caps/>
          <w:sz w:val="28"/>
          <w:szCs w:val="28"/>
          <w:lang w:val="uk-UA" w:eastAsia="uk-UA"/>
        </w:rPr>
        <w:lastRenderedPageBreak/>
        <w:br w:type="page"/>
      </w:r>
    </w:p>
    <w:p w:rsidR="00F035EE" w:rsidRPr="005A0043" w:rsidRDefault="00F035EE" w:rsidP="005A0043">
      <w:pPr>
        <w:spacing w:after="0" w:line="360" w:lineRule="auto"/>
        <w:ind w:firstLine="709"/>
        <w:jc w:val="center"/>
        <w:rPr>
          <w:rFonts w:ascii="Times New Roman" w:eastAsia="Times New Roman" w:hAnsi="Times New Roman" w:cs="Times New Roman"/>
          <w:b/>
          <w:caps/>
          <w:sz w:val="28"/>
          <w:szCs w:val="28"/>
          <w:lang w:val="uk-UA" w:eastAsia="uk-UA"/>
        </w:rPr>
      </w:pPr>
      <w:r w:rsidRPr="005A0043">
        <w:rPr>
          <w:rFonts w:ascii="Times New Roman" w:eastAsia="Times New Roman" w:hAnsi="Times New Roman" w:cs="Times New Roman"/>
          <w:b/>
          <w:caps/>
          <w:sz w:val="28"/>
          <w:szCs w:val="28"/>
          <w:lang w:val="uk-UA" w:eastAsia="uk-UA"/>
        </w:rPr>
        <w:lastRenderedPageBreak/>
        <w:t>література.</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Безопасность лекарств. Руководство по фармаконадзору / Под ред. А.П. Вікторова, В.И. Мальцева, Ю.Б. Белоусова. – К.: МОРИОН, 2007. – 240 с.</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Взаимодействие лекарств и эффективность фармакотерапии /Л.В. Д</w:t>
      </w:r>
      <w:r w:rsidRPr="005A0043">
        <w:rPr>
          <w:rFonts w:ascii="Times New Roman" w:eastAsia="Times New Roman" w:hAnsi="Times New Roman" w:cs="Times New Roman"/>
          <w:color w:val="262626"/>
          <w:sz w:val="28"/>
          <w:szCs w:val="28"/>
          <w:lang w:val="uk-UA" w:eastAsia="uk-UA"/>
        </w:rPr>
        <w:t>е</w:t>
      </w:r>
      <w:r w:rsidRPr="005A0043">
        <w:rPr>
          <w:rFonts w:ascii="Times New Roman" w:eastAsia="Times New Roman" w:hAnsi="Times New Roman" w:cs="Times New Roman"/>
          <w:color w:val="262626"/>
          <w:sz w:val="28"/>
          <w:szCs w:val="28"/>
          <w:lang w:val="uk-UA" w:eastAsia="uk-UA"/>
        </w:rPr>
        <w:t>риведмедь, И.М. Перцев, Е.В. Шуванова, И.А. Зупанец, В.Н. Хоменко; под ред.. проф.. И.М. Перцева – Х.: Изд-во «Мегаполіс», 2011. – 784 с.</w:t>
      </w:r>
    </w:p>
    <w:p w:rsidR="00F035EE" w:rsidRPr="005A0043" w:rsidRDefault="00F035EE" w:rsidP="005360C7">
      <w:pPr>
        <w:numPr>
          <w:ilvl w:val="0"/>
          <w:numId w:val="61"/>
        </w:numPr>
        <w:tabs>
          <w:tab w:val="num" w:pos="786"/>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Дроговоз С.М., Страшний В.В. Фармакологія на допомогу лікарю, пр</w:t>
      </w:r>
      <w:r w:rsidRPr="005A0043">
        <w:rPr>
          <w:rFonts w:ascii="Times New Roman" w:eastAsia="Times New Roman" w:hAnsi="Times New Roman" w:cs="Times New Roman"/>
          <w:color w:val="262626"/>
          <w:sz w:val="28"/>
          <w:szCs w:val="28"/>
          <w:lang w:val="uk-UA" w:eastAsia="uk-UA"/>
        </w:rPr>
        <w:t>о</w:t>
      </w:r>
      <w:r w:rsidRPr="005A0043">
        <w:rPr>
          <w:rFonts w:ascii="Times New Roman" w:eastAsia="Times New Roman" w:hAnsi="Times New Roman" w:cs="Times New Roman"/>
          <w:color w:val="262626"/>
          <w:sz w:val="28"/>
          <w:szCs w:val="28"/>
          <w:lang w:val="uk-UA" w:eastAsia="uk-UA"/>
        </w:rPr>
        <w:t>візору та студенту// Харьков.: Изд-во ХАИ.- 2014.- 450с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Зозуляк В.І. Фтизіатрія: Навч. посібник.- Івано-Франківськ, 2011 – 100с.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Ківера О. Клінічна оториноларингологія.- Львів, 2006.- 531 с.</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 xml:space="preserve">Клінічна фармакологія: підручник / Кол. авторів; за ред.. О.Я. Бібка, О.М. Біловола, І.С. Чекмана. – К.: Медицина, 2008. – 768 с. </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 xml:space="preserve">Клиническая фармакология: Учеб. для студ. высш. учеб. завед.: В 2 т. Т. 1 /С.В. Налетов, И.А. Зупанец, Т.Д. Бахтеева и др.; Под ред. И.А. Зупанца, С.В. Налетова, А.П. Викторова. – Харьков: Узд-во НФаУ: Золотые страницы, 2012.– 448с. </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 xml:space="preserve">Клиническая фармакология: Учеб. для студ. высш. учеб. завед.: В 2 т. Т. 2 /С.В. Налетов, И.А. Зупанец, Т.Д. Бахтеева и др.; Под ред. И.А. Зупанца, С.В. Налетова, А.П. Викторова. – Харьков: Узд-во НФаУ: Золотые страницы, 2012.– 400с. </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Клиническая фармакология в кардиологии. Руководство для врачей, провизоров, студентов медицинских вузов – под общ. ред. Крайдашенко О.В., Налетова С.В., Свинтозельского А.А. - Запорожье, ООО «Издательско-полиграфическое объединение «Запоріжжя», 2009 г. – 216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bCs/>
          <w:kern w:val="28"/>
          <w:sz w:val="28"/>
          <w:szCs w:val="28"/>
          <w:shd w:val="clear" w:color="auto" w:fill="FFFFFF"/>
          <w:lang w:val="uk-UA" w:eastAsia="uk-UA"/>
        </w:rPr>
      </w:pPr>
      <w:r w:rsidRPr="005A0043">
        <w:rPr>
          <w:rFonts w:ascii="Times New Roman" w:eastAsia="Times New Roman" w:hAnsi="Times New Roman" w:cs="Times New Roman"/>
          <w:color w:val="262626"/>
          <w:sz w:val="28"/>
          <w:szCs w:val="28"/>
          <w:lang w:val="uk-UA" w:eastAsia="uk-UA"/>
        </w:rPr>
        <w:t xml:space="preserve">Клиническая фармакология. Национальное руководство / под. ред. Ю.Б. Белоусова, В.Г. Кукеса, В.К. Лепахина, В.И. Петрова – М.: ГЭОТАР-Медиа, 2009.- 976 с. </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bCs/>
          <w:kern w:val="28"/>
          <w:sz w:val="28"/>
          <w:szCs w:val="28"/>
          <w:shd w:val="clear" w:color="auto" w:fill="FFFFFF"/>
          <w:lang w:val="uk-UA" w:eastAsia="uk-UA"/>
        </w:rPr>
      </w:pPr>
      <w:r w:rsidRPr="005A0043">
        <w:rPr>
          <w:rFonts w:ascii="Times New Roman" w:eastAsia="Times New Roman" w:hAnsi="Times New Roman" w:cs="Times New Roman"/>
          <w:iCs/>
          <w:color w:val="000000"/>
          <w:kern w:val="28"/>
          <w:sz w:val="28"/>
          <w:szCs w:val="28"/>
          <w:shd w:val="clear" w:color="auto" w:fill="FFFFFF"/>
          <w:lang w:val="uk-UA" w:eastAsia="uk-UA"/>
        </w:rPr>
        <w:t>Клиническая эндокринология: руководство (3-е изд). Под редакцией Н.Т. Старковой, СПб. 2012. - 576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lastRenderedPageBreak/>
        <w:t>Клинические рекомендации + фармакологический справочник/ под ред. Денисова И.Н., Шевченко Ю.Л. .- М.: ГЭОТАР-МЕД, 2012.- 1147 с.</w:t>
      </w:r>
    </w:p>
    <w:p w:rsidR="00F035EE" w:rsidRPr="005A0043" w:rsidRDefault="00F035EE" w:rsidP="005360C7">
      <w:pPr>
        <w:numPr>
          <w:ilvl w:val="0"/>
          <w:numId w:val="61"/>
        </w:numPr>
        <w:tabs>
          <w:tab w:val="left" w:pos="993"/>
          <w:tab w:val="left" w:pos="1134"/>
        </w:tabs>
        <w:autoSpaceDE w:val="0"/>
        <w:autoSpaceDN w:val="0"/>
        <w:adjustRightInd w:val="0"/>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bCs/>
          <w:color w:val="231F20"/>
          <w:sz w:val="28"/>
          <w:szCs w:val="28"/>
          <w:lang w:val="uk-UA" w:eastAsia="uk-UA"/>
        </w:rPr>
        <w:t>Клиническая фармакология</w:t>
      </w:r>
      <w:r w:rsidRPr="005A0043">
        <w:rPr>
          <w:rFonts w:ascii="Times New Roman" w:eastAsia="Times New Roman" w:hAnsi="Times New Roman" w:cs="Times New Roman"/>
          <w:color w:val="231F20"/>
          <w:sz w:val="28"/>
          <w:szCs w:val="28"/>
          <w:lang w:val="uk-UA" w:eastAsia="uk-UA"/>
        </w:rPr>
        <w:t xml:space="preserve">: учебник. / под ред. В.Г. Кукеса. — 4-е изд., перераб. и доп. — М.: ГЭОТАР-Медиа, 2011. — 1056 с. </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Компендиум 2011 - лекарственные препараты / Под ред. Коваленко В.Н, Викторова А.П.. - К.: Морион, 2011. - 2320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Купновицкая И.Г. Клиническая фармация / учебник.- Ивано-Франковск, б.и., 2007.- 232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Михайлов И.Б., Маркова И.В. Лекарственные средства в педиатрии.- С.-Петерб. мед.изд., 2011.- 313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 xml:space="preserve">Невідкладна медична допомога / за ред.. Ф.С.Глумчера, В.Ф.Москаленка – К.: Медицина,2006.- 632 с.  </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Невідкладні стани : Підручник/ за ред.. М.С.Регеди,- Львів, 2014.-844с.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Нейко Є.М. Лікування основних захворювань внутрішніх органів.- Івано-Франківськ.- 2011.- 318 с.</w:t>
      </w:r>
    </w:p>
    <w:p w:rsidR="00F035EE" w:rsidRPr="005A0043" w:rsidRDefault="00F035EE" w:rsidP="005360C7">
      <w:pPr>
        <w:numPr>
          <w:ilvl w:val="0"/>
          <w:numId w:val="61"/>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Нейко Є.М. Виразкова хвороба: клініко-патогенетичні аспекти діагн</w:t>
      </w:r>
      <w:r w:rsidRPr="005A0043">
        <w:rPr>
          <w:rFonts w:ascii="Times New Roman" w:eastAsia="Times New Roman" w:hAnsi="Times New Roman" w:cs="Times New Roman"/>
          <w:color w:val="262626"/>
          <w:sz w:val="28"/>
          <w:szCs w:val="28"/>
          <w:lang w:val="uk-UA" w:eastAsia="uk-UA"/>
        </w:rPr>
        <w:t>о</w:t>
      </w:r>
      <w:r w:rsidRPr="005A0043">
        <w:rPr>
          <w:rFonts w:ascii="Times New Roman" w:eastAsia="Times New Roman" w:hAnsi="Times New Roman" w:cs="Times New Roman"/>
          <w:color w:val="262626"/>
          <w:sz w:val="28"/>
          <w:szCs w:val="28"/>
          <w:lang w:val="uk-UA" w:eastAsia="uk-UA"/>
        </w:rPr>
        <w:t>стики і лікування / Нейко Є.М., Бабенко О.І., Матковська Н.Р. й інші.- Івано-Франківськ, 2008 – 158 с.</w:t>
      </w:r>
    </w:p>
    <w:p w:rsidR="00F035EE" w:rsidRPr="005A0043" w:rsidRDefault="00F035EE" w:rsidP="005360C7">
      <w:pPr>
        <w:numPr>
          <w:ilvl w:val="0"/>
          <w:numId w:val="61"/>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Нейко Є.М., Соломчак Д.Б., Шевчук А.Г. Хронічний пієлонефрит: клініко-патогенетичні аспекти діагностики і лікування.–Івано-Франківськ, 2012 – 143с.</w:t>
      </w:r>
    </w:p>
    <w:p w:rsidR="00F035EE" w:rsidRPr="005A0043" w:rsidRDefault="00F035EE" w:rsidP="005360C7">
      <w:pPr>
        <w:numPr>
          <w:ilvl w:val="0"/>
          <w:numId w:val="61"/>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Окороков А.Н. Диагностика болезней внутренних органов: Т. 4. Диа</w:t>
      </w:r>
      <w:r w:rsidRPr="005A0043">
        <w:rPr>
          <w:rFonts w:ascii="Times New Roman" w:eastAsia="Times New Roman" w:hAnsi="Times New Roman" w:cs="Times New Roman"/>
          <w:color w:val="262626"/>
          <w:sz w:val="28"/>
          <w:szCs w:val="28"/>
          <w:lang w:val="uk-UA" w:eastAsia="uk-UA"/>
        </w:rPr>
        <w:t>г</w:t>
      </w:r>
      <w:r w:rsidRPr="005A0043">
        <w:rPr>
          <w:rFonts w:ascii="Times New Roman" w:eastAsia="Times New Roman" w:hAnsi="Times New Roman" w:cs="Times New Roman"/>
          <w:color w:val="262626"/>
          <w:sz w:val="28"/>
          <w:szCs w:val="28"/>
          <w:lang w:val="uk-UA" w:eastAsia="uk-UA"/>
        </w:rPr>
        <w:t xml:space="preserve">ностика болезней системы крови: - М.: Мед. лит., 2013. - 512 с. </w:t>
      </w:r>
    </w:p>
    <w:p w:rsidR="00F035EE" w:rsidRPr="005A0043" w:rsidRDefault="00F035EE" w:rsidP="005360C7">
      <w:pPr>
        <w:numPr>
          <w:ilvl w:val="0"/>
          <w:numId w:val="61"/>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Окороков А.Н. Диагностика болезней внутренних органов: Т. 5. Диа</w:t>
      </w:r>
      <w:r w:rsidRPr="005A0043">
        <w:rPr>
          <w:rFonts w:ascii="Times New Roman" w:eastAsia="Times New Roman" w:hAnsi="Times New Roman" w:cs="Times New Roman"/>
          <w:color w:val="262626"/>
          <w:sz w:val="28"/>
          <w:szCs w:val="28"/>
          <w:lang w:val="uk-UA" w:eastAsia="uk-UA"/>
        </w:rPr>
        <w:t>г</w:t>
      </w:r>
      <w:r w:rsidRPr="005A0043">
        <w:rPr>
          <w:rFonts w:ascii="Times New Roman" w:eastAsia="Times New Roman" w:hAnsi="Times New Roman" w:cs="Times New Roman"/>
          <w:color w:val="262626"/>
          <w:sz w:val="28"/>
          <w:szCs w:val="28"/>
          <w:lang w:val="uk-UA" w:eastAsia="uk-UA"/>
        </w:rPr>
        <w:t>ностика болезней системы крови. Диагностика болезней почек: - М.: Мед. лит., 2012.-512 с.</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pacing w:val="-2"/>
          <w:sz w:val="28"/>
          <w:szCs w:val="28"/>
          <w:lang w:val="uk-UA" w:eastAsia="uk-UA"/>
        </w:rPr>
      </w:pPr>
      <w:r w:rsidRPr="005A0043">
        <w:rPr>
          <w:rFonts w:ascii="Times New Roman" w:eastAsia="Times New Roman" w:hAnsi="Times New Roman" w:cs="Times New Roman"/>
          <w:color w:val="262626"/>
          <w:spacing w:val="-2"/>
          <w:sz w:val="28"/>
          <w:szCs w:val="28"/>
          <w:lang w:val="uk-UA" w:eastAsia="uk-UA"/>
        </w:rPr>
        <w:t>Основы клинической фармакологии и рациональной фармакотерапии: Рук. для практикующих врачей /Под общ. ред. Ю.Б. Белоусова, М.В. Леоновой. – М.: Бионика, 2012. – 368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lastRenderedPageBreak/>
        <w:t>Пропедевтика внутрішніх хвороб/ За ред. Децика Ю.І.- К.: Здоров</w:t>
      </w:r>
      <w:r w:rsidRPr="005A0043">
        <w:rPr>
          <w:rFonts w:ascii="Times New Roman" w:eastAsia="Times New Roman" w:hAnsi="Times New Roman" w:cs="Times New Roman"/>
          <w:color w:val="262626"/>
          <w:sz w:val="28"/>
          <w:szCs w:val="28"/>
          <w:lang w:val="uk-UA" w:eastAsia="uk-UA" w:bidi="he-IL"/>
        </w:rPr>
        <w:t>י</w:t>
      </w:r>
      <w:r w:rsidRPr="005A0043">
        <w:rPr>
          <w:rFonts w:ascii="Times New Roman" w:eastAsia="Times New Roman" w:hAnsi="Times New Roman" w:cs="Times New Roman"/>
          <w:color w:val="262626"/>
          <w:sz w:val="28"/>
          <w:szCs w:val="28"/>
          <w:lang w:val="uk-UA" w:eastAsia="uk-UA"/>
        </w:rPr>
        <w:t>я, 2011.-504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bCs/>
          <w:color w:val="000000"/>
          <w:kern w:val="28"/>
          <w:sz w:val="28"/>
          <w:szCs w:val="28"/>
          <w:shd w:val="clear" w:color="auto" w:fill="FFFFFF"/>
          <w:lang w:val="uk-UA" w:eastAsia="uk-UA"/>
        </w:rPr>
        <w:t xml:space="preserve">Ревматология. Национальное руководство/ под ред. Е.Л. Насонова, В.А. Насоновой – М.: ГЭОТАР-Медиа, 2011.-720 с </w:t>
      </w:r>
    </w:p>
    <w:p w:rsidR="00F035EE" w:rsidRPr="005A0043" w:rsidRDefault="00F035EE" w:rsidP="005360C7">
      <w:pPr>
        <w:numPr>
          <w:ilvl w:val="0"/>
          <w:numId w:val="61"/>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Регеда М.С. Запальні захворювання легенів та бронхів.- Львів, 2009.- 206с.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000000"/>
          <w:sz w:val="28"/>
          <w:szCs w:val="28"/>
          <w:lang w:val="uk-UA" w:eastAsia="uk-UA"/>
        </w:rPr>
        <w:t>Сахарный диабет. Острые и хронические осложнения. Под редакцией И.И. Дедова, М.В. Шестаковой. Монография, Москва, 2011.-477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Середюк Н.М. Внутрішня медицина.- К: Медицина.-2009.-1102 с.</w:t>
      </w:r>
    </w:p>
    <w:p w:rsidR="00F035EE" w:rsidRPr="005A0043" w:rsidRDefault="00F035EE" w:rsidP="005360C7">
      <w:pPr>
        <w:numPr>
          <w:ilvl w:val="0"/>
          <w:numId w:val="61"/>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b/>
          <w:caps/>
          <w:color w:val="000000"/>
          <w:sz w:val="28"/>
          <w:szCs w:val="28"/>
          <w:lang w:val="uk-UA" w:eastAsia="uk-UA"/>
        </w:rPr>
      </w:pPr>
      <w:r w:rsidRPr="005A0043">
        <w:rPr>
          <w:rFonts w:ascii="Times New Roman" w:eastAsia="Times New Roman" w:hAnsi="Times New Roman" w:cs="Times New Roman"/>
          <w:color w:val="262626"/>
          <w:sz w:val="28"/>
          <w:szCs w:val="28"/>
          <w:lang w:val="uk-UA" w:eastAsia="uk-UA"/>
        </w:rPr>
        <w:t>Сімейна медицина/ за ред.. В.Б.Гощинського, Є.М.Стародуба,- Терн</w:t>
      </w:r>
      <w:r w:rsidRPr="005A0043">
        <w:rPr>
          <w:rFonts w:ascii="Times New Roman" w:eastAsia="Times New Roman" w:hAnsi="Times New Roman" w:cs="Times New Roman"/>
          <w:color w:val="262626"/>
          <w:sz w:val="28"/>
          <w:szCs w:val="28"/>
          <w:lang w:val="uk-UA" w:eastAsia="uk-UA"/>
        </w:rPr>
        <w:t>о</w:t>
      </w:r>
      <w:r w:rsidRPr="005A0043">
        <w:rPr>
          <w:rFonts w:ascii="Times New Roman" w:eastAsia="Times New Roman" w:hAnsi="Times New Roman" w:cs="Times New Roman"/>
          <w:color w:val="262626"/>
          <w:sz w:val="28"/>
          <w:szCs w:val="28"/>
          <w:lang w:val="uk-UA" w:eastAsia="uk-UA"/>
        </w:rPr>
        <w:t>піль, ТДМУ «Укрмедкнига», 2011.-808 с.</w:t>
      </w:r>
    </w:p>
    <w:p w:rsidR="00F035EE" w:rsidRPr="005A0043" w:rsidRDefault="00F035EE" w:rsidP="005360C7">
      <w:pPr>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Середюк Н.М. Внутрішня медицина і терапія.- К: Медицина, 2007 – 686 с.</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Фармакотерапія: підручник для студентів фарм. факультетів / Під ред.. О.В. Крайдашенка, І.Г. Купновицької, І.М. Кліща, В.Г. Лизогуба. – Вінн</w:t>
      </w:r>
      <w:r w:rsidRPr="005A0043">
        <w:rPr>
          <w:rFonts w:ascii="Times New Roman" w:eastAsia="Times New Roman" w:hAnsi="Times New Roman" w:cs="Times New Roman"/>
          <w:color w:val="262626"/>
          <w:sz w:val="28"/>
          <w:szCs w:val="28"/>
          <w:lang w:val="uk-UA" w:eastAsia="uk-UA"/>
        </w:rPr>
        <w:t>и</w:t>
      </w:r>
      <w:r w:rsidRPr="005A0043">
        <w:rPr>
          <w:rFonts w:ascii="Times New Roman" w:eastAsia="Times New Roman" w:hAnsi="Times New Roman" w:cs="Times New Roman"/>
          <w:color w:val="262626"/>
          <w:sz w:val="28"/>
          <w:szCs w:val="28"/>
          <w:lang w:val="uk-UA" w:eastAsia="uk-UA"/>
        </w:rPr>
        <w:t>ця: Нова книга, 2014. – 644 с.</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Фармацевтична опіка: практичний посібник / І. Зупанець, В Черних, С. Попов, та ін..;</w:t>
      </w:r>
      <w:r w:rsidRPr="005A0043">
        <w:rPr>
          <w:rFonts w:ascii="Times New Roman" w:eastAsia="Times New Roman" w:hAnsi="Times New Roman" w:cs="Times New Roman"/>
          <w:color w:val="262626"/>
          <w:sz w:val="28"/>
          <w:szCs w:val="28"/>
          <w:lang w:eastAsia="uk-UA"/>
        </w:rPr>
        <w:t xml:space="preserve"> [редакцією І. Зупанця та В. Черниха</w:t>
      </w:r>
      <w:r w:rsidRPr="005A0043">
        <w:rPr>
          <w:rFonts w:ascii="Times New Roman" w:eastAsia="Times New Roman" w:hAnsi="Times New Roman" w:cs="Times New Roman"/>
          <w:color w:val="262626"/>
          <w:sz w:val="28"/>
          <w:szCs w:val="28"/>
          <w:lang w:val="en-US" w:eastAsia="uk-UA"/>
        </w:rPr>
        <w:t>]</w:t>
      </w:r>
      <w:r w:rsidRPr="005A0043">
        <w:rPr>
          <w:rFonts w:ascii="Times New Roman" w:eastAsia="Times New Roman" w:hAnsi="Times New Roman" w:cs="Times New Roman"/>
          <w:color w:val="262626"/>
          <w:sz w:val="28"/>
          <w:szCs w:val="28"/>
          <w:lang w:val="uk-UA" w:eastAsia="uk-UA"/>
        </w:rPr>
        <w:t>.- Київ: Фармацевт Пра</w:t>
      </w:r>
      <w:r w:rsidRPr="005A0043">
        <w:rPr>
          <w:rFonts w:ascii="Times New Roman" w:eastAsia="Times New Roman" w:hAnsi="Times New Roman" w:cs="Times New Roman"/>
          <w:color w:val="262626"/>
          <w:sz w:val="28"/>
          <w:szCs w:val="28"/>
          <w:lang w:val="uk-UA" w:eastAsia="uk-UA"/>
        </w:rPr>
        <w:t>к</w:t>
      </w:r>
      <w:r w:rsidRPr="005A0043">
        <w:rPr>
          <w:rFonts w:ascii="Times New Roman" w:eastAsia="Times New Roman" w:hAnsi="Times New Roman" w:cs="Times New Roman"/>
          <w:color w:val="262626"/>
          <w:sz w:val="28"/>
          <w:szCs w:val="28"/>
          <w:lang w:val="uk-UA" w:eastAsia="uk-UA"/>
        </w:rPr>
        <w:t>тик, 2016.-</w:t>
      </w:r>
      <w:r w:rsidRPr="005A0043">
        <w:rPr>
          <w:rFonts w:ascii="Times New Roman" w:eastAsia="Times New Roman" w:hAnsi="Times New Roman" w:cs="Times New Roman"/>
          <w:color w:val="262626"/>
          <w:sz w:val="28"/>
          <w:szCs w:val="28"/>
          <w:lang w:val="en-US" w:eastAsia="uk-UA"/>
        </w:rPr>
        <w:t>[208] c.</w:t>
      </w:r>
    </w:p>
    <w:p w:rsidR="00F035EE" w:rsidRPr="005A0043"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Фармацевтическая опека: Практ. руководство для провизоров и с</w:t>
      </w:r>
      <w:r w:rsidRPr="005A0043">
        <w:rPr>
          <w:rFonts w:ascii="Times New Roman" w:eastAsia="Times New Roman" w:hAnsi="Times New Roman" w:cs="Times New Roman"/>
          <w:color w:val="262626"/>
          <w:sz w:val="28"/>
          <w:szCs w:val="28"/>
          <w:lang w:val="uk-UA" w:eastAsia="uk-UA"/>
        </w:rPr>
        <w:t>е</w:t>
      </w:r>
      <w:r w:rsidRPr="005A0043">
        <w:rPr>
          <w:rFonts w:ascii="Times New Roman" w:eastAsia="Times New Roman" w:hAnsi="Times New Roman" w:cs="Times New Roman"/>
          <w:color w:val="262626"/>
          <w:sz w:val="28"/>
          <w:szCs w:val="28"/>
          <w:lang w:val="uk-UA" w:eastAsia="uk-UA"/>
        </w:rPr>
        <w:t xml:space="preserve">мейных врачей/ И.А. Зупанец, В.П. Черных, В.Ф. Москаленко и др.; Под ред. В.П. Черных, И.А. Зупанца, В.А. Усенко– Х.: Золотые страницы, 2012. – 264 с. </w:t>
      </w:r>
    </w:p>
    <w:p w:rsidR="00F035EE" w:rsidRDefault="00F035EE" w:rsidP="005360C7">
      <w:pPr>
        <w:widowControl w:val="0"/>
        <w:numPr>
          <w:ilvl w:val="0"/>
          <w:numId w:val="61"/>
        </w:numPr>
        <w:tabs>
          <w:tab w:val="left" w:pos="993"/>
          <w:tab w:val="left" w:pos="1134"/>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5A0043">
        <w:rPr>
          <w:rFonts w:ascii="Times New Roman" w:eastAsia="Times New Roman" w:hAnsi="Times New Roman" w:cs="Times New Roman"/>
          <w:color w:val="262626"/>
          <w:sz w:val="28"/>
          <w:szCs w:val="28"/>
          <w:lang w:val="uk-UA" w:eastAsia="uk-UA"/>
        </w:rPr>
        <w:t>Фармацевтическая опека: Курс лекций для провизоров и семейных врачей / И.А. Зупанец, В.П. Черных, С.Б. Попов и др.; Под ред. В.П. Черных, И.А. Зупанца, В.А. Усенко–Х.: Мегаполис, 2014. – 608 с.</w:t>
      </w:r>
    </w:p>
    <w:p w:rsidR="00F702A8" w:rsidRPr="005A0043" w:rsidRDefault="00F702A8" w:rsidP="005360C7">
      <w:pPr>
        <w:widowControl w:val="0"/>
        <w:numPr>
          <w:ilvl w:val="0"/>
          <w:numId w:val="61"/>
        </w:numPr>
        <w:tabs>
          <w:tab w:val="left" w:pos="1134"/>
          <w:tab w:val="left" w:pos="1418"/>
        </w:tabs>
        <w:spacing w:after="0" w:line="360" w:lineRule="auto"/>
        <w:ind w:left="0" w:firstLine="709"/>
        <w:jc w:val="both"/>
        <w:rPr>
          <w:rFonts w:ascii="Times New Roman" w:eastAsia="Times New Roman" w:hAnsi="Times New Roman" w:cs="Times New Roman"/>
          <w:color w:val="262626"/>
          <w:sz w:val="28"/>
          <w:szCs w:val="28"/>
          <w:lang w:val="uk-UA" w:eastAsia="uk-UA"/>
        </w:rPr>
      </w:pPr>
      <w:r w:rsidRPr="00F702A8">
        <w:rPr>
          <w:rFonts w:ascii="Times New Roman" w:eastAsia="Times New Roman" w:hAnsi="Times New Roman" w:cs="Times New Roman"/>
          <w:color w:val="262626"/>
          <w:sz w:val="28"/>
          <w:szCs w:val="28"/>
          <w:lang w:val="uk-UA" w:eastAsia="uk-UA"/>
        </w:rPr>
        <w:t>http://www.moz.gov.ua/Наказ МОЗ України від 11.10.2013 № 875 "Про затвердження протоколів провізора ( фармацевта)"</w:t>
      </w:r>
      <w:r>
        <w:rPr>
          <w:rFonts w:ascii="Times New Roman" w:eastAsia="Times New Roman" w:hAnsi="Times New Roman" w:cs="Times New Roman"/>
          <w:color w:val="262626"/>
          <w:sz w:val="28"/>
          <w:szCs w:val="28"/>
          <w:lang w:val="uk-UA" w:eastAsia="uk-UA"/>
        </w:rPr>
        <w:t>.</w:t>
      </w:r>
    </w:p>
    <w:p w:rsidR="00B461D6" w:rsidRPr="005A0043" w:rsidRDefault="00B461D6" w:rsidP="005A0043">
      <w:pPr>
        <w:spacing w:after="0" w:line="360" w:lineRule="auto"/>
        <w:ind w:firstLine="709"/>
        <w:rPr>
          <w:rFonts w:ascii="Times New Roman" w:hAnsi="Times New Roman" w:cs="Times New Roman"/>
          <w:sz w:val="28"/>
          <w:szCs w:val="28"/>
        </w:rPr>
      </w:pPr>
    </w:p>
    <w:sectPr w:rsidR="00B461D6" w:rsidRPr="005A0043" w:rsidSect="0048475B">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2D" w:rsidRDefault="0086612D">
      <w:pPr>
        <w:spacing w:after="0" w:line="240" w:lineRule="auto"/>
      </w:pPr>
      <w:r>
        <w:separator/>
      </w:r>
    </w:p>
  </w:endnote>
  <w:endnote w:type="continuationSeparator" w:id="0">
    <w:p w:rsidR="0086612D" w:rsidRDefault="0086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SchoolBook">
    <w:altName w:val="Times New Roman"/>
    <w:charset w:val="00"/>
    <w:family w:val="auto"/>
    <w:pitch w:val="variable"/>
    <w:sig w:usb0="00000207" w:usb1="00000000" w:usb2="00000000" w:usb3="00000000" w:csb0="00000017" w:csb1="00000000"/>
  </w:font>
  <w:font w:name="Antiqua">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692033432"/>
      <w:docPartObj>
        <w:docPartGallery w:val="Page Numbers (Bottom of Page)"/>
        <w:docPartUnique/>
      </w:docPartObj>
    </w:sdtPr>
    <w:sdtContent>
      <w:p w:rsidR="0086612D" w:rsidRPr="009A729C" w:rsidRDefault="0086612D" w:rsidP="009A729C">
        <w:pPr>
          <w:pStyle w:val="ac"/>
          <w:jc w:val="center"/>
          <w:rPr>
            <w:rFonts w:ascii="Times New Roman" w:hAnsi="Times New Roman"/>
          </w:rPr>
        </w:pPr>
        <w:r w:rsidRPr="009A729C">
          <w:rPr>
            <w:rFonts w:ascii="Times New Roman" w:hAnsi="Times New Roman"/>
          </w:rPr>
          <w:fldChar w:fldCharType="begin"/>
        </w:r>
        <w:r w:rsidRPr="009A729C">
          <w:rPr>
            <w:rFonts w:ascii="Times New Roman" w:hAnsi="Times New Roman"/>
          </w:rPr>
          <w:instrText>PAGE   \* MERGEFORMAT</w:instrText>
        </w:r>
        <w:r w:rsidRPr="009A729C">
          <w:rPr>
            <w:rFonts w:ascii="Times New Roman" w:hAnsi="Times New Roman"/>
          </w:rPr>
          <w:fldChar w:fldCharType="separate"/>
        </w:r>
        <w:r w:rsidR="0075743F">
          <w:rPr>
            <w:rFonts w:ascii="Times New Roman" w:hAnsi="Times New Roman"/>
            <w:noProof/>
          </w:rPr>
          <w:t>2</w:t>
        </w:r>
        <w:r w:rsidRPr="009A729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2D" w:rsidRDefault="0086612D">
      <w:pPr>
        <w:spacing w:after="0" w:line="240" w:lineRule="auto"/>
      </w:pPr>
      <w:r>
        <w:separator/>
      </w:r>
    </w:p>
  </w:footnote>
  <w:footnote w:type="continuationSeparator" w:id="0">
    <w:p w:rsidR="0086612D" w:rsidRDefault="00866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8"/>
        <w:szCs w:val="28"/>
        <w:u w:val="none"/>
      </w:rPr>
    </w:lvl>
  </w:abstractNum>
  <w:abstractNum w:abstractNumId="1">
    <w:nsid w:val="00000009"/>
    <w:multiLevelType w:val="multilevel"/>
    <w:tmpl w:val="AF223FE6"/>
    <w:lvl w:ilvl="0">
      <w:start w:val="2"/>
      <w:numFmt w:val="decimal"/>
      <w:lvlText w:val="1.%1."/>
      <w:lvlJc w:val="left"/>
      <w:rPr>
        <w:rFonts w:ascii="Times New Roman" w:hAnsi="Times New Roman" w:cs="Times New Roman" w:hint="default"/>
        <w:b w:val="0"/>
        <w:bCs w:val="0"/>
        <w:i w:val="0"/>
        <w:iCs/>
        <w:smallCaps w:val="0"/>
        <w:strike w:val="0"/>
        <w:color w:val="000000"/>
        <w:spacing w:val="0"/>
        <w:w w:val="100"/>
        <w:position w:val="0"/>
        <w:sz w:val="24"/>
        <w:szCs w:val="24"/>
        <w:u w:val="none"/>
      </w:rPr>
    </w:lvl>
    <w:lvl w:ilvl="1">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lvl w:ilvl="2">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lvl w:ilvl="3">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lvl w:ilvl="4">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lvl w:ilvl="5">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lvl w:ilvl="6">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lvl w:ilvl="7">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lvl w:ilvl="8">
      <w:start w:val="2"/>
      <w:numFmt w:val="decimal"/>
      <w:lvlText w:val="1.%1."/>
      <w:lvlJc w:val="left"/>
      <w:rPr>
        <w:rFonts w:ascii="Palatino Linotype" w:hAnsi="Palatino Linotype" w:cs="Palatino Linotype"/>
        <w:b w:val="0"/>
        <w:bCs w:val="0"/>
        <w:i/>
        <w:iCs/>
        <w:smallCaps w:val="0"/>
        <w:strike w:val="0"/>
        <w:color w:val="000000"/>
        <w:spacing w:val="0"/>
        <w:w w:val="100"/>
        <w:position w:val="0"/>
        <w:sz w:val="28"/>
        <w:szCs w:val="28"/>
        <w:u w:val="none"/>
      </w:rPr>
    </w:lvl>
  </w:abstractNum>
  <w:abstractNum w:abstractNumId="2">
    <w:nsid w:val="0000000B"/>
    <w:multiLevelType w:val="multilevel"/>
    <w:tmpl w:val="61C67B0A"/>
    <w:lvl w:ilvl="0">
      <w:start w:val="2"/>
      <w:numFmt w:val="decimal"/>
      <w:lvlText w:val="%1."/>
      <w:lvlJc w:val="left"/>
      <w:rPr>
        <w:rFonts w:ascii="Times New Roman" w:hAnsi="Times New Roman" w:cs="Times New Roman" w:hint="default"/>
        <w:b w:val="0"/>
        <w:bCs w:val="0"/>
        <w:i w:val="0"/>
        <w:iCs/>
        <w:smallCaps w:val="0"/>
        <w:strike w:val="0"/>
        <w:color w:val="000000"/>
        <w:spacing w:val="-10"/>
        <w:w w:val="100"/>
        <w:position w:val="0"/>
        <w:sz w:val="28"/>
        <w:szCs w:val="28"/>
        <w:u w:val="none"/>
      </w:rPr>
    </w:lvl>
    <w:lvl w:ilvl="1">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lvl w:ilvl="2">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lvl w:ilvl="3">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lvl w:ilvl="4">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lvl w:ilvl="5">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lvl w:ilvl="6">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lvl w:ilvl="7">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lvl w:ilvl="8">
      <w:start w:val="2"/>
      <w:numFmt w:val="decimal"/>
      <w:lvlText w:val="%1."/>
      <w:lvlJc w:val="left"/>
      <w:rPr>
        <w:rFonts w:ascii="Palatino Linotype" w:hAnsi="Palatino Linotype" w:cs="Palatino Linotype"/>
        <w:b w:val="0"/>
        <w:bCs w:val="0"/>
        <w:i/>
        <w:iCs/>
        <w:smallCaps w:val="0"/>
        <w:strike w:val="0"/>
        <w:color w:val="000000"/>
        <w:spacing w:val="-10"/>
        <w:w w:val="100"/>
        <w:position w:val="0"/>
        <w:sz w:val="29"/>
        <w:szCs w:val="29"/>
        <w:u w:val="none"/>
      </w:rPr>
    </w:lvl>
  </w:abstractNum>
  <w:abstractNum w:abstractNumId="3">
    <w:nsid w:val="0000000D"/>
    <w:multiLevelType w:val="multilevel"/>
    <w:tmpl w:val="B12A1B26"/>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2">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3">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4">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5">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6">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7">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8">
      <w:start w:val="1"/>
      <w:numFmt w:val="decimal"/>
      <w:lvlText w:val="5.%1."/>
      <w:lvlJc w:val="left"/>
      <w:rPr>
        <w:rFonts w:ascii="Palatino Linotype" w:hAnsi="Palatino Linotype" w:cs="Palatino Linotype"/>
        <w:b w:val="0"/>
        <w:bCs w:val="0"/>
        <w:i w:val="0"/>
        <w:iCs w:val="0"/>
        <w:smallCaps w:val="0"/>
        <w:strike w:val="0"/>
        <w:color w:val="000000"/>
        <w:spacing w:val="0"/>
        <w:w w:val="100"/>
        <w:position w:val="0"/>
        <w:sz w:val="28"/>
        <w:szCs w:val="28"/>
        <w:u w:val="none"/>
      </w:rPr>
    </w:lvl>
  </w:abstractNum>
  <w:abstractNum w:abstractNumId="4">
    <w:nsid w:val="011834FD"/>
    <w:multiLevelType w:val="hybridMultilevel"/>
    <w:tmpl w:val="3D16E66E"/>
    <w:lvl w:ilvl="0" w:tplc="0419000B">
      <w:start w:val="1"/>
      <w:numFmt w:val="bullet"/>
      <w:lvlText w:val=""/>
      <w:lvlJc w:val="left"/>
      <w:pPr>
        <w:ind w:left="1420" w:hanging="360"/>
      </w:pPr>
      <w:rPr>
        <w:rFonts w:ascii="Wingdings" w:hAnsi="Wingdings"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5">
    <w:nsid w:val="0160717F"/>
    <w:multiLevelType w:val="hybridMultilevel"/>
    <w:tmpl w:val="6F0C7A40"/>
    <w:lvl w:ilvl="0" w:tplc="45565442">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01624026"/>
    <w:multiLevelType w:val="hybridMultilevel"/>
    <w:tmpl w:val="6C9C35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B77286"/>
    <w:multiLevelType w:val="hybridMultilevel"/>
    <w:tmpl w:val="24B0EE72"/>
    <w:lvl w:ilvl="0" w:tplc="3B90808E">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02134A10"/>
    <w:multiLevelType w:val="hybridMultilevel"/>
    <w:tmpl w:val="3DA2CE7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3447ECE"/>
    <w:multiLevelType w:val="hybridMultilevel"/>
    <w:tmpl w:val="041A9A2E"/>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09984C5F"/>
    <w:multiLevelType w:val="hybridMultilevel"/>
    <w:tmpl w:val="14E631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FE64FC"/>
    <w:multiLevelType w:val="hybridMultilevel"/>
    <w:tmpl w:val="DCCC2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282282"/>
    <w:multiLevelType w:val="hybridMultilevel"/>
    <w:tmpl w:val="377CF8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31140C"/>
    <w:multiLevelType w:val="hybridMultilevel"/>
    <w:tmpl w:val="95BE19B8"/>
    <w:lvl w:ilvl="0" w:tplc="FA02B6F8">
      <w:start w:val="1"/>
      <w:numFmt w:val="decimal"/>
      <w:lvlText w:val="%1."/>
      <w:lvlJc w:val="left"/>
      <w:pPr>
        <w:ind w:left="720" w:hanging="360"/>
      </w:pPr>
      <w:rPr>
        <w:rFonts w:ascii="Times New Roman" w:hAnsi="Times New Roman" w:hint="default"/>
        <w:b w:val="0"/>
        <w:i w:val="0"/>
        <w:caps/>
        <w:strike w:val="0"/>
        <w:dstrike w:val="0"/>
        <w:outline w:val="0"/>
        <w:shadow w:val="0"/>
        <w:emboss w:val="0"/>
        <w:imprint w:val="0"/>
        <w:vanish w:val="0"/>
        <w:color w:val="auto"/>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E32793"/>
    <w:multiLevelType w:val="hybridMultilevel"/>
    <w:tmpl w:val="CF64B02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0C6B14FA"/>
    <w:multiLevelType w:val="hybridMultilevel"/>
    <w:tmpl w:val="E5381E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0CE2600C"/>
    <w:multiLevelType w:val="multilevel"/>
    <w:tmpl w:val="925A3370"/>
    <w:lvl w:ilvl="0">
      <w:start w:val="1"/>
      <w:numFmt w:val="bullet"/>
      <w:lvlText w:val=""/>
      <w:lvlJc w:val="left"/>
      <w:rPr>
        <w:rFonts w:ascii="Wingdings" w:hAnsi="Wingdings" w:hint="default"/>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hint="default"/>
        <w:b/>
        <w:bCs w:val="0"/>
        <w:i/>
        <w:iCs w:val="0"/>
        <w:smallCaps w:val="0"/>
        <w:strike w:val="0"/>
        <w:color w:val="000000"/>
        <w:spacing w:val="0"/>
        <w:w w:val="100"/>
        <w:position w:val="0"/>
        <w:sz w:val="28"/>
        <w:szCs w:val="28"/>
        <w:u w:val="none"/>
      </w:rPr>
    </w:lvl>
    <w:lvl w:ilvl="2">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3">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4">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5">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6">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7">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28"/>
        <w:szCs w:val="28"/>
        <w:u w:val="none"/>
      </w:rPr>
    </w:lvl>
    <w:lvl w:ilvl="8">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28"/>
        <w:szCs w:val="28"/>
        <w:u w:val="none"/>
      </w:rPr>
    </w:lvl>
  </w:abstractNum>
  <w:abstractNum w:abstractNumId="17">
    <w:nsid w:val="0DD84480"/>
    <w:multiLevelType w:val="hybridMultilevel"/>
    <w:tmpl w:val="5A341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493B39"/>
    <w:multiLevelType w:val="hybridMultilevel"/>
    <w:tmpl w:val="4FDE85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C675D1"/>
    <w:multiLevelType w:val="hybridMultilevel"/>
    <w:tmpl w:val="947264FA"/>
    <w:lvl w:ilvl="0" w:tplc="584A7A10">
      <w:numFmt w:val="bullet"/>
      <w:lvlText w:val="-"/>
      <w:lvlJc w:val="left"/>
      <w:pPr>
        <w:tabs>
          <w:tab w:val="num" w:pos="900"/>
        </w:tabs>
        <w:ind w:left="900" w:hanging="360"/>
      </w:pPr>
      <w:rPr>
        <w:rFonts w:ascii="Times New Roman" w:eastAsia="Times New Roman" w:hAnsi="Times New Roman" w:cs="Times New Roman" w:hint="default"/>
      </w:rPr>
    </w:lvl>
    <w:lvl w:ilvl="1" w:tplc="1F90394E">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C13F14"/>
    <w:multiLevelType w:val="hybridMultilevel"/>
    <w:tmpl w:val="3766D57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137057A4"/>
    <w:multiLevelType w:val="hybridMultilevel"/>
    <w:tmpl w:val="13A294DA"/>
    <w:lvl w:ilvl="0" w:tplc="584A7A1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1582533A"/>
    <w:multiLevelType w:val="hybridMultilevel"/>
    <w:tmpl w:val="635652F4"/>
    <w:lvl w:ilvl="0" w:tplc="0419000F">
      <w:start w:val="1"/>
      <w:numFmt w:val="decimal"/>
      <w:lvlText w:val="%1."/>
      <w:lvlJc w:val="left"/>
      <w:pPr>
        <w:ind w:left="1800" w:hanging="360"/>
      </w:pPr>
    </w:lvl>
    <w:lvl w:ilvl="1" w:tplc="04220019">
      <w:start w:val="1"/>
      <w:numFmt w:val="lowerLetter"/>
      <w:lvlText w:val="%2."/>
      <w:lvlJc w:val="left"/>
      <w:pPr>
        <w:ind w:left="2520" w:hanging="360"/>
      </w:pPr>
    </w:lvl>
    <w:lvl w:ilvl="2" w:tplc="0422001B">
      <w:start w:val="1"/>
      <w:numFmt w:val="lowerRoman"/>
      <w:lvlText w:val="%3."/>
      <w:lvlJc w:val="right"/>
      <w:pPr>
        <w:ind w:left="3240" w:hanging="180"/>
      </w:pPr>
    </w:lvl>
    <w:lvl w:ilvl="3" w:tplc="0422000F">
      <w:start w:val="1"/>
      <w:numFmt w:val="decimal"/>
      <w:lvlText w:val="%4."/>
      <w:lvlJc w:val="left"/>
      <w:pPr>
        <w:ind w:left="3960" w:hanging="360"/>
      </w:pPr>
    </w:lvl>
    <w:lvl w:ilvl="4" w:tplc="04220019">
      <w:start w:val="1"/>
      <w:numFmt w:val="lowerLetter"/>
      <w:lvlText w:val="%5."/>
      <w:lvlJc w:val="left"/>
      <w:pPr>
        <w:ind w:left="4680" w:hanging="360"/>
      </w:pPr>
    </w:lvl>
    <w:lvl w:ilvl="5" w:tplc="0422001B">
      <w:start w:val="1"/>
      <w:numFmt w:val="lowerRoman"/>
      <w:lvlText w:val="%6."/>
      <w:lvlJc w:val="right"/>
      <w:pPr>
        <w:ind w:left="5400" w:hanging="180"/>
      </w:pPr>
    </w:lvl>
    <w:lvl w:ilvl="6" w:tplc="0422000F">
      <w:start w:val="1"/>
      <w:numFmt w:val="decimal"/>
      <w:lvlText w:val="%7."/>
      <w:lvlJc w:val="left"/>
      <w:pPr>
        <w:ind w:left="6120" w:hanging="360"/>
      </w:pPr>
    </w:lvl>
    <w:lvl w:ilvl="7" w:tplc="04220019">
      <w:start w:val="1"/>
      <w:numFmt w:val="lowerLetter"/>
      <w:lvlText w:val="%8."/>
      <w:lvlJc w:val="left"/>
      <w:pPr>
        <w:ind w:left="6840" w:hanging="360"/>
      </w:pPr>
    </w:lvl>
    <w:lvl w:ilvl="8" w:tplc="0422001B">
      <w:start w:val="1"/>
      <w:numFmt w:val="lowerRoman"/>
      <w:lvlText w:val="%9."/>
      <w:lvlJc w:val="right"/>
      <w:pPr>
        <w:ind w:left="7560" w:hanging="180"/>
      </w:pPr>
    </w:lvl>
  </w:abstractNum>
  <w:abstractNum w:abstractNumId="23">
    <w:nsid w:val="15B04212"/>
    <w:multiLevelType w:val="hybridMultilevel"/>
    <w:tmpl w:val="D536098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15F32EBB"/>
    <w:multiLevelType w:val="hybridMultilevel"/>
    <w:tmpl w:val="E58008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65F5F39"/>
    <w:multiLevelType w:val="hybridMultilevel"/>
    <w:tmpl w:val="9126F83E"/>
    <w:lvl w:ilvl="0" w:tplc="B5C6082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6">
    <w:nsid w:val="177D572A"/>
    <w:multiLevelType w:val="hybridMultilevel"/>
    <w:tmpl w:val="3B3A9BCA"/>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17A82D6B"/>
    <w:multiLevelType w:val="hybridMultilevel"/>
    <w:tmpl w:val="1C7E7B7A"/>
    <w:styleLink w:val="1412"/>
    <w:lvl w:ilvl="0" w:tplc="1F90394E">
      <w:numFmt w:val="bullet"/>
      <w:lvlText w:val="-"/>
      <w:lvlJc w:val="left"/>
      <w:pPr>
        <w:tabs>
          <w:tab w:val="num" w:pos="360"/>
        </w:tabs>
        <w:ind w:left="360" w:hanging="360"/>
      </w:pPr>
      <w:rPr>
        <w:rFonts w:ascii="Tunga" w:eastAsia="Tunga" w:hAnsi="Tunga" w:cs="Tunga" w:hint="default"/>
      </w:rPr>
    </w:lvl>
    <w:lvl w:ilvl="1" w:tplc="04190003">
      <w:start w:val="1"/>
      <w:numFmt w:val="bullet"/>
      <w:lvlText w:val="o"/>
      <w:lvlJc w:val="left"/>
      <w:pPr>
        <w:tabs>
          <w:tab w:val="num" w:pos="-545"/>
        </w:tabs>
        <w:ind w:left="-545" w:hanging="360"/>
      </w:pPr>
      <w:rPr>
        <w:rFonts w:ascii="Courier New" w:hAnsi="Courier New" w:cs="Courier New" w:hint="default"/>
      </w:rPr>
    </w:lvl>
    <w:lvl w:ilvl="2" w:tplc="04190005">
      <w:start w:val="1"/>
      <w:numFmt w:val="bullet"/>
      <w:lvlText w:val=""/>
      <w:lvlJc w:val="left"/>
      <w:pPr>
        <w:tabs>
          <w:tab w:val="num" w:pos="175"/>
        </w:tabs>
        <w:ind w:left="175" w:hanging="360"/>
      </w:pPr>
      <w:rPr>
        <w:rFonts w:ascii="Wingdings" w:hAnsi="Wingdings" w:hint="default"/>
      </w:rPr>
    </w:lvl>
    <w:lvl w:ilvl="3" w:tplc="04190001">
      <w:start w:val="1"/>
      <w:numFmt w:val="bullet"/>
      <w:lvlText w:val=""/>
      <w:lvlJc w:val="left"/>
      <w:pPr>
        <w:tabs>
          <w:tab w:val="num" w:pos="895"/>
        </w:tabs>
        <w:ind w:left="895" w:hanging="360"/>
      </w:pPr>
      <w:rPr>
        <w:rFonts w:ascii="Symbol" w:hAnsi="Symbol" w:hint="default"/>
      </w:rPr>
    </w:lvl>
    <w:lvl w:ilvl="4" w:tplc="04190003">
      <w:start w:val="1"/>
      <w:numFmt w:val="bullet"/>
      <w:lvlText w:val="o"/>
      <w:lvlJc w:val="left"/>
      <w:pPr>
        <w:tabs>
          <w:tab w:val="num" w:pos="1615"/>
        </w:tabs>
        <w:ind w:left="1615" w:hanging="360"/>
      </w:pPr>
      <w:rPr>
        <w:rFonts w:ascii="Courier New" w:hAnsi="Courier New" w:cs="Courier New" w:hint="default"/>
      </w:rPr>
    </w:lvl>
    <w:lvl w:ilvl="5" w:tplc="04190005">
      <w:start w:val="1"/>
      <w:numFmt w:val="bullet"/>
      <w:lvlText w:val=""/>
      <w:lvlJc w:val="left"/>
      <w:pPr>
        <w:tabs>
          <w:tab w:val="num" w:pos="2335"/>
        </w:tabs>
        <w:ind w:left="2335" w:hanging="360"/>
      </w:pPr>
      <w:rPr>
        <w:rFonts w:ascii="Wingdings" w:hAnsi="Wingdings" w:hint="default"/>
      </w:rPr>
    </w:lvl>
    <w:lvl w:ilvl="6" w:tplc="04190001">
      <w:start w:val="1"/>
      <w:numFmt w:val="bullet"/>
      <w:lvlText w:val=""/>
      <w:lvlJc w:val="left"/>
      <w:pPr>
        <w:tabs>
          <w:tab w:val="num" w:pos="3055"/>
        </w:tabs>
        <w:ind w:left="3055" w:hanging="360"/>
      </w:pPr>
      <w:rPr>
        <w:rFonts w:ascii="Symbol" w:hAnsi="Symbol" w:hint="default"/>
      </w:rPr>
    </w:lvl>
    <w:lvl w:ilvl="7" w:tplc="04190003">
      <w:start w:val="1"/>
      <w:numFmt w:val="bullet"/>
      <w:lvlText w:val="o"/>
      <w:lvlJc w:val="left"/>
      <w:pPr>
        <w:tabs>
          <w:tab w:val="num" w:pos="3775"/>
        </w:tabs>
        <w:ind w:left="3775" w:hanging="360"/>
      </w:pPr>
      <w:rPr>
        <w:rFonts w:ascii="Courier New" w:hAnsi="Courier New" w:cs="Courier New" w:hint="default"/>
      </w:rPr>
    </w:lvl>
    <w:lvl w:ilvl="8" w:tplc="04190005">
      <w:start w:val="1"/>
      <w:numFmt w:val="bullet"/>
      <w:lvlText w:val=""/>
      <w:lvlJc w:val="left"/>
      <w:pPr>
        <w:tabs>
          <w:tab w:val="num" w:pos="4495"/>
        </w:tabs>
        <w:ind w:left="4495" w:hanging="360"/>
      </w:pPr>
      <w:rPr>
        <w:rFonts w:ascii="Wingdings" w:hAnsi="Wingdings" w:hint="default"/>
      </w:rPr>
    </w:lvl>
  </w:abstractNum>
  <w:abstractNum w:abstractNumId="28">
    <w:nsid w:val="19422DD8"/>
    <w:multiLevelType w:val="hybridMultilevel"/>
    <w:tmpl w:val="758E6CC4"/>
    <w:lvl w:ilvl="0" w:tplc="3D7E7320">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1D0A392B"/>
    <w:multiLevelType w:val="hybridMultilevel"/>
    <w:tmpl w:val="C8D62F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DD52EAC"/>
    <w:multiLevelType w:val="singleLevel"/>
    <w:tmpl w:val="6B9CB828"/>
    <w:styleLink w:val="11"/>
    <w:lvl w:ilvl="0">
      <w:start w:val="1"/>
      <w:numFmt w:val="upperRoman"/>
      <w:lvlText w:val="%1."/>
      <w:lvlJc w:val="left"/>
      <w:pPr>
        <w:tabs>
          <w:tab w:val="num" w:pos="1440"/>
        </w:tabs>
        <w:ind w:left="1440" w:hanging="720"/>
      </w:pPr>
    </w:lvl>
  </w:abstractNum>
  <w:abstractNum w:abstractNumId="31">
    <w:nsid w:val="1EA60FC9"/>
    <w:multiLevelType w:val="hybridMultilevel"/>
    <w:tmpl w:val="6438116A"/>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1EFC6D96"/>
    <w:multiLevelType w:val="hybridMultilevel"/>
    <w:tmpl w:val="DB586F24"/>
    <w:lvl w:ilvl="0" w:tplc="1D06E8FA">
      <w:start w:val="1"/>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sz w:val="28"/>
        <w:szCs w:val="28"/>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07437E8"/>
    <w:multiLevelType w:val="hybridMultilevel"/>
    <w:tmpl w:val="E7D4632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0D836F6"/>
    <w:multiLevelType w:val="multilevel"/>
    <w:tmpl w:val="DC4262AE"/>
    <w:styleLink w:val="141"/>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22037551"/>
    <w:multiLevelType w:val="hybridMultilevel"/>
    <w:tmpl w:val="E1DC496E"/>
    <w:lvl w:ilvl="0" w:tplc="04190015">
      <w:start w:val="1"/>
      <w:numFmt w:val="upperLetter"/>
      <w:lvlText w:val="%1."/>
      <w:lvlJc w:val="left"/>
      <w:pPr>
        <w:ind w:left="795" w:hanging="360"/>
      </w:pPr>
    </w:lvl>
    <w:lvl w:ilvl="1" w:tplc="04220019">
      <w:start w:val="1"/>
      <w:numFmt w:val="lowerLetter"/>
      <w:lvlText w:val="%2."/>
      <w:lvlJc w:val="left"/>
      <w:pPr>
        <w:ind w:left="1515" w:hanging="360"/>
      </w:pPr>
    </w:lvl>
    <w:lvl w:ilvl="2" w:tplc="0422001B">
      <w:start w:val="1"/>
      <w:numFmt w:val="lowerRoman"/>
      <w:lvlText w:val="%3."/>
      <w:lvlJc w:val="right"/>
      <w:pPr>
        <w:ind w:left="2235" w:hanging="180"/>
      </w:pPr>
    </w:lvl>
    <w:lvl w:ilvl="3" w:tplc="0422000F">
      <w:start w:val="1"/>
      <w:numFmt w:val="decimal"/>
      <w:lvlText w:val="%4."/>
      <w:lvlJc w:val="left"/>
      <w:pPr>
        <w:ind w:left="2955" w:hanging="360"/>
      </w:pPr>
    </w:lvl>
    <w:lvl w:ilvl="4" w:tplc="04220019">
      <w:start w:val="1"/>
      <w:numFmt w:val="lowerLetter"/>
      <w:lvlText w:val="%5."/>
      <w:lvlJc w:val="left"/>
      <w:pPr>
        <w:ind w:left="3675" w:hanging="360"/>
      </w:pPr>
    </w:lvl>
    <w:lvl w:ilvl="5" w:tplc="0422001B">
      <w:start w:val="1"/>
      <w:numFmt w:val="lowerRoman"/>
      <w:lvlText w:val="%6."/>
      <w:lvlJc w:val="right"/>
      <w:pPr>
        <w:ind w:left="4395" w:hanging="180"/>
      </w:pPr>
    </w:lvl>
    <w:lvl w:ilvl="6" w:tplc="0422000F">
      <w:start w:val="1"/>
      <w:numFmt w:val="decimal"/>
      <w:lvlText w:val="%7."/>
      <w:lvlJc w:val="left"/>
      <w:pPr>
        <w:ind w:left="5115" w:hanging="360"/>
      </w:pPr>
    </w:lvl>
    <w:lvl w:ilvl="7" w:tplc="04220019">
      <w:start w:val="1"/>
      <w:numFmt w:val="lowerLetter"/>
      <w:lvlText w:val="%8."/>
      <w:lvlJc w:val="left"/>
      <w:pPr>
        <w:ind w:left="5835" w:hanging="360"/>
      </w:pPr>
    </w:lvl>
    <w:lvl w:ilvl="8" w:tplc="0422001B">
      <w:start w:val="1"/>
      <w:numFmt w:val="lowerRoman"/>
      <w:lvlText w:val="%9."/>
      <w:lvlJc w:val="right"/>
      <w:pPr>
        <w:ind w:left="6555" w:hanging="180"/>
      </w:pPr>
    </w:lvl>
  </w:abstractNum>
  <w:abstractNum w:abstractNumId="36">
    <w:nsid w:val="2287524A"/>
    <w:multiLevelType w:val="hybridMultilevel"/>
    <w:tmpl w:val="736C805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22AD059B"/>
    <w:multiLevelType w:val="hybridMultilevel"/>
    <w:tmpl w:val="77AC639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8">
    <w:nsid w:val="238C6BBD"/>
    <w:multiLevelType w:val="multilevel"/>
    <w:tmpl w:val="591E5A00"/>
    <w:lvl w:ilvl="0">
      <w:start w:val="1"/>
      <w:numFmt w:val="upperRoman"/>
      <w:lvlText w:val="%1"/>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upperRoman"/>
      <w:lvlText w:val="%2"/>
      <w:lvlJc w:val="left"/>
      <w:pPr>
        <w:ind w:left="0" w:firstLine="0"/>
      </w:pPr>
      <w:rPr>
        <w:rFonts w:ascii="Batang" w:eastAsia="Batang" w:hAnsi="Batang" w:cs="Batang"/>
        <w:b/>
        <w:bCs/>
        <w:i w:val="0"/>
        <w:iCs w:val="0"/>
        <w:smallCaps w:val="0"/>
        <w:strike w:val="0"/>
        <w:dstrike w:val="0"/>
        <w:color w:val="000000"/>
        <w:spacing w:val="0"/>
        <w:w w:val="100"/>
        <w:position w:val="0"/>
        <w:sz w:val="19"/>
        <w:szCs w:val="19"/>
        <w:u w:val="none"/>
        <w:effect w:val="none"/>
      </w:rPr>
    </w:lvl>
    <w:lvl w:ilvl="2">
      <w:start w:val="1"/>
      <w:numFmt w:val="upperRoman"/>
      <w:lvlText w:val="%3"/>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3">
      <w:start w:val="1"/>
      <w:numFmt w:val="decimal"/>
      <w:lvlText w:val="%4]"/>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4">
      <w:start w:val="1"/>
      <w:numFmt w:val="upperRoman"/>
      <w:lvlText w:val="%5"/>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7)"/>
      <w:lvlJc w:val="left"/>
      <w:pPr>
        <w:ind w:left="0" w:firstLine="0"/>
      </w:pPr>
      <w:rPr>
        <w:b w:val="0"/>
        <w:bCs w:val="0"/>
        <w:i w:val="0"/>
        <w:iCs w:val="0"/>
        <w:smallCaps w:val="0"/>
        <w:strike w:val="0"/>
        <w:dstrike w:val="0"/>
        <w:color w:val="000000"/>
        <w:spacing w:val="0"/>
        <w:w w:val="100"/>
        <w:position w:val="0"/>
        <w:sz w:val="28"/>
        <w:szCs w:val="28"/>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39">
    <w:nsid w:val="23F40078"/>
    <w:multiLevelType w:val="hybridMultilevel"/>
    <w:tmpl w:val="7098D0B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242B443A"/>
    <w:multiLevelType w:val="hybridMultilevel"/>
    <w:tmpl w:val="789451D0"/>
    <w:lvl w:ilvl="0" w:tplc="584A7A1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41">
    <w:nsid w:val="24B577AE"/>
    <w:multiLevelType w:val="hybridMultilevel"/>
    <w:tmpl w:val="51989F32"/>
    <w:lvl w:ilvl="0" w:tplc="584A7A1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42">
    <w:nsid w:val="24CB4683"/>
    <w:multiLevelType w:val="hybridMultilevel"/>
    <w:tmpl w:val="BC7A3D12"/>
    <w:lvl w:ilvl="0" w:tplc="5B66B264">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nsid w:val="25BC5543"/>
    <w:multiLevelType w:val="hybridMultilevel"/>
    <w:tmpl w:val="4A82C5B8"/>
    <w:lvl w:ilvl="0" w:tplc="04190015">
      <w:start w:val="1"/>
      <w:numFmt w:val="upperLetter"/>
      <w:lvlText w:val="%1."/>
      <w:lvlJc w:val="left"/>
      <w:pPr>
        <w:ind w:left="795" w:hanging="360"/>
      </w:pPr>
    </w:lvl>
    <w:lvl w:ilvl="1" w:tplc="04220019">
      <w:start w:val="1"/>
      <w:numFmt w:val="lowerLetter"/>
      <w:lvlText w:val="%2."/>
      <w:lvlJc w:val="left"/>
      <w:pPr>
        <w:ind w:left="1515" w:hanging="360"/>
      </w:pPr>
    </w:lvl>
    <w:lvl w:ilvl="2" w:tplc="0422001B">
      <w:start w:val="1"/>
      <w:numFmt w:val="lowerRoman"/>
      <w:lvlText w:val="%3."/>
      <w:lvlJc w:val="right"/>
      <w:pPr>
        <w:ind w:left="2235" w:hanging="180"/>
      </w:pPr>
    </w:lvl>
    <w:lvl w:ilvl="3" w:tplc="0422000F">
      <w:start w:val="1"/>
      <w:numFmt w:val="decimal"/>
      <w:lvlText w:val="%4."/>
      <w:lvlJc w:val="left"/>
      <w:pPr>
        <w:ind w:left="2955" w:hanging="360"/>
      </w:pPr>
    </w:lvl>
    <w:lvl w:ilvl="4" w:tplc="04220019">
      <w:start w:val="1"/>
      <w:numFmt w:val="lowerLetter"/>
      <w:lvlText w:val="%5."/>
      <w:lvlJc w:val="left"/>
      <w:pPr>
        <w:ind w:left="3675" w:hanging="360"/>
      </w:pPr>
    </w:lvl>
    <w:lvl w:ilvl="5" w:tplc="0422001B">
      <w:start w:val="1"/>
      <w:numFmt w:val="lowerRoman"/>
      <w:lvlText w:val="%6."/>
      <w:lvlJc w:val="right"/>
      <w:pPr>
        <w:ind w:left="4395" w:hanging="180"/>
      </w:pPr>
    </w:lvl>
    <w:lvl w:ilvl="6" w:tplc="0422000F">
      <w:start w:val="1"/>
      <w:numFmt w:val="decimal"/>
      <w:lvlText w:val="%7."/>
      <w:lvlJc w:val="left"/>
      <w:pPr>
        <w:ind w:left="5115" w:hanging="360"/>
      </w:pPr>
    </w:lvl>
    <w:lvl w:ilvl="7" w:tplc="04220019">
      <w:start w:val="1"/>
      <w:numFmt w:val="lowerLetter"/>
      <w:lvlText w:val="%8."/>
      <w:lvlJc w:val="left"/>
      <w:pPr>
        <w:ind w:left="5835" w:hanging="360"/>
      </w:pPr>
    </w:lvl>
    <w:lvl w:ilvl="8" w:tplc="0422001B">
      <w:start w:val="1"/>
      <w:numFmt w:val="lowerRoman"/>
      <w:lvlText w:val="%9."/>
      <w:lvlJc w:val="right"/>
      <w:pPr>
        <w:ind w:left="6555" w:hanging="180"/>
      </w:pPr>
    </w:lvl>
  </w:abstractNum>
  <w:abstractNum w:abstractNumId="44">
    <w:nsid w:val="25BD0F07"/>
    <w:multiLevelType w:val="hybridMultilevel"/>
    <w:tmpl w:val="42B4442A"/>
    <w:lvl w:ilvl="0" w:tplc="0419000B">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45">
    <w:nsid w:val="267B727E"/>
    <w:multiLevelType w:val="hybridMultilevel"/>
    <w:tmpl w:val="3910778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6">
    <w:nsid w:val="26AD76BE"/>
    <w:multiLevelType w:val="hybridMultilevel"/>
    <w:tmpl w:val="5DDC2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B230B7"/>
    <w:multiLevelType w:val="hybridMultilevel"/>
    <w:tmpl w:val="1E38A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E3584E"/>
    <w:multiLevelType w:val="multilevel"/>
    <w:tmpl w:val="AAAC105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9001B7A"/>
    <w:multiLevelType w:val="hybridMultilevel"/>
    <w:tmpl w:val="9CC80BCA"/>
    <w:lvl w:ilvl="0" w:tplc="AA2030A4">
      <w:start w:val="4"/>
      <w:numFmt w:val="upperRoman"/>
      <w:lvlText w:val="%1."/>
      <w:lvlJc w:val="right"/>
      <w:pPr>
        <w:ind w:left="1429"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B2B5C0D"/>
    <w:multiLevelType w:val="hybridMultilevel"/>
    <w:tmpl w:val="6C30E296"/>
    <w:lvl w:ilvl="0" w:tplc="A434DDE6">
      <w:start w:val="1"/>
      <w:numFmt w:val="upperLetter"/>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1">
    <w:nsid w:val="2B3664E3"/>
    <w:multiLevelType w:val="hybridMultilevel"/>
    <w:tmpl w:val="6AE4260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nsid w:val="2BB0317D"/>
    <w:multiLevelType w:val="hybridMultilevel"/>
    <w:tmpl w:val="33686A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3">
    <w:nsid w:val="2C9B78CF"/>
    <w:multiLevelType w:val="hybridMultilevel"/>
    <w:tmpl w:val="FAC044D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nsid w:val="2CC078D1"/>
    <w:multiLevelType w:val="hybridMultilevel"/>
    <w:tmpl w:val="5CE29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E148FC"/>
    <w:multiLevelType w:val="hybridMultilevel"/>
    <w:tmpl w:val="67E40DB0"/>
    <w:lvl w:ilvl="0" w:tplc="CDC8E8C4">
      <w:start w:val="1"/>
      <w:numFmt w:val="bullet"/>
      <w:lvlText w:val="-"/>
      <w:lvlJc w:val="left"/>
      <w:pPr>
        <w:tabs>
          <w:tab w:val="num" w:pos="284"/>
        </w:tabs>
        <w:ind w:left="567" w:hanging="283"/>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309B7222"/>
    <w:multiLevelType w:val="hybridMultilevel"/>
    <w:tmpl w:val="C3981B76"/>
    <w:lvl w:ilvl="0" w:tplc="0419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7">
    <w:nsid w:val="32570364"/>
    <w:multiLevelType w:val="hybridMultilevel"/>
    <w:tmpl w:val="6720B5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29536D9"/>
    <w:multiLevelType w:val="hybridMultilevel"/>
    <w:tmpl w:val="A1549CBA"/>
    <w:lvl w:ilvl="0" w:tplc="04190015">
      <w:start w:val="1"/>
      <w:numFmt w:val="upperLetter"/>
      <w:lvlText w:val="%1."/>
      <w:lvlJc w:val="left"/>
      <w:pPr>
        <w:ind w:left="795" w:hanging="360"/>
      </w:pPr>
    </w:lvl>
    <w:lvl w:ilvl="1" w:tplc="04220019">
      <w:start w:val="1"/>
      <w:numFmt w:val="lowerLetter"/>
      <w:lvlText w:val="%2."/>
      <w:lvlJc w:val="left"/>
      <w:pPr>
        <w:ind w:left="1515" w:hanging="360"/>
      </w:pPr>
    </w:lvl>
    <w:lvl w:ilvl="2" w:tplc="0422001B">
      <w:start w:val="1"/>
      <w:numFmt w:val="lowerRoman"/>
      <w:lvlText w:val="%3."/>
      <w:lvlJc w:val="right"/>
      <w:pPr>
        <w:ind w:left="2235" w:hanging="180"/>
      </w:pPr>
    </w:lvl>
    <w:lvl w:ilvl="3" w:tplc="0422000F">
      <w:start w:val="1"/>
      <w:numFmt w:val="decimal"/>
      <w:lvlText w:val="%4."/>
      <w:lvlJc w:val="left"/>
      <w:pPr>
        <w:ind w:left="2955" w:hanging="360"/>
      </w:pPr>
    </w:lvl>
    <w:lvl w:ilvl="4" w:tplc="04220019">
      <w:start w:val="1"/>
      <w:numFmt w:val="lowerLetter"/>
      <w:lvlText w:val="%5."/>
      <w:lvlJc w:val="left"/>
      <w:pPr>
        <w:ind w:left="3675" w:hanging="360"/>
      </w:pPr>
    </w:lvl>
    <w:lvl w:ilvl="5" w:tplc="0422001B">
      <w:start w:val="1"/>
      <w:numFmt w:val="lowerRoman"/>
      <w:lvlText w:val="%6."/>
      <w:lvlJc w:val="right"/>
      <w:pPr>
        <w:ind w:left="4395" w:hanging="180"/>
      </w:pPr>
    </w:lvl>
    <w:lvl w:ilvl="6" w:tplc="0422000F">
      <w:start w:val="1"/>
      <w:numFmt w:val="decimal"/>
      <w:lvlText w:val="%7."/>
      <w:lvlJc w:val="left"/>
      <w:pPr>
        <w:ind w:left="5115" w:hanging="360"/>
      </w:pPr>
    </w:lvl>
    <w:lvl w:ilvl="7" w:tplc="04220019">
      <w:start w:val="1"/>
      <w:numFmt w:val="lowerLetter"/>
      <w:lvlText w:val="%8."/>
      <w:lvlJc w:val="left"/>
      <w:pPr>
        <w:ind w:left="5835" w:hanging="360"/>
      </w:pPr>
    </w:lvl>
    <w:lvl w:ilvl="8" w:tplc="0422001B">
      <w:start w:val="1"/>
      <w:numFmt w:val="lowerRoman"/>
      <w:lvlText w:val="%9."/>
      <w:lvlJc w:val="right"/>
      <w:pPr>
        <w:ind w:left="6555" w:hanging="180"/>
      </w:pPr>
    </w:lvl>
  </w:abstractNum>
  <w:abstractNum w:abstractNumId="59">
    <w:nsid w:val="34334BD6"/>
    <w:multiLevelType w:val="multilevel"/>
    <w:tmpl w:val="194E2172"/>
    <w:styleLink w:val="1"/>
    <w:lvl w:ilvl="0">
      <w:start w:val="1"/>
      <w:numFmt w:val="decimal"/>
      <w:lvlText w:val="%1."/>
      <w:lvlJc w:val="left"/>
      <w:pPr>
        <w:ind w:left="927" w:hanging="360"/>
      </w:pPr>
      <w:rPr>
        <w:rFonts w:ascii="Times New Roman" w:hAnsi="Times New Roman" w:cs="Times New Roman"/>
        <w:strike w:val="0"/>
        <w:dstrike w:val="0"/>
        <w:kern w:val="0"/>
        <w:sz w:val="22"/>
        <w:u w:val="none"/>
        <w:effect w:val="none"/>
        <w:vertAlign w:val="baseline"/>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60">
    <w:nsid w:val="3599648A"/>
    <w:multiLevelType w:val="hybridMultilevel"/>
    <w:tmpl w:val="8222CCD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6871753"/>
    <w:multiLevelType w:val="hybridMultilevel"/>
    <w:tmpl w:val="E3086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85D054F"/>
    <w:multiLevelType w:val="hybridMultilevel"/>
    <w:tmpl w:val="CBFAAE90"/>
    <w:lvl w:ilvl="0" w:tplc="0419000B">
      <w:start w:val="1"/>
      <w:numFmt w:val="bullet"/>
      <w:lvlText w:val=""/>
      <w:lvlJc w:val="left"/>
      <w:pPr>
        <w:ind w:left="1220" w:hanging="360"/>
      </w:pPr>
      <w:rPr>
        <w:rFonts w:ascii="Wingdings" w:hAnsi="Wingdings"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63">
    <w:nsid w:val="387B7685"/>
    <w:multiLevelType w:val="hybridMultilevel"/>
    <w:tmpl w:val="5ED6C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FF0914"/>
    <w:multiLevelType w:val="multilevel"/>
    <w:tmpl w:val="9CB68D20"/>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B141FFD"/>
    <w:multiLevelType w:val="hybridMultilevel"/>
    <w:tmpl w:val="D60868E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3E405DB8"/>
    <w:multiLevelType w:val="multilevel"/>
    <w:tmpl w:val="35F098EA"/>
    <w:lvl w:ilvl="0">
      <w:start w:val="1"/>
      <w:numFmt w:val="bullet"/>
      <w:lvlText w:val=""/>
      <w:lvlJc w:val="left"/>
      <w:rPr>
        <w:rFonts w:ascii="Wingdings" w:hAnsi="Wingdings" w:hint="default"/>
        <w:b w:val="0"/>
        <w:i w:val="0"/>
        <w:smallCaps w:val="0"/>
        <w:strike w:val="0"/>
        <w:color w:val="000000"/>
        <w:spacing w:val="0"/>
        <w:w w:val="100"/>
        <w:position w:val="0"/>
        <w:sz w:val="28"/>
        <w:u w:val="none"/>
      </w:rPr>
    </w:lvl>
    <w:lvl w:ilvl="1">
      <w:start w:val="1"/>
      <w:numFmt w:val="bullet"/>
      <w:lvlText w:val="&gt;"/>
      <w:lvlJc w:val="left"/>
      <w:rPr>
        <w:rFonts w:ascii="Palatino Linotype" w:hAnsi="Palatino Linotype"/>
        <w:b w:val="0"/>
        <w:i w:val="0"/>
        <w:smallCaps w:val="0"/>
        <w:strike w:val="0"/>
        <w:color w:val="000000"/>
        <w:spacing w:val="0"/>
        <w:w w:val="100"/>
        <w:position w:val="0"/>
        <w:sz w:val="28"/>
        <w:u w:val="none"/>
      </w:rPr>
    </w:lvl>
    <w:lvl w:ilvl="2">
      <w:start w:val="1"/>
      <w:numFmt w:val="bullet"/>
      <w:lvlText w:val="&gt;"/>
      <w:lvlJc w:val="left"/>
      <w:rPr>
        <w:rFonts w:ascii="Palatino Linotype" w:hAnsi="Palatino Linotype"/>
        <w:b w:val="0"/>
        <w:i w:val="0"/>
        <w:smallCaps w:val="0"/>
        <w:strike w:val="0"/>
        <w:color w:val="000000"/>
        <w:spacing w:val="0"/>
        <w:w w:val="100"/>
        <w:position w:val="0"/>
        <w:sz w:val="28"/>
        <w:u w:val="none"/>
      </w:rPr>
    </w:lvl>
    <w:lvl w:ilvl="3">
      <w:start w:val="1"/>
      <w:numFmt w:val="bullet"/>
      <w:lvlText w:val="&gt;"/>
      <w:lvlJc w:val="left"/>
      <w:rPr>
        <w:rFonts w:ascii="Palatino Linotype" w:hAnsi="Palatino Linotype"/>
        <w:b w:val="0"/>
        <w:i w:val="0"/>
        <w:smallCaps w:val="0"/>
        <w:strike w:val="0"/>
        <w:color w:val="000000"/>
        <w:spacing w:val="0"/>
        <w:w w:val="100"/>
        <w:position w:val="0"/>
        <w:sz w:val="28"/>
        <w:u w:val="none"/>
      </w:rPr>
    </w:lvl>
    <w:lvl w:ilvl="4">
      <w:start w:val="1"/>
      <w:numFmt w:val="bullet"/>
      <w:lvlText w:val="&gt;"/>
      <w:lvlJc w:val="left"/>
      <w:rPr>
        <w:rFonts w:ascii="Palatino Linotype" w:hAnsi="Palatino Linotype"/>
        <w:b w:val="0"/>
        <w:i w:val="0"/>
        <w:smallCaps w:val="0"/>
        <w:strike w:val="0"/>
        <w:color w:val="000000"/>
        <w:spacing w:val="0"/>
        <w:w w:val="100"/>
        <w:position w:val="0"/>
        <w:sz w:val="28"/>
        <w:u w:val="none"/>
      </w:rPr>
    </w:lvl>
    <w:lvl w:ilvl="5">
      <w:start w:val="1"/>
      <w:numFmt w:val="bullet"/>
      <w:lvlText w:val="&gt;"/>
      <w:lvlJc w:val="left"/>
      <w:rPr>
        <w:rFonts w:ascii="Palatino Linotype" w:hAnsi="Palatino Linotype"/>
        <w:b w:val="0"/>
        <w:i w:val="0"/>
        <w:smallCaps w:val="0"/>
        <w:strike w:val="0"/>
        <w:color w:val="000000"/>
        <w:spacing w:val="0"/>
        <w:w w:val="100"/>
        <w:position w:val="0"/>
        <w:sz w:val="28"/>
        <w:u w:val="none"/>
      </w:rPr>
    </w:lvl>
    <w:lvl w:ilvl="6">
      <w:start w:val="1"/>
      <w:numFmt w:val="bullet"/>
      <w:lvlText w:val="&gt;"/>
      <w:lvlJc w:val="left"/>
      <w:rPr>
        <w:rFonts w:ascii="Palatino Linotype" w:hAnsi="Palatino Linotype"/>
        <w:b w:val="0"/>
        <w:i w:val="0"/>
        <w:smallCaps w:val="0"/>
        <w:strike w:val="0"/>
        <w:color w:val="000000"/>
        <w:spacing w:val="0"/>
        <w:w w:val="100"/>
        <w:position w:val="0"/>
        <w:sz w:val="28"/>
        <w:u w:val="none"/>
      </w:rPr>
    </w:lvl>
    <w:lvl w:ilvl="7">
      <w:start w:val="1"/>
      <w:numFmt w:val="bullet"/>
      <w:lvlText w:val="&gt;"/>
      <w:lvlJc w:val="left"/>
      <w:rPr>
        <w:rFonts w:ascii="Palatino Linotype" w:hAnsi="Palatino Linotype"/>
        <w:b w:val="0"/>
        <w:i w:val="0"/>
        <w:smallCaps w:val="0"/>
        <w:strike w:val="0"/>
        <w:color w:val="000000"/>
        <w:spacing w:val="0"/>
        <w:w w:val="100"/>
        <w:position w:val="0"/>
        <w:sz w:val="28"/>
        <w:u w:val="none"/>
      </w:rPr>
    </w:lvl>
    <w:lvl w:ilvl="8">
      <w:start w:val="1"/>
      <w:numFmt w:val="bullet"/>
      <w:lvlText w:val="&gt;"/>
      <w:lvlJc w:val="left"/>
      <w:rPr>
        <w:rFonts w:ascii="Palatino Linotype" w:hAnsi="Palatino Linotype"/>
        <w:b w:val="0"/>
        <w:i w:val="0"/>
        <w:smallCaps w:val="0"/>
        <w:strike w:val="0"/>
        <w:color w:val="000000"/>
        <w:spacing w:val="0"/>
        <w:w w:val="100"/>
        <w:position w:val="0"/>
        <w:sz w:val="28"/>
        <w:u w:val="none"/>
      </w:rPr>
    </w:lvl>
  </w:abstractNum>
  <w:abstractNum w:abstractNumId="67">
    <w:nsid w:val="3FF14B0A"/>
    <w:multiLevelType w:val="hybridMultilevel"/>
    <w:tmpl w:val="1ADE20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FF30886"/>
    <w:multiLevelType w:val="hybridMultilevel"/>
    <w:tmpl w:val="7F8CAC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9">
    <w:nsid w:val="41C023A9"/>
    <w:multiLevelType w:val="hybridMultilevel"/>
    <w:tmpl w:val="832A51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42712F65"/>
    <w:multiLevelType w:val="hybridMultilevel"/>
    <w:tmpl w:val="7BC21CFE"/>
    <w:lvl w:ilvl="0" w:tplc="B8FE6E0E">
      <w:start w:val="14"/>
      <w:numFmt w:val="decimal"/>
      <w:lvlText w:val="%1."/>
      <w:lvlJc w:val="left"/>
      <w:pPr>
        <w:ind w:left="180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1">
    <w:nsid w:val="42CA782C"/>
    <w:multiLevelType w:val="hybridMultilevel"/>
    <w:tmpl w:val="E45ADB2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2">
    <w:nsid w:val="43C75D59"/>
    <w:multiLevelType w:val="hybridMultilevel"/>
    <w:tmpl w:val="D01C4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4727AA6"/>
    <w:multiLevelType w:val="hybridMultilevel"/>
    <w:tmpl w:val="0B10E0E4"/>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4">
    <w:nsid w:val="44C61CAB"/>
    <w:multiLevelType w:val="hybridMultilevel"/>
    <w:tmpl w:val="0ED8C544"/>
    <w:lvl w:ilvl="0" w:tplc="CE8A033C">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5202DD4"/>
    <w:multiLevelType w:val="hybridMultilevel"/>
    <w:tmpl w:val="A53C9736"/>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6">
    <w:nsid w:val="45311EDF"/>
    <w:multiLevelType w:val="multilevel"/>
    <w:tmpl w:val="34260BD2"/>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upperRoman"/>
      <w:lvlText w:val="%3"/>
      <w:lvlJc w:val="left"/>
      <w:pPr>
        <w:ind w:left="0" w:firstLine="0"/>
      </w:pPr>
      <w:rPr>
        <w:rFonts w:ascii="Times New Roman" w:eastAsia="Batang" w:hAnsi="Times New Roman" w:cs="Times New Roman" w:hint="default"/>
        <w:b w:val="0"/>
        <w:bCs/>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453C5773"/>
    <w:multiLevelType w:val="hybridMultilevel"/>
    <w:tmpl w:val="6A90A3A8"/>
    <w:lvl w:ilvl="0" w:tplc="1F90394E">
      <w:numFmt w:val="bullet"/>
      <w:lvlText w:val="-"/>
      <w:lvlJc w:val="left"/>
      <w:pPr>
        <w:tabs>
          <w:tab w:val="num" w:pos="360"/>
        </w:tabs>
        <w:ind w:left="360" w:hanging="360"/>
      </w:pPr>
      <w:rPr>
        <w:rFonts w:ascii="Tunga" w:eastAsia="Tunga" w:hAnsi="Tunga" w:cs="Tunga" w:hint="default"/>
      </w:rPr>
    </w:lvl>
    <w:lvl w:ilvl="1" w:tplc="04190003">
      <w:start w:val="1"/>
      <w:numFmt w:val="bullet"/>
      <w:lvlText w:val="o"/>
      <w:lvlJc w:val="left"/>
      <w:pPr>
        <w:tabs>
          <w:tab w:val="num" w:pos="-545"/>
        </w:tabs>
        <w:ind w:left="-545" w:hanging="360"/>
      </w:pPr>
      <w:rPr>
        <w:rFonts w:ascii="Courier New" w:hAnsi="Courier New" w:cs="Courier New" w:hint="default"/>
      </w:rPr>
    </w:lvl>
    <w:lvl w:ilvl="2" w:tplc="04190005">
      <w:start w:val="1"/>
      <w:numFmt w:val="bullet"/>
      <w:lvlText w:val=""/>
      <w:lvlJc w:val="left"/>
      <w:pPr>
        <w:tabs>
          <w:tab w:val="num" w:pos="175"/>
        </w:tabs>
        <w:ind w:left="175" w:hanging="360"/>
      </w:pPr>
      <w:rPr>
        <w:rFonts w:ascii="Wingdings" w:hAnsi="Wingdings" w:hint="default"/>
      </w:rPr>
    </w:lvl>
    <w:lvl w:ilvl="3" w:tplc="04190001">
      <w:start w:val="1"/>
      <w:numFmt w:val="bullet"/>
      <w:lvlText w:val=""/>
      <w:lvlJc w:val="left"/>
      <w:pPr>
        <w:tabs>
          <w:tab w:val="num" w:pos="895"/>
        </w:tabs>
        <w:ind w:left="895" w:hanging="360"/>
      </w:pPr>
      <w:rPr>
        <w:rFonts w:ascii="Symbol" w:hAnsi="Symbol" w:hint="default"/>
      </w:rPr>
    </w:lvl>
    <w:lvl w:ilvl="4" w:tplc="04190003">
      <w:start w:val="1"/>
      <w:numFmt w:val="bullet"/>
      <w:lvlText w:val="o"/>
      <w:lvlJc w:val="left"/>
      <w:pPr>
        <w:tabs>
          <w:tab w:val="num" w:pos="1615"/>
        </w:tabs>
        <w:ind w:left="1615" w:hanging="360"/>
      </w:pPr>
      <w:rPr>
        <w:rFonts w:ascii="Courier New" w:hAnsi="Courier New" w:cs="Courier New" w:hint="default"/>
      </w:rPr>
    </w:lvl>
    <w:lvl w:ilvl="5" w:tplc="04190005">
      <w:start w:val="1"/>
      <w:numFmt w:val="bullet"/>
      <w:lvlText w:val=""/>
      <w:lvlJc w:val="left"/>
      <w:pPr>
        <w:tabs>
          <w:tab w:val="num" w:pos="2335"/>
        </w:tabs>
        <w:ind w:left="2335" w:hanging="360"/>
      </w:pPr>
      <w:rPr>
        <w:rFonts w:ascii="Wingdings" w:hAnsi="Wingdings" w:hint="default"/>
      </w:rPr>
    </w:lvl>
    <w:lvl w:ilvl="6" w:tplc="04190001">
      <w:start w:val="1"/>
      <w:numFmt w:val="bullet"/>
      <w:lvlText w:val=""/>
      <w:lvlJc w:val="left"/>
      <w:pPr>
        <w:tabs>
          <w:tab w:val="num" w:pos="3055"/>
        </w:tabs>
        <w:ind w:left="3055" w:hanging="360"/>
      </w:pPr>
      <w:rPr>
        <w:rFonts w:ascii="Symbol" w:hAnsi="Symbol" w:hint="default"/>
      </w:rPr>
    </w:lvl>
    <w:lvl w:ilvl="7" w:tplc="04190003">
      <w:start w:val="1"/>
      <w:numFmt w:val="bullet"/>
      <w:lvlText w:val="o"/>
      <w:lvlJc w:val="left"/>
      <w:pPr>
        <w:tabs>
          <w:tab w:val="num" w:pos="3775"/>
        </w:tabs>
        <w:ind w:left="3775" w:hanging="360"/>
      </w:pPr>
      <w:rPr>
        <w:rFonts w:ascii="Courier New" w:hAnsi="Courier New" w:cs="Courier New" w:hint="default"/>
      </w:rPr>
    </w:lvl>
    <w:lvl w:ilvl="8" w:tplc="04190005">
      <w:start w:val="1"/>
      <w:numFmt w:val="bullet"/>
      <w:lvlText w:val=""/>
      <w:lvlJc w:val="left"/>
      <w:pPr>
        <w:tabs>
          <w:tab w:val="num" w:pos="4495"/>
        </w:tabs>
        <w:ind w:left="4495" w:hanging="360"/>
      </w:pPr>
      <w:rPr>
        <w:rFonts w:ascii="Wingdings" w:hAnsi="Wingdings" w:hint="default"/>
      </w:rPr>
    </w:lvl>
  </w:abstractNum>
  <w:abstractNum w:abstractNumId="78">
    <w:nsid w:val="46EB747F"/>
    <w:multiLevelType w:val="multilevel"/>
    <w:tmpl w:val="E5546070"/>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47710BCF"/>
    <w:multiLevelType w:val="multilevel"/>
    <w:tmpl w:val="6DC0BC9E"/>
    <w:lvl w:ilvl="0">
      <w:start w:val="1"/>
      <w:numFmt w:val="bullet"/>
      <w:lvlText w:val="•"/>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upperRoman"/>
      <w:lvlText w:val="%2."/>
      <w:lvlJc w:val="right"/>
      <w:pPr>
        <w:ind w:left="0" w:firstLine="0"/>
      </w:pPr>
      <w:rPr>
        <w:b w:val="0"/>
        <w:bCs/>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479F65A4"/>
    <w:multiLevelType w:val="hybridMultilevel"/>
    <w:tmpl w:val="9E0EF7B0"/>
    <w:lvl w:ilvl="0" w:tplc="BED0B22C">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1">
    <w:nsid w:val="48536A93"/>
    <w:multiLevelType w:val="hybridMultilevel"/>
    <w:tmpl w:val="9FEA50D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87879BF"/>
    <w:multiLevelType w:val="hybridMultilevel"/>
    <w:tmpl w:val="B9F0C2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4966099C"/>
    <w:multiLevelType w:val="multilevel"/>
    <w:tmpl w:val="1C7E7B7A"/>
    <w:numStyleLink w:val="1412"/>
  </w:abstractNum>
  <w:abstractNum w:abstractNumId="84">
    <w:nsid w:val="4A3B097A"/>
    <w:multiLevelType w:val="hybridMultilevel"/>
    <w:tmpl w:val="5AC82688"/>
    <w:lvl w:ilvl="0" w:tplc="04190017">
      <w:start w:val="1"/>
      <w:numFmt w:val="lowerLetter"/>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85">
    <w:nsid w:val="4A7B046D"/>
    <w:multiLevelType w:val="hybridMultilevel"/>
    <w:tmpl w:val="D13C7A7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6">
    <w:nsid w:val="4D0F06AF"/>
    <w:multiLevelType w:val="multilevel"/>
    <w:tmpl w:val="3DC07B2A"/>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upperRoman"/>
      <w:lvlText w:val="%3"/>
      <w:lvlJc w:val="left"/>
      <w:pPr>
        <w:ind w:left="0" w:firstLine="0"/>
      </w:pPr>
      <w:rPr>
        <w:rFonts w:ascii="Times New Roman" w:eastAsia="Batang" w:hAnsi="Times New Roman" w:cs="Times New Roman" w:hint="default"/>
        <w:b w:val="0"/>
        <w:bCs/>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4E514F26"/>
    <w:multiLevelType w:val="hybridMultilevel"/>
    <w:tmpl w:val="E130A8E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E8750AE"/>
    <w:multiLevelType w:val="hybridMultilevel"/>
    <w:tmpl w:val="E460B8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3301427"/>
    <w:multiLevelType w:val="hybridMultilevel"/>
    <w:tmpl w:val="C5143112"/>
    <w:lvl w:ilvl="0" w:tplc="0419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0">
    <w:nsid w:val="541E45B9"/>
    <w:multiLevelType w:val="hybridMultilevel"/>
    <w:tmpl w:val="FDB49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4E464DC"/>
    <w:multiLevelType w:val="hybridMultilevel"/>
    <w:tmpl w:val="1B9A2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5CB254D"/>
    <w:multiLevelType w:val="hybridMultilevel"/>
    <w:tmpl w:val="6BD8C0C6"/>
    <w:lvl w:ilvl="0" w:tplc="D4AC482A">
      <w:start w:val="1"/>
      <w:numFmt w:val="bullet"/>
      <w:lvlText w:val=""/>
      <w:lvlJc w:val="left"/>
      <w:pPr>
        <w:tabs>
          <w:tab w:val="num" w:pos="1418"/>
        </w:tabs>
        <w:ind w:left="1418" w:hanging="284"/>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3">
    <w:nsid w:val="56496DF5"/>
    <w:multiLevelType w:val="hybridMultilevel"/>
    <w:tmpl w:val="8A80D1F6"/>
    <w:lvl w:ilvl="0" w:tplc="871E243A">
      <w:start w:val="1"/>
      <w:numFmt w:val="upperRoman"/>
      <w:lvlText w:val="%1."/>
      <w:lvlJc w:val="righ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56856218"/>
    <w:multiLevelType w:val="hybridMultilevel"/>
    <w:tmpl w:val="B4F81584"/>
    <w:lvl w:ilvl="0" w:tplc="C018ED82">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5">
    <w:nsid w:val="56EA2581"/>
    <w:multiLevelType w:val="multilevel"/>
    <w:tmpl w:val="955EC10A"/>
    <w:lvl w:ilvl="0">
      <w:start w:val="1"/>
      <w:numFmt w:val="upperRoman"/>
      <w:lvlText w:val="%1"/>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upperRoman"/>
      <w:lvlText w:val="%2"/>
      <w:lvlJc w:val="left"/>
      <w:pPr>
        <w:ind w:left="0" w:firstLine="0"/>
      </w:pPr>
      <w:rPr>
        <w:rFonts w:ascii="Batang" w:eastAsia="Batang" w:hAnsi="Batang" w:cs="Batang"/>
        <w:b/>
        <w:bCs/>
        <w:i w:val="0"/>
        <w:iCs w:val="0"/>
        <w:smallCaps w:val="0"/>
        <w:strike w:val="0"/>
        <w:dstrike w:val="0"/>
        <w:color w:val="000000"/>
        <w:spacing w:val="0"/>
        <w:w w:val="100"/>
        <w:position w:val="0"/>
        <w:sz w:val="19"/>
        <w:szCs w:val="19"/>
        <w:u w:val="none"/>
        <w:effect w:val="none"/>
      </w:rPr>
    </w:lvl>
    <w:lvl w:ilvl="2">
      <w:start w:val="1"/>
      <w:numFmt w:val="upperRoman"/>
      <w:lvlText w:val="%3"/>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3">
      <w:start w:val="1"/>
      <w:numFmt w:val="decimal"/>
      <w:lvlText w:val="%4."/>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w w:val="100"/>
        <w:position w:val="0"/>
        <w:sz w:val="28"/>
        <w:szCs w:val="28"/>
        <w:u w:val="none"/>
        <w:effect w:val="none"/>
        <w:vertAlign w:val="baseline"/>
        <w:specVanish w:val="0"/>
      </w:rPr>
    </w:lvl>
    <w:lvl w:ilvl="4">
      <w:start w:val="1"/>
      <w:numFmt w:val="upperRoman"/>
      <w:lvlText w:val="%5"/>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5">
      <w:start w:val="1"/>
      <w:numFmt w:val="decimal"/>
      <w:lvlText w:val="%6]"/>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6">
      <w:start w:val="1"/>
      <w:numFmt w:val="decimal"/>
      <w:lvlText w:val="%7]"/>
      <w:lvlJc w:val="left"/>
      <w:pPr>
        <w:ind w:left="0" w:firstLine="0"/>
      </w:pPr>
      <w:rPr>
        <w:rFonts w:ascii="Batang" w:eastAsia="Batang" w:hAnsi="Batang" w:cs="Batang"/>
        <w:b w:val="0"/>
        <w:bCs w:val="0"/>
        <w:i w:val="0"/>
        <w:iCs w:val="0"/>
        <w:smallCaps w:val="0"/>
        <w:strike w:val="0"/>
        <w:dstrike w:val="0"/>
        <w:color w:val="000000"/>
        <w:spacing w:val="0"/>
        <w:w w:val="100"/>
        <w:position w:val="0"/>
        <w:sz w:val="19"/>
        <w:szCs w:val="19"/>
        <w:u w:val="none"/>
        <w:effect w:val="none"/>
      </w:rPr>
    </w:lvl>
    <w:lvl w:ilvl="7">
      <w:numFmt w:val="decimal"/>
      <w:lvlText w:val=""/>
      <w:lvlJc w:val="left"/>
      <w:pPr>
        <w:ind w:left="0" w:firstLine="0"/>
      </w:pPr>
    </w:lvl>
    <w:lvl w:ilvl="8">
      <w:numFmt w:val="decimal"/>
      <w:lvlText w:val=""/>
      <w:lvlJc w:val="left"/>
      <w:pPr>
        <w:ind w:left="0" w:firstLine="0"/>
      </w:pPr>
    </w:lvl>
  </w:abstractNum>
  <w:abstractNum w:abstractNumId="96">
    <w:nsid w:val="5739610E"/>
    <w:multiLevelType w:val="hybridMultilevel"/>
    <w:tmpl w:val="6400D050"/>
    <w:lvl w:ilvl="0" w:tplc="0419000B">
      <w:start w:val="1"/>
      <w:numFmt w:val="bullet"/>
      <w:lvlText w:val=""/>
      <w:lvlJc w:val="left"/>
      <w:pPr>
        <w:ind w:left="2138" w:hanging="360"/>
      </w:pPr>
      <w:rPr>
        <w:rFonts w:ascii="Wingdings" w:hAnsi="Wingdings"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97">
    <w:nsid w:val="58090AB4"/>
    <w:multiLevelType w:val="hybridMultilevel"/>
    <w:tmpl w:val="7BECAB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5AD44B82"/>
    <w:multiLevelType w:val="hybridMultilevel"/>
    <w:tmpl w:val="1BBAF2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B1045AE"/>
    <w:multiLevelType w:val="hybridMultilevel"/>
    <w:tmpl w:val="AAA88B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C637FAD"/>
    <w:multiLevelType w:val="hybridMultilevel"/>
    <w:tmpl w:val="B7FCE97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1">
    <w:nsid w:val="5E977EAB"/>
    <w:multiLevelType w:val="hybridMultilevel"/>
    <w:tmpl w:val="C6F4348C"/>
    <w:lvl w:ilvl="0" w:tplc="D23C0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5F272922"/>
    <w:multiLevelType w:val="hybridMultilevel"/>
    <w:tmpl w:val="7098E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FEE7ADC"/>
    <w:multiLevelType w:val="hybridMultilevel"/>
    <w:tmpl w:val="8370FE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0381797"/>
    <w:multiLevelType w:val="hybridMultilevel"/>
    <w:tmpl w:val="C37048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117736E"/>
    <w:multiLevelType w:val="hybridMultilevel"/>
    <w:tmpl w:val="1A605334"/>
    <w:lvl w:ilvl="0" w:tplc="78585C52">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6">
    <w:nsid w:val="625B18B4"/>
    <w:multiLevelType w:val="hybridMultilevel"/>
    <w:tmpl w:val="A97EB9EE"/>
    <w:lvl w:ilvl="0" w:tplc="527CAF26">
      <w:start w:val="1"/>
      <w:numFmt w:val="decimal"/>
      <w:lvlText w:val="%1."/>
      <w:lvlJc w:val="left"/>
      <w:pPr>
        <w:ind w:left="1429" w:hanging="360"/>
      </w:pPr>
      <w:rPr>
        <w:rFonts w:ascii="Times New Roman" w:hAnsi="Times New Roman" w:hint="default"/>
        <w:b w:val="0"/>
        <w:i w:val="0"/>
        <w:caps/>
        <w:strike w:val="0"/>
        <w:dstrike w:val="0"/>
        <w:outline w:val="0"/>
        <w:shadow w:val="0"/>
        <w:emboss w:val="0"/>
        <w:imprint w:val="0"/>
        <w:vanish w:val="0"/>
        <w:color w:val="auto"/>
        <w:sz w:val="28"/>
        <w:szCs w:val="28"/>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62726BCA"/>
    <w:multiLevelType w:val="hybridMultilevel"/>
    <w:tmpl w:val="CFBAAE8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8">
    <w:nsid w:val="64782D13"/>
    <w:multiLevelType w:val="hybridMultilevel"/>
    <w:tmpl w:val="CD141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6A643D4"/>
    <w:multiLevelType w:val="multilevel"/>
    <w:tmpl w:val="1C7E7B7A"/>
    <w:numStyleLink w:val="1412"/>
  </w:abstractNum>
  <w:abstractNum w:abstractNumId="110">
    <w:nsid w:val="686A75FA"/>
    <w:multiLevelType w:val="hybridMultilevel"/>
    <w:tmpl w:val="8F620A86"/>
    <w:lvl w:ilvl="0" w:tplc="B5C6082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11">
    <w:nsid w:val="6A272E64"/>
    <w:multiLevelType w:val="hybridMultilevel"/>
    <w:tmpl w:val="C526C4FC"/>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2">
    <w:nsid w:val="6A3B3137"/>
    <w:multiLevelType w:val="multilevel"/>
    <w:tmpl w:val="1C7E7B7A"/>
    <w:numStyleLink w:val="1412"/>
  </w:abstractNum>
  <w:abstractNum w:abstractNumId="113">
    <w:nsid w:val="6BDF244D"/>
    <w:multiLevelType w:val="hybridMultilevel"/>
    <w:tmpl w:val="389AE3F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CF547B0"/>
    <w:multiLevelType w:val="hybridMultilevel"/>
    <w:tmpl w:val="BFCCB0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CF66261"/>
    <w:multiLevelType w:val="hybridMultilevel"/>
    <w:tmpl w:val="E75A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E2C5245"/>
    <w:multiLevelType w:val="hybridMultilevel"/>
    <w:tmpl w:val="DF72B304"/>
    <w:lvl w:ilvl="0" w:tplc="0419000B">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7">
    <w:nsid w:val="6E73721D"/>
    <w:multiLevelType w:val="hybridMultilevel"/>
    <w:tmpl w:val="48FA20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EEA68AA"/>
    <w:multiLevelType w:val="hybridMultilevel"/>
    <w:tmpl w:val="0FC43C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F2355B4"/>
    <w:multiLevelType w:val="hybridMultilevel"/>
    <w:tmpl w:val="450A1F4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0">
    <w:nsid w:val="70397AA8"/>
    <w:multiLevelType w:val="hybridMultilevel"/>
    <w:tmpl w:val="C3C882D8"/>
    <w:lvl w:ilvl="0" w:tplc="04190015">
      <w:start w:val="1"/>
      <w:numFmt w:val="upperLetter"/>
      <w:lvlText w:val="%1."/>
      <w:lvlJc w:val="left"/>
      <w:pPr>
        <w:ind w:left="795" w:hanging="360"/>
      </w:pPr>
    </w:lvl>
    <w:lvl w:ilvl="1" w:tplc="04220019">
      <w:start w:val="1"/>
      <w:numFmt w:val="lowerLetter"/>
      <w:lvlText w:val="%2."/>
      <w:lvlJc w:val="left"/>
      <w:pPr>
        <w:ind w:left="1515" w:hanging="360"/>
      </w:pPr>
    </w:lvl>
    <w:lvl w:ilvl="2" w:tplc="0422001B">
      <w:start w:val="1"/>
      <w:numFmt w:val="lowerRoman"/>
      <w:lvlText w:val="%3."/>
      <w:lvlJc w:val="right"/>
      <w:pPr>
        <w:ind w:left="2235" w:hanging="180"/>
      </w:pPr>
    </w:lvl>
    <w:lvl w:ilvl="3" w:tplc="0422000F">
      <w:start w:val="1"/>
      <w:numFmt w:val="decimal"/>
      <w:lvlText w:val="%4."/>
      <w:lvlJc w:val="left"/>
      <w:pPr>
        <w:ind w:left="2955" w:hanging="360"/>
      </w:pPr>
    </w:lvl>
    <w:lvl w:ilvl="4" w:tplc="04220019">
      <w:start w:val="1"/>
      <w:numFmt w:val="lowerLetter"/>
      <w:lvlText w:val="%5."/>
      <w:lvlJc w:val="left"/>
      <w:pPr>
        <w:ind w:left="3675" w:hanging="360"/>
      </w:pPr>
    </w:lvl>
    <w:lvl w:ilvl="5" w:tplc="0422001B">
      <w:start w:val="1"/>
      <w:numFmt w:val="lowerRoman"/>
      <w:lvlText w:val="%6."/>
      <w:lvlJc w:val="right"/>
      <w:pPr>
        <w:ind w:left="4395" w:hanging="180"/>
      </w:pPr>
    </w:lvl>
    <w:lvl w:ilvl="6" w:tplc="0422000F">
      <w:start w:val="1"/>
      <w:numFmt w:val="decimal"/>
      <w:lvlText w:val="%7."/>
      <w:lvlJc w:val="left"/>
      <w:pPr>
        <w:ind w:left="5115" w:hanging="360"/>
      </w:pPr>
    </w:lvl>
    <w:lvl w:ilvl="7" w:tplc="04220019">
      <w:start w:val="1"/>
      <w:numFmt w:val="lowerLetter"/>
      <w:lvlText w:val="%8."/>
      <w:lvlJc w:val="left"/>
      <w:pPr>
        <w:ind w:left="5835" w:hanging="360"/>
      </w:pPr>
    </w:lvl>
    <w:lvl w:ilvl="8" w:tplc="0422001B">
      <w:start w:val="1"/>
      <w:numFmt w:val="lowerRoman"/>
      <w:lvlText w:val="%9."/>
      <w:lvlJc w:val="right"/>
      <w:pPr>
        <w:ind w:left="6555" w:hanging="180"/>
      </w:pPr>
    </w:lvl>
  </w:abstractNum>
  <w:abstractNum w:abstractNumId="121">
    <w:nsid w:val="70484D39"/>
    <w:multiLevelType w:val="hybridMultilevel"/>
    <w:tmpl w:val="8084A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747E469F"/>
    <w:multiLevelType w:val="multilevel"/>
    <w:tmpl w:val="1CD4590A"/>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start w:val="1"/>
      <w:numFmt w:val="upperRoman"/>
      <w:lvlText w:val="%2"/>
      <w:lvlJc w:val="left"/>
      <w:pPr>
        <w:ind w:left="0" w:firstLine="0"/>
      </w:pPr>
      <w:rPr>
        <w:rFonts w:ascii="Batang" w:eastAsia="Batang" w:hAnsi="Batang" w:cs="Batang"/>
        <w:b/>
        <w:bCs/>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nsid w:val="776C4639"/>
    <w:multiLevelType w:val="hybridMultilevel"/>
    <w:tmpl w:val="6A20DD5E"/>
    <w:lvl w:ilvl="0" w:tplc="0419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4">
    <w:nsid w:val="78A93685"/>
    <w:multiLevelType w:val="multilevel"/>
    <w:tmpl w:val="45B8FB2A"/>
    <w:lvl w:ilvl="0">
      <w:start w:val="1"/>
      <w:numFmt w:val="bullet"/>
      <w:lvlText w:val="•"/>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Batang"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upperRoman"/>
      <w:lvlText w:val="%3"/>
      <w:lvlJc w:val="left"/>
      <w:pPr>
        <w:ind w:left="0" w:firstLine="0"/>
      </w:pPr>
      <w:rPr>
        <w:rFonts w:ascii="Times New Roman" w:eastAsia="Batang" w:hAnsi="Times New Roman" w:cs="Times New Roman" w:hint="default"/>
        <w:b w:val="0"/>
        <w:bCs/>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nsid w:val="79F57A13"/>
    <w:multiLevelType w:val="hybridMultilevel"/>
    <w:tmpl w:val="00F05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B0D67EC"/>
    <w:multiLevelType w:val="hybridMultilevel"/>
    <w:tmpl w:val="27C61BE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D67370D"/>
    <w:multiLevelType w:val="hybridMultilevel"/>
    <w:tmpl w:val="3836D400"/>
    <w:lvl w:ilvl="0" w:tplc="8732F586">
      <w:start w:val="1"/>
      <w:numFmt w:val="upperLetter"/>
      <w:lvlText w:val="%1."/>
      <w:lvlJc w:val="left"/>
      <w:pPr>
        <w:ind w:left="720" w:hanging="360"/>
      </w:pPr>
      <w:rPr>
        <w:rFonts w:ascii="Times New Roman" w:hAnsi="Times New Roman" w:cs="Times New Roman"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8">
    <w:nsid w:val="7D6E46DA"/>
    <w:multiLevelType w:val="hybridMultilevel"/>
    <w:tmpl w:val="A2E227AE"/>
    <w:lvl w:ilvl="0" w:tplc="1F90394E">
      <w:numFmt w:val="bullet"/>
      <w:lvlText w:val="-"/>
      <w:lvlJc w:val="left"/>
      <w:pPr>
        <w:tabs>
          <w:tab w:val="num" w:pos="360"/>
        </w:tabs>
        <w:ind w:left="360" w:hanging="360"/>
      </w:pPr>
      <w:rPr>
        <w:rFonts w:ascii="Tunga" w:eastAsia="Tunga" w:hAnsi="Tunga" w:cs="Tunga" w:hint="default"/>
      </w:rPr>
    </w:lvl>
    <w:lvl w:ilvl="1" w:tplc="04190003">
      <w:start w:val="1"/>
      <w:numFmt w:val="bullet"/>
      <w:lvlText w:val="o"/>
      <w:lvlJc w:val="left"/>
      <w:pPr>
        <w:tabs>
          <w:tab w:val="num" w:pos="-545"/>
        </w:tabs>
        <w:ind w:left="-545" w:hanging="360"/>
      </w:pPr>
      <w:rPr>
        <w:rFonts w:ascii="Courier New" w:hAnsi="Courier New" w:cs="Courier New" w:hint="default"/>
      </w:rPr>
    </w:lvl>
    <w:lvl w:ilvl="2" w:tplc="04190005">
      <w:start w:val="1"/>
      <w:numFmt w:val="bullet"/>
      <w:lvlText w:val=""/>
      <w:lvlJc w:val="left"/>
      <w:pPr>
        <w:tabs>
          <w:tab w:val="num" w:pos="175"/>
        </w:tabs>
        <w:ind w:left="175" w:hanging="360"/>
      </w:pPr>
      <w:rPr>
        <w:rFonts w:ascii="Wingdings" w:hAnsi="Wingdings" w:hint="default"/>
      </w:rPr>
    </w:lvl>
    <w:lvl w:ilvl="3" w:tplc="04190001">
      <w:start w:val="1"/>
      <w:numFmt w:val="bullet"/>
      <w:lvlText w:val=""/>
      <w:lvlJc w:val="left"/>
      <w:pPr>
        <w:tabs>
          <w:tab w:val="num" w:pos="895"/>
        </w:tabs>
        <w:ind w:left="895" w:hanging="360"/>
      </w:pPr>
      <w:rPr>
        <w:rFonts w:ascii="Symbol" w:hAnsi="Symbol" w:hint="default"/>
      </w:rPr>
    </w:lvl>
    <w:lvl w:ilvl="4" w:tplc="04190003">
      <w:start w:val="1"/>
      <w:numFmt w:val="bullet"/>
      <w:lvlText w:val="o"/>
      <w:lvlJc w:val="left"/>
      <w:pPr>
        <w:tabs>
          <w:tab w:val="num" w:pos="1615"/>
        </w:tabs>
        <w:ind w:left="1615" w:hanging="360"/>
      </w:pPr>
      <w:rPr>
        <w:rFonts w:ascii="Courier New" w:hAnsi="Courier New" w:cs="Courier New" w:hint="default"/>
      </w:rPr>
    </w:lvl>
    <w:lvl w:ilvl="5" w:tplc="04190005">
      <w:start w:val="1"/>
      <w:numFmt w:val="bullet"/>
      <w:lvlText w:val=""/>
      <w:lvlJc w:val="left"/>
      <w:pPr>
        <w:tabs>
          <w:tab w:val="num" w:pos="2335"/>
        </w:tabs>
        <w:ind w:left="2335" w:hanging="360"/>
      </w:pPr>
      <w:rPr>
        <w:rFonts w:ascii="Wingdings" w:hAnsi="Wingdings" w:hint="default"/>
      </w:rPr>
    </w:lvl>
    <w:lvl w:ilvl="6" w:tplc="04190001">
      <w:start w:val="1"/>
      <w:numFmt w:val="bullet"/>
      <w:lvlText w:val=""/>
      <w:lvlJc w:val="left"/>
      <w:pPr>
        <w:tabs>
          <w:tab w:val="num" w:pos="3055"/>
        </w:tabs>
        <w:ind w:left="3055" w:hanging="360"/>
      </w:pPr>
      <w:rPr>
        <w:rFonts w:ascii="Symbol" w:hAnsi="Symbol" w:hint="default"/>
      </w:rPr>
    </w:lvl>
    <w:lvl w:ilvl="7" w:tplc="04190003">
      <w:start w:val="1"/>
      <w:numFmt w:val="bullet"/>
      <w:lvlText w:val="o"/>
      <w:lvlJc w:val="left"/>
      <w:pPr>
        <w:tabs>
          <w:tab w:val="num" w:pos="3775"/>
        </w:tabs>
        <w:ind w:left="3775" w:hanging="360"/>
      </w:pPr>
      <w:rPr>
        <w:rFonts w:ascii="Courier New" w:hAnsi="Courier New" w:cs="Courier New" w:hint="default"/>
      </w:rPr>
    </w:lvl>
    <w:lvl w:ilvl="8" w:tplc="04190005">
      <w:start w:val="1"/>
      <w:numFmt w:val="bullet"/>
      <w:lvlText w:val=""/>
      <w:lvlJc w:val="left"/>
      <w:pPr>
        <w:tabs>
          <w:tab w:val="num" w:pos="4495"/>
        </w:tabs>
        <w:ind w:left="4495" w:hanging="360"/>
      </w:pPr>
      <w:rPr>
        <w:rFonts w:ascii="Wingdings" w:hAnsi="Wingdings" w:hint="default"/>
      </w:rPr>
    </w:lvl>
  </w:abstractNum>
  <w:abstractNum w:abstractNumId="129">
    <w:nsid w:val="7DB67EBC"/>
    <w:multiLevelType w:val="hybridMultilevel"/>
    <w:tmpl w:val="6B2CD9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F164592"/>
    <w:multiLevelType w:val="hybridMultilevel"/>
    <w:tmpl w:val="04E0802C"/>
    <w:lvl w:ilvl="0" w:tplc="8E62EE7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1">
    <w:nsid w:val="7F36009C"/>
    <w:multiLevelType w:val="hybridMultilevel"/>
    <w:tmpl w:val="30FA493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2">
    <w:nsid w:val="7F9F5574"/>
    <w:multiLevelType w:val="hybridMultilevel"/>
    <w:tmpl w:val="2028F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0"/>
  </w:num>
  <w:num w:numId="3">
    <w:abstractNumId w:val="1"/>
  </w:num>
  <w:num w:numId="4">
    <w:abstractNumId w:val="2"/>
  </w:num>
  <w:num w:numId="5">
    <w:abstractNumId w:val="3"/>
  </w:num>
  <w:num w:numId="6">
    <w:abstractNumId w:val="6"/>
  </w:num>
  <w:num w:numId="7">
    <w:abstractNumId w:val="23"/>
  </w:num>
  <w:num w:numId="8">
    <w:abstractNumId w:val="16"/>
  </w:num>
  <w:num w:numId="9">
    <w:abstractNumId w:val="11"/>
  </w:num>
  <w:num w:numId="10">
    <w:abstractNumId w:val="84"/>
  </w:num>
  <w:num w:numId="11">
    <w:abstractNumId w:val="62"/>
  </w:num>
  <w:num w:numId="12">
    <w:abstractNumId w:val="39"/>
  </w:num>
  <w:num w:numId="13">
    <w:abstractNumId w:val="125"/>
  </w:num>
  <w:num w:numId="14">
    <w:abstractNumId w:val="90"/>
  </w:num>
  <w:num w:numId="15">
    <w:abstractNumId w:val="12"/>
  </w:num>
  <w:num w:numId="16">
    <w:abstractNumId w:val="10"/>
  </w:num>
  <w:num w:numId="17">
    <w:abstractNumId w:val="114"/>
  </w:num>
  <w:num w:numId="18">
    <w:abstractNumId w:val="117"/>
  </w:num>
  <w:num w:numId="19">
    <w:abstractNumId w:val="99"/>
  </w:num>
  <w:num w:numId="20">
    <w:abstractNumId w:val="102"/>
  </w:num>
  <w:num w:numId="21">
    <w:abstractNumId w:val="66"/>
  </w:num>
  <w:num w:numId="22">
    <w:abstractNumId w:val="82"/>
  </w:num>
  <w:num w:numId="23">
    <w:abstractNumId w:val="129"/>
  </w:num>
  <w:num w:numId="24">
    <w:abstractNumId w:val="98"/>
  </w:num>
  <w:num w:numId="25">
    <w:abstractNumId w:val="17"/>
  </w:num>
  <w:num w:numId="26">
    <w:abstractNumId w:val="121"/>
  </w:num>
  <w:num w:numId="27">
    <w:abstractNumId w:val="101"/>
  </w:num>
  <w:num w:numId="28">
    <w:abstractNumId w:val="130"/>
  </w:num>
  <w:num w:numId="29">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46"/>
  </w:num>
  <w:num w:numId="37">
    <w:abstractNumId w:val="132"/>
  </w:num>
  <w:num w:numId="38">
    <w:abstractNumId w:val="54"/>
  </w:num>
  <w:num w:numId="39">
    <w:abstractNumId w:val="47"/>
  </w:num>
  <w:num w:numId="40">
    <w:abstractNumId w:val="118"/>
  </w:num>
  <w:num w:numId="41">
    <w:abstractNumId w:val="63"/>
  </w:num>
  <w:num w:numId="42">
    <w:abstractNumId w:val="108"/>
  </w:num>
  <w:num w:numId="43">
    <w:abstractNumId w:val="57"/>
  </w:num>
  <w:num w:numId="44">
    <w:abstractNumId w:val="93"/>
  </w:num>
  <w:num w:numId="45">
    <w:abstractNumId w:val="48"/>
  </w:num>
  <w:num w:numId="46">
    <w:abstractNumId w:val="111"/>
  </w:num>
  <w:num w:numId="47">
    <w:abstractNumId w:val="37"/>
  </w:num>
  <w:num w:numId="48">
    <w:abstractNumId w:val="131"/>
  </w:num>
  <w:num w:numId="49">
    <w:abstractNumId w:val="119"/>
  </w:num>
  <w:num w:numId="50">
    <w:abstractNumId w:val="73"/>
  </w:num>
  <w:num w:numId="51">
    <w:abstractNumId w:val="72"/>
  </w:num>
  <w:num w:numId="52">
    <w:abstractNumId w:val="88"/>
  </w:num>
  <w:num w:numId="53">
    <w:abstractNumId w:val="61"/>
  </w:num>
  <w:num w:numId="54">
    <w:abstractNumId w:val="18"/>
  </w:num>
  <w:num w:numId="55">
    <w:abstractNumId w:val="26"/>
  </w:num>
  <w:num w:numId="56">
    <w:abstractNumId w:val="91"/>
  </w:num>
  <w:num w:numId="57">
    <w:abstractNumId w:val="104"/>
  </w:num>
  <w:num w:numId="58">
    <w:abstractNumId w:val="9"/>
  </w:num>
  <w:num w:numId="59">
    <w:abstractNumId w:val="4"/>
  </w:num>
  <w:num w:numId="60">
    <w:abstractNumId w:val="49"/>
  </w:num>
  <w:num w:numId="61">
    <w:abstractNumId w:val="32"/>
  </w:num>
  <w:num w:numId="62">
    <w:abstractNumId w:val="13"/>
  </w:num>
  <w:num w:numId="63">
    <w:abstractNumId w:val="128"/>
  </w:num>
  <w:num w:numId="64">
    <w:abstractNumId w:val="19"/>
  </w:num>
  <w:num w:numId="65">
    <w:abstractNumId w:val="92"/>
  </w:num>
  <w:num w:numId="66">
    <w:abstractNumId w:val="68"/>
  </w:num>
  <w:num w:numId="67">
    <w:abstractNumId w:val="71"/>
  </w:num>
  <w:num w:numId="68">
    <w:abstractNumId w:val="85"/>
  </w:num>
  <w:num w:numId="69">
    <w:abstractNumId w:val="45"/>
  </w:num>
  <w:num w:numId="70">
    <w:abstractNumId w:val="52"/>
  </w:num>
  <w:num w:numId="71">
    <w:abstractNumId w:val="110"/>
  </w:num>
  <w:num w:numId="72">
    <w:abstractNumId w:val="25"/>
  </w:num>
  <w:num w:numId="73">
    <w:abstractNumId w:val="21"/>
  </w:num>
  <w:num w:numId="74">
    <w:abstractNumId w:val="40"/>
  </w:num>
  <w:num w:numId="75">
    <w:abstractNumId w:val="41"/>
  </w:num>
  <w:num w:numId="76">
    <w:abstractNumId w:val="34"/>
  </w:num>
  <w:num w:numId="77">
    <w:abstractNumId w:val="59"/>
  </w:num>
  <w:num w:numId="78">
    <w:abstractNumId w:val="30"/>
  </w:num>
  <w:num w:numId="79">
    <w:abstractNumId w:val="115"/>
  </w:num>
  <w:num w:numId="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6"/>
  </w:num>
  <w:num w:numId="8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num>
  <w:num w:numId="84">
    <w:abstractNumId w:val="67"/>
  </w:num>
  <w:num w:numId="85">
    <w:abstractNumId w:val="29"/>
  </w:num>
  <w:num w:numId="86">
    <w:abstractNumId w:val="97"/>
  </w:num>
  <w:num w:numId="87">
    <w:abstractNumId w:val="96"/>
  </w:num>
  <w:num w:numId="88">
    <w:abstractNumId w:val="20"/>
  </w:num>
  <w:num w:numId="89">
    <w:abstractNumId w:val="107"/>
  </w:num>
  <w:num w:numId="90">
    <w:abstractNumId w:val="36"/>
  </w:num>
  <w:num w:numId="91">
    <w:abstractNumId w:val="69"/>
  </w:num>
  <w:num w:numId="92">
    <w:abstractNumId w:val="100"/>
  </w:num>
  <w:num w:numId="93">
    <w:abstractNumId w:val="65"/>
  </w:num>
  <w:num w:numId="94">
    <w:abstractNumId w:val="15"/>
  </w:num>
  <w:num w:numId="95">
    <w:abstractNumId w:val="31"/>
  </w:num>
  <w:num w:numId="96">
    <w:abstractNumId w:val="116"/>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00">
    <w:abstractNumId w:val="78"/>
  </w:num>
  <w:num w:numId="101">
    <w:abstractNumId w:val="86"/>
    <w:lvlOverride w:ilvl="0"/>
    <w:lvlOverride w:ilvl="1">
      <w:startOverride w:val="1"/>
    </w:lvlOverride>
    <w:lvlOverride w:ilvl="2">
      <w:startOverride w:val="1"/>
    </w:lvlOverride>
    <w:lvlOverride w:ilvl="3"/>
    <w:lvlOverride w:ilvl="4"/>
    <w:lvlOverride w:ilvl="5"/>
    <w:lvlOverride w:ilvl="6"/>
    <w:lvlOverride w:ilvl="7"/>
    <w:lvlOverride w:ilvl="8"/>
  </w:num>
  <w:num w:numId="102">
    <w:abstractNumId w:val="53"/>
  </w:num>
  <w:num w:numId="103">
    <w:abstractNumId w:val="76"/>
    <w:lvlOverride w:ilvl="0"/>
    <w:lvlOverride w:ilvl="1">
      <w:startOverride w:val="1"/>
    </w:lvlOverride>
    <w:lvlOverride w:ilvl="2">
      <w:startOverride w:val="1"/>
    </w:lvlOverride>
    <w:lvlOverride w:ilvl="3"/>
    <w:lvlOverride w:ilvl="4"/>
    <w:lvlOverride w:ilvl="5"/>
    <w:lvlOverride w:ilvl="6"/>
    <w:lvlOverride w:ilvl="7"/>
    <w:lvlOverride w:ilvl="8"/>
  </w:num>
  <w:num w:numId="104">
    <w:abstractNumId w:val="124"/>
    <w:lvlOverride w:ilvl="0"/>
    <w:lvlOverride w:ilvl="1">
      <w:startOverride w:val="1"/>
    </w:lvlOverride>
    <w:lvlOverride w:ilvl="2">
      <w:startOverride w:val="1"/>
    </w:lvlOverride>
    <w:lvlOverride w:ilvl="3"/>
    <w:lvlOverride w:ilvl="4"/>
    <w:lvlOverride w:ilvl="5"/>
    <w:lvlOverride w:ilvl="6"/>
    <w:lvlOverride w:ilvl="7"/>
    <w:lvlOverride w:ilvl="8"/>
  </w:num>
  <w:num w:numId="105">
    <w:abstractNumId w:val="122"/>
    <w:lvlOverride w:ilvl="0"/>
    <w:lvlOverride w:ilvl="1">
      <w:startOverride w:val="1"/>
    </w:lvlOverride>
    <w:lvlOverride w:ilvl="2">
      <w:startOverride w:val="1"/>
    </w:lvlOverride>
    <w:lvlOverride w:ilvl="3"/>
    <w:lvlOverride w:ilvl="4"/>
    <w:lvlOverride w:ilvl="5"/>
    <w:lvlOverride w:ilvl="6"/>
    <w:lvlOverride w:ilvl="7"/>
    <w:lvlOverride w:ilvl="8"/>
  </w:num>
  <w:num w:numId="106">
    <w:abstractNumId w:val="79"/>
    <w:lvlOverride w:ilvl="0"/>
    <w:lvlOverride w:ilvl="1">
      <w:startOverride w:val="1"/>
    </w:lvlOverride>
    <w:lvlOverride w:ilvl="2">
      <w:startOverride w:val="2"/>
    </w:lvlOverride>
    <w:lvlOverride w:ilvl="3"/>
    <w:lvlOverride w:ilvl="4"/>
    <w:lvlOverride w:ilvl="5"/>
    <w:lvlOverride w:ilvl="6"/>
    <w:lvlOverride w:ilvl="7"/>
    <w:lvlOverride w:ilvl="8"/>
  </w:num>
  <w:num w:numId="107">
    <w:abstractNumId w:val="44"/>
  </w:num>
  <w:num w:numId="108">
    <w:abstractNumId w:val="8"/>
  </w:num>
  <w:num w:numId="109">
    <w:abstractNumId w:val="64"/>
  </w:num>
  <w:num w:numId="110">
    <w:abstractNumId w:val="14"/>
  </w:num>
  <w:num w:numId="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num>
  <w:num w:numId="130">
    <w:abstractNumId w:val="27"/>
  </w:num>
  <w:num w:numId="131">
    <w:abstractNumId w:val="77"/>
  </w:num>
  <w:num w:numId="132">
    <w:abstractNumId w:val="112"/>
  </w:num>
  <w:num w:numId="133">
    <w:abstractNumId w:val="83"/>
  </w:num>
  <w:num w:numId="134">
    <w:abstractNumId w:val="109"/>
  </w:num>
  <w:num w:numId="135">
    <w:abstractNumId w:val="5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0E"/>
    <w:rsid w:val="00020740"/>
    <w:rsid w:val="0005204E"/>
    <w:rsid w:val="00090820"/>
    <w:rsid w:val="001551C2"/>
    <w:rsid w:val="00160E5E"/>
    <w:rsid w:val="00165EF1"/>
    <w:rsid w:val="00176056"/>
    <w:rsid w:val="0018068F"/>
    <w:rsid w:val="00266941"/>
    <w:rsid w:val="002D5EBD"/>
    <w:rsid w:val="003D0C79"/>
    <w:rsid w:val="003E752C"/>
    <w:rsid w:val="00480D0E"/>
    <w:rsid w:val="0048475B"/>
    <w:rsid w:val="004D0376"/>
    <w:rsid w:val="005360C7"/>
    <w:rsid w:val="0057199D"/>
    <w:rsid w:val="005A0043"/>
    <w:rsid w:val="005A4995"/>
    <w:rsid w:val="005E74CC"/>
    <w:rsid w:val="006723E7"/>
    <w:rsid w:val="006F1621"/>
    <w:rsid w:val="0075743F"/>
    <w:rsid w:val="00862A76"/>
    <w:rsid w:val="0086612D"/>
    <w:rsid w:val="008B5BE9"/>
    <w:rsid w:val="00935596"/>
    <w:rsid w:val="0094084F"/>
    <w:rsid w:val="009A729C"/>
    <w:rsid w:val="00AC6FD8"/>
    <w:rsid w:val="00B27B84"/>
    <w:rsid w:val="00B27DF1"/>
    <w:rsid w:val="00B461D6"/>
    <w:rsid w:val="00C04B50"/>
    <w:rsid w:val="00CB41DC"/>
    <w:rsid w:val="00D274CB"/>
    <w:rsid w:val="00D70271"/>
    <w:rsid w:val="00D7747B"/>
    <w:rsid w:val="00D872B7"/>
    <w:rsid w:val="00E71EDB"/>
    <w:rsid w:val="00E75A54"/>
    <w:rsid w:val="00EC7490"/>
    <w:rsid w:val="00EE120E"/>
    <w:rsid w:val="00F035EE"/>
    <w:rsid w:val="00F702A8"/>
    <w:rsid w:val="00FA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5" w:uiPriority="0"/>
    <w:lsdException w:name="Table Grid 6"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4E"/>
  </w:style>
  <w:style w:type="paragraph" w:styleId="10">
    <w:name w:val="heading 1"/>
    <w:basedOn w:val="a"/>
    <w:next w:val="a"/>
    <w:link w:val="12"/>
    <w:uiPriority w:val="9"/>
    <w:qFormat/>
    <w:rsid w:val="00F035EE"/>
    <w:pPr>
      <w:keepNext/>
      <w:spacing w:after="0" w:line="240" w:lineRule="auto"/>
      <w:ind w:firstLine="720"/>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unhideWhenUsed/>
    <w:qFormat/>
    <w:rsid w:val="00F035EE"/>
    <w:pPr>
      <w:keepNext/>
      <w:keepLines/>
      <w:spacing w:before="200" w:after="0" w:line="240" w:lineRule="auto"/>
      <w:ind w:firstLine="567"/>
      <w:jc w:val="both"/>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F035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F035EE"/>
    <w:pPr>
      <w:keepNext/>
      <w:keepLines/>
      <w:spacing w:before="200" w:after="0" w:line="240" w:lineRule="auto"/>
      <w:ind w:firstLine="567"/>
      <w:jc w:val="both"/>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qFormat/>
    <w:rsid w:val="00D70271"/>
    <w:pPr>
      <w:keepNext/>
      <w:spacing w:after="0" w:line="240" w:lineRule="auto"/>
      <w:ind w:left="720" w:firstLine="567"/>
      <w:jc w:val="both"/>
      <w:outlineLvl w:val="4"/>
    </w:pPr>
    <w:rPr>
      <w:rFonts w:ascii="Times New Roman" w:eastAsia="Times New Roman" w:hAnsi="Times New Roman" w:cs="Times New Roman"/>
      <w:sz w:val="24"/>
      <w:szCs w:val="20"/>
      <w:lang w:val="uk-UA" w:eastAsia="ru-RU"/>
    </w:rPr>
  </w:style>
  <w:style w:type="paragraph" w:styleId="6">
    <w:name w:val="heading 6"/>
    <w:basedOn w:val="a"/>
    <w:next w:val="a"/>
    <w:link w:val="60"/>
    <w:uiPriority w:val="9"/>
    <w:unhideWhenUsed/>
    <w:qFormat/>
    <w:rsid w:val="00F035EE"/>
    <w:pPr>
      <w:keepNext/>
      <w:keepLines/>
      <w:spacing w:before="200" w:after="0" w:line="240" w:lineRule="auto"/>
      <w:ind w:firstLine="567"/>
      <w:jc w:val="both"/>
      <w:outlineLvl w:val="5"/>
    </w:pPr>
    <w:rPr>
      <w:rFonts w:ascii="Cambria" w:eastAsia="Times New Roman" w:hAnsi="Cambria" w:cs="Times New Roman"/>
      <w:i/>
      <w:iCs/>
      <w:color w:val="243F60"/>
      <w:sz w:val="20"/>
      <w:szCs w:val="20"/>
      <w:lang w:eastAsia="ru-RU"/>
    </w:rPr>
  </w:style>
  <w:style w:type="paragraph" w:styleId="7">
    <w:name w:val="heading 7"/>
    <w:basedOn w:val="a"/>
    <w:next w:val="a"/>
    <w:link w:val="70"/>
    <w:uiPriority w:val="9"/>
    <w:unhideWhenUsed/>
    <w:qFormat/>
    <w:rsid w:val="00F035EE"/>
    <w:pPr>
      <w:spacing w:before="240" w:after="60" w:line="240" w:lineRule="auto"/>
      <w:ind w:firstLine="567"/>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F035EE"/>
    <w:pPr>
      <w:spacing w:before="240" w:after="60" w:line="240" w:lineRule="auto"/>
      <w:outlineLvl w:val="7"/>
    </w:pPr>
    <w:rPr>
      <w:rFonts w:ascii="Calibri" w:eastAsia="Times New Roman" w:hAnsi="Calibri" w:cs="Times New Roman"/>
      <w:i/>
      <w:iCs/>
      <w:sz w:val="24"/>
      <w:szCs w:val="24"/>
      <w:lang w:val="uk-UA" w:eastAsia="uk-UA"/>
    </w:rPr>
  </w:style>
  <w:style w:type="paragraph" w:styleId="9">
    <w:name w:val="heading 9"/>
    <w:basedOn w:val="a"/>
    <w:next w:val="a"/>
    <w:link w:val="90"/>
    <w:qFormat/>
    <w:rsid w:val="00D70271"/>
    <w:pPr>
      <w:keepNext/>
      <w:keepLines/>
      <w:spacing w:before="200" w:after="0" w:line="240" w:lineRule="auto"/>
      <w:ind w:firstLine="567"/>
      <w:jc w:val="both"/>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F035E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F035E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035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035EE"/>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uiPriority w:val="9"/>
    <w:rsid w:val="00F035EE"/>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rsid w:val="00F035E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035EE"/>
    <w:rPr>
      <w:rFonts w:ascii="Calibri" w:eastAsia="Times New Roman" w:hAnsi="Calibri" w:cs="Times New Roman"/>
      <w:i/>
      <w:iCs/>
      <w:sz w:val="24"/>
      <w:szCs w:val="24"/>
      <w:lang w:val="uk-UA" w:eastAsia="uk-UA"/>
    </w:rPr>
  </w:style>
  <w:style w:type="numbering" w:customStyle="1" w:styleId="13">
    <w:name w:val="Нет списка1"/>
    <w:next w:val="a2"/>
    <w:uiPriority w:val="99"/>
    <w:semiHidden/>
    <w:rsid w:val="00F035EE"/>
  </w:style>
  <w:style w:type="paragraph" w:customStyle="1" w:styleId="msolistparagraph0">
    <w:name w:val="msolistparagraph"/>
    <w:basedOn w:val="a"/>
    <w:rsid w:val="00F035EE"/>
    <w:pPr>
      <w:spacing w:after="0" w:line="240" w:lineRule="auto"/>
      <w:ind w:left="720"/>
      <w:contextualSpacing/>
    </w:pPr>
    <w:rPr>
      <w:rFonts w:ascii="Times New Roman" w:eastAsia="Times New Roman" w:hAnsi="Times New Roman" w:cs="Times New Roman"/>
      <w:sz w:val="24"/>
      <w:szCs w:val="24"/>
      <w:lang w:val="uk-UA" w:eastAsia="uk-UA"/>
    </w:rPr>
  </w:style>
  <w:style w:type="paragraph" w:customStyle="1" w:styleId="msonormalcxspmiddle">
    <w:name w:val="msonormalcxspmiddle"/>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035EE"/>
    <w:pPr>
      <w:spacing w:after="0" w:line="240" w:lineRule="auto"/>
      <w:ind w:left="720"/>
      <w:contextualSpacing/>
    </w:pPr>
    <w:rPr>
      <w:rFonts w:ascii="Times New Roman" w:eastAsia="Times New Roman" w:hAnsi="Times New Roman" w:cs="Times New Roman"/>
      <w:sz w:val="24"/>
      <w:szCs w:val="24"/>
      <w:lang w:val="uk-UA" w:eastAsia="uk-UA"/>
    </w:rPr>
  </w:style>
  <w:style w:type="table" w:styleId="a4">
    <w:name w:val="Table Grid"/>
    <w:basedOn w:val="a1"/>
    <w:rsid w:val="00F035E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035EE"/>
  </w:style>
  <w:style w:type="paragraph" w:styleId="a5">
    <w:name w:val="Body Text Indent"/>
    <w:basedOn w:val="a"/>
    <w:link w:val="a6"/>
    <w:uiPriority w:val="99"/>
    <w:unhideWhenUsed/>
    <w:rsid w:val="00F035EE"/>
    <w:pPr>
      <w:spacing w:after="0" w:line="240" w:lineRule="auto"/>
      <w:ind w:firstLine="720"/>
      <w:jc w:val="both"/>
    </w:pPr>
    <w:rPr>
      <w:rFonts w:ascii="Times New Roman" w:eastAsia="Times New Roman" w:hAnsi="Times New Roman" w:cs="Times New Roman"/>
      <w:sz w:val="24"/>
      <w:szCs w:val="20"/>
      <w:lang w:val="uk-UA" w:eastAsia="ru-RU"/>
    </w:rPr>
  </w:style>
  <w:style w:type="character" w:customStyle="1" w:styleId="a6">
    <w:name w:val="Основной текст с отступом Знак"/>
    <w:basedOn w:val="a0"/>
    <w:link w:val="a5"/>
    <w:uiPriority w:val="99"/>
    <w:rsid w:val="00F035EE"/>
    <w:rPr>
      <w:rFonts w:ascii="Times New Roman" w:eastAsia="Times New Roman" w:hAnsi="Times New Roman" w:cs="Times New Roman"/>
      <w:sz w:val="24"/>
      <w:szCs w:val="20"/>
      <w:lang w:val="uk-UA" w:eastAsia="ru-RU"/>
    </w:rPr>
  </w:style>
  <w:style w:type="paragraph" w:styleId="21">
    <w:name w:val="Body Text Indent 2"/>
    <w:basedOn w:val="a"/>
    <w:link w:val="22"/>
    <w:uiPriority w:val="99"/>
    <w:unhideWhenUsed/>
    <w:rsid w:val="00F035E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F035EE"/>
    <w:rPr>
      <w:rFonts w:ascii="Times New Roman" w:eastAsia="Times New Roman" w:hAnsi="Times New Roman" w:cs="Times New Roman"/>
      <w:sz w:val="24"/>
      <w:szCs w:val="20"/>
      <w:lang w:eastAsia="ru-RU"/>
    </w:rPr>
  </w:style>
  <w:style w:type="character" w:styleId="a7">
    <w:name w:val="Strong"/>
    <w:uiPriority w:val="22"/>
    <w:qFormat/>
    <w:rsid w:val="00F035EE"/>
    <w:rPr>
      <w:b/>
      <w:bCs/>
    </w:rPr>
  </w:style>
  <w:style w:type="numbering" w:customStyle="1" w:styleId="111">
    <w:name w:val="Нет списка111"/>
    <w:next w:val="a2"/>
    <w:uiPriority w:val="99"/>
    <w:semiHidden/>
    <w:unhideWhenUsed/>
    <w:rsid w:val="00F035EE"/>
  </w:style>
  <w:style w:type="paragraph" w:styleId="a8">
    <w:name w:val="Normal (Web)"/>
    <w:basedOn w:val="a"/>
    <w:uiPriority w:val="99"/>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link w:val="aa"/>
    <w:locked/>
    <w:rsid w:val="00F035EE"/>
    <w:rPr>
      <w:rFonts w:ascii="Calibri" w:eastAsia="Calibri" w:hAnsi="Calibri" w:cs="Times New Roman"/>
    </w:rPr>
  </w:style>
  <w:style w:type="paragraph" w:styleId="aa">
    <w:name w:val="header"/>
    <w:basedOn w:val="a"/>
    <w:link w:val="a9"/>
    <w:rsid w:val="00F035EE"/>
    <w:pPr>
      <w:tabs>
        <w:tab w:val="center" w:pos="4677"/>
        <w:tab w:val="right" w:pos="9355"/>
      </w:tabs>
      <w:spacing w:after="0" w:line="240" w:lineRule="auto"/>
    </w:pPr>
    <w:rPr>
      <w:rFonts w:ascii="Calibri" w:eastAsia="Calibri" w:hAnsi="Calibri" w:cs="Times New Roman"/>
    </w:rPr>
  </w:style>
  <w:style w:type="character" w:customStyle="1" w:styleId="14">
    <w:name w:val="Верхний колонтитул Знак1"/>
    <w:basedOn w:val="a0"/>
    <w:uiPriority w:val="99"/>
    <w:rsid w:val="00F035EE"/>
  </w:style>
  <w:style w:type="character" w:customStyle="1" w:styleId="ab">
    <w:name w:val="Нижний колонтитул Знак"/>
    <w:link w:val="ac"/>
    <w:uiPriority w:val="99"/>
    <w:locked/>
    <w:rsid w:val="00F035EE"/>
    <w:rPr>
      <w:rFonts w:ascii="Calibri" w:eastAsia="Calibri" w:hAnsi="Calibri" w:cs="Times New Roman"/>
    </w:rPr>
  </w:style>
  <w:style w:type="paragraph" w:styleId="ac">
    <w:name w:val="footer"/>
    <w:basedOn w:val="a"/>
    <w:link w:val="ab"/>
    <w:uiPriority w:val="99"/>
    <w:rsid w:val="00F035EE"/>
    <w:pPr>
      <w:tabs>
        <w:tab w:val="center" w:pos="4677"/>
        <w:tab w:val="right" w:pos="9355"/>
      </w:tabs>
      <w:spacing w:after="0" w:line="240" w:lineRule="auto"/>
    </w:pPr>
    <w:rPr>
      <w:rFonts w:ascii="Calibri" w:eastAsia="Calibri" w:hAnsi="Calibri" w:cs="Times New Roman"/>
    </w:rPr>
  </w:style>
  <w:style w:type="character" w:customStyle="1" w:styleId="15">
    <w:name w:val="Нижний колонтитул Знак1"/>
    <w:basedOn w:val="a0"/>
    <w:uiPriority w:val="99"/>
    <w:rsid w:val="00F035EE"/>
  </w:style>
  <w:style w:type="character" w:customStyle="1" w:styleId="ad">
    <w:name w:val="Подзаголовок Знак"/>
    <w:link w:val="ae"/>
    <w:locked/>
    <w:rsid w:val="00F035EE"/>
    <w:rPr>
      <w:rFonts w:ascii="Cambria" w:hAnsi="Cambria"/>
      <w:i/>
      <w:iCs/>
      <w:color w:val="4F81BD"/>
      <w:spacing w:val="15"/>
      <w:sz w:val="24"/>
      <w:szCs w:val="24"/>
    </w:rPr>
  </w:style>
  <w:style w:type="paragraph" w:styleId="ae">
    <w:name w:val="Subtitle"/>
    <w:basedOn w:val="a"/>
    <w:next w:val="a"/>
    <w:link w:val="ad"/>
    <w:qFormat/>
    <w:rsid w:val="00F035EE"/>
    <w:rPr>
      <w:rFonts w:ascii="Cambria" w:hAnsi="Cambria"/>
      <w:i/>
      <w:iCs/>
      <w:color w:val="4F81BD"/>
      <w:spacing w:val="15"/>
      <w:sz w:val="24"/>
      <w:szCs w:val="24"/>
    </w:rPr>
  </w:style>
  <w:style w:type="character" w:customStyle="1" w:styleId="16">
    <w:name w:val="Подзаголовок Знак1"/>
    <w:basedOn w:val="a0"/>
    <w:uiPriority w:val="11"/>
    <w:rsid w:val="00F035EE"/>
    <w:rPr>
      <w:rFonts w:asciiTheme="majorHAnsi" w:eastAsiaTheme="majorEastAsia" w:hAnsiTheme="majorHAnsi" w:cstheme="majorBidi"/>
      <w:i/>
      <w:iCs/>
      <w:color w:val="4F81BD" w:themeColor="accent1"/>
      <w:spacing w:val="15"/>
      <w:sz w:val="24"/>
      <w:szCs w:val="24"/>
    </w:rPr>
  </w:style>
  <w:style w:type="character" w:customStyle="1" w:styleId="af">
    <w:name w:val="Текст выноски Знак"/>
    <w:link w:val="af0"/>
    <w:uiPriority w:val="99"/>
    <w:locked/>
    <w:rsid w:val="00F035EE"/>
    <w:rPr>
      <w:rFonts w:ascii="Tahoma" w:hAnsi="Tahoma" w:cs="Tahoma"/>
      <w:sz w:val="16"/>
      <w:szCs w:val="16"/>
    </w:rPr>
  </w:style>
  <w:style w:type="paragraph" w:styleId="af0">
    <w:name w:val="Balloon Text"/>
    <w:basedOn w:val="a"/>
    <w:link w:val="af"/>
    <w:uiPriority w:val="99"/>
    <w:rsid w:val="00F035EE"/>
    <w:pPr>
      <w:spacing w:after="0" w:line="240" w:lineRule="auto"/>
    </w:pPr>
    <w:rPr>
      <w:rFonts w:ascii="Tahoma" w:hAnsi="Tahoma" w:cs="Tahoma"/>
      <w:sz w:val="16"/>
      <w:szCs w:val="16"/>
    </w:rPr>
  </w:style>
  <w:style w:type="character" w:customStyle="1" w:styleId="17">
    <w:name w:val="Текст выноски Знак1"/>
    <w:basedOn w:val="a0"/>
    <w:uiPriority w:val="99"/>
    <w:rsid w:val="00F035EE"/>
    <w:rPr>
      <w:rFonts w:ascii="Tahoma" w:hAnsi="Tahoma" w:cs="Tahoma"/>
      <w:sz w:val="16"/>
      <w:szCs w:val="16"/>
    </w:rPr>
  </w:style>
  <w:style w:type="character" w:styleId="af1">
    <w:name w:val="Hyperlink"/>
    <w:rsid w:val="00F035EE"/>
    <w:rPr>
      <w:rFonts w:cs="Times New Roman"/>
      <w:color w:val="000080"/>
      <w:u w:val="single"/>
    </w:rPr>
  </w:style>
  <w:style w:type="character" w:customStyle="1" w:styleId="100">
    <w:name w:val="Основной текст (10)_"/>
    <w:link w:val="101"/>
    <w:uiPriority w:val="99"/>
    <w:locked/>
    <w:rsid w:val="00F035EE"/>
    <w:rPr>
      <w:rFonts w:ascii="Franklin Gothic Heavy" w:hAnsi="Franklin Gothic Heavy"/>
      <w:sz w:val="10"/>
      <w:szCs w:val="10"/>
      <w:shd w:val="clear" w:color="auto" w:fill="FFFFFF"/>
      <w:lang w:val="en-US"/>
    </w:rPr>
  </w:style>
  <w:style w:type="character" w:customStyle="1" w:styleId="18">
    <w:name w:val="Заголовок №1_"/>
    <w:link w:val="112"/>
    <w:uiPriority w:val="99"/>
    <w:locked/>
    <w:rsid w:val="00F035EE"/>
    <w:rPr>
      <w:rFonts w:ascii="Franklin Gothic Heavy" w:hAnsi="Franklin Gothic Heavy"/>
      <w:sz w:val="35"/>
      <w:szCs w:val="35"/>
      <w:shd w:val="clear" w:color="auto" w:fill="FFFFFF"/>
    </w:rPr>
  </w:style>
  <w:style w:type="character" w:customStyle="1" w:styleId="19">
    <w:name w:val="Заголовок №1"/>
    <w:basedOn w:val="18"/>
    <w:rsid w:val="00F035EE"/>
    <w:rPr>
      <w:rFonts w:ascii="Franklin Gothic Heavy" w:hAnsi="Franklin Gothic Heavy"/>
      <w:sz w:val="35"/>
      <w:szCs w:val="35"/>
      <w:shd w:val="clear" w:color="auto" w:fill="FFFFFF"/>
    </w:rPr>
  </w:style>
  <w:style w:type="character" w:customStyle="1" w:styleId="23">
    <w:name w:val="Оглавление (2)_"/>
    <w:link w:val="210"/>
    <w:locked/>
    <w:rsid w:val="00F035EE"/>
    <w:rPr>
      <w:rFonts w:ascii="Palatino Linotype" w:hAnsi="Palatino Linotype"/>
      <w:sz w:val="28"/>
      <w:szCs w:val="28"/>
      <w:shd w:val="clear" w:color="auto" w:fill="FFFFFF"/>
    </w:rPr>
  </w:style>
  <w:style w:type="character" w:customStyle="1" w:styleId="24">
    <w:name w:val="Оглавление (2)"/>
    <w:basedOn w:val="23"/>
    <w:rsid w:val="00F035EE"/>
    <w:rPr>
      <w:rFonts w:ascii="Palatino Linotype" w:hAnsi="Palatino Linotype"/>
      <w:sz w:val="28"/>
      <w:szCs w:val="28"/>
      <w:shd w:val="clear" w:color="auto" w:fill="FFFFFF"/>
    </w:rPr>
  </w:style>
  <w:style w:type="character" w:customStyle="1" w:styleId="25">
    <w:name w:val="Оглавление 2 Знак"/>
    <w:link w:val="26"/>
    <w:locked/>
    <w:rsid w:val="00F035EE"/>
    <w:rPr>
      <w:rFonts w:ascii="Palatino Linotype" w:hAnsi="Palatino Linotype"/>
      <w:sz w:val="28"/>
      <w:szCs w:val="28"/>
      <w:shd w:val="clear" w:color="auto" w:fill="FFFFFF"/>
    </w:rPr>
  </w:style>
  <w:style w:type="character" w:customStyle="1" w:styleId="32">
    <w:name w:val="Оглавление (3)2"/>
    <w:basedOn w:val="25"/>
    <w:rsid w:val="00F035EE"/>
    <w:rPr>
      <w:rFonts w:ascii="Palatino Linotype" w:hAnsi="Palatino Linotype"/>
      <w:sz w:val="28"/>
      <w:szCs w:val="28"/>
      <w:shd w:val="clear" w:color="auto" w:fill="FFFFFF"/>
    </w:rPr>
  </w:style>
  <w:style w:type="character" w:customStyle="1" w:styleId="af2">
    <w:name w:val="Оглавление_"/>
    <w:link w:val="af3"/>
    <w:uiPriority w:val="99"/>
    <w:locked/>
    <w:rsid w:val="00F035EE"/>
    <w:rPr>
      <w:rFonts w:ascii="Palatino Linotype" w:hAnsi="Palatino Linotype"/>
      <w:sz w:val="28"/>
      <w:szCs w:val="28"/>
      <w:shd w:val="clear" w:color="auto" w:fill="FFFFFF"/>
    </w:rPr>
  </w:style>
  <w:style w:type="character" w:customStyle="1" w:styleId="0pt">
    <w:name w:val="Оглавление + Интервал 0 pt"/>
    <w:rsid w:val="00F035EE"/>
    <w:rPr>
      <w:rFonts w:ascii="Palatino Linotype" w:hAnsi="Palatino Linotype"/>
      <w:spacing w:val="10"/>
      <w:sz w:val="28"/>
      <w:szCs w:val="28"/>
      <w:shd w:val="clear" w:color="auto" w:fill="FFFFFF"/>
    </w:rPr>
  </w:style>
  <w:style w:type="character" w:customStyle="1" w:styleId="320">
    <w:name w:val="Заголовок №3 (2)_"/>
    <w:link w:val="321"/>
    <w:locked/>
    <w:rsid w:val="00F035EE"/>
    <w:rPr>
      <w:rFonts w:ascii="Palatino Linotype" w:hAnsi="Palatino Linotype"/>
      <w:sz w:val="28"/>
      <w:szCs w:val="28"/>
      <w:shd w:val="clear" w:color="auto" w:fill="FFFFFF"/>
    </w:rPr>
  </w:style>
  <w:style w:type="character" w:customStyle="1" w:styleId="3212">
    <w:name w:val="Заголовок №3 (2) + 12"/>
    <w:aliases w:val="5 pt,Полужирный,Основной текст (2) + 8"/>
    <w:uiPriority w:val="99"/>
    <w:rsid w:val="00F035EE"/>
    <w:rPr>
      <w:rFonts w:ascii="Palatino Linotype" w:hAnsi="Palatino Linotype"/>
      <w:b/>
      <w:bCs/>
      <w:sz w:val="25"/>
      <w:szCs w:val="25"/>
      <w:shd w:val="clear" w:color="auto" w:fill="FFFFFF"/>
    </w:rPr>
  </w:style>
  <w:style w:type="character" w:customStyle="1" w:styleId="322">
    <w:name w:val="Заголовок №3 (2)"/>
    <w:basedOn w:val="320"/>
    <w:rsid w:val="00F035EE"/>
    <w:rPr>
      <w:rFonts w:ascii="Palatino Linotype" w:hAnsi="Palatino Linotype"/>
      <w:sz w:val="28"/>
      <w:szCs w:val="28"/>
      <w:shd w:val="clear" w:color="auto" w:fill="FFFFFF"/>
    </w:rPr>
  </w:style>
  <w:style w:type="character" w:customStyle="1" w:styleId="27">
    <w:name w:val="Основной текст (2)_"/>
    <w:link w:val="211"/>
    <w:uiPriority w:val="99"/>
    <w:locked/>
    <w:rsid w:val="00F035EE"/>
    <w:rPr>
      <w:rFonts w:ascii="Palatino Linotype" w:hAnsi="Palatino Linotype"/>
      <w:sz w:val="28"/>
      <w:szCs w:val="28"/>
      <w:shd w:val="clear" w:color="auto" w:fill="FFFFFF"/>
    </w:rPr>
  </w:style>
  <w:style w:type="character" w:customStyle="1" w:styleId="28">
    <w:name w:val="Основной текст (2)"/>
    <w:basedOn w:val="27"/>
    <w:rsid w:val="00F035EE"/>
    <w:rPr>
      <w:rFonts w:ascii="Palatino Linotype" w:hAnsi="Palatino Linotype"/>
      <w:sz w:val="28"/>
      <w:szCs w:val="28"/>
      <w:shd w:val="clear" w:color="auto" w:fill="FFFFFF"/>
    </w:rPr>
  </w:style>
  <w:style w:type="character" w:customStyle="1" w:styleId="230">
    <w:name w:val="Заголовок №2 (3)_"/>
    <w:link w:val="231"/>
    <w:locked/>
    <w:rsid w:val="00F035EE"/>
    <w:rPr>
      <w:rFonts w:ascii="Palatino Linotype" w:hAnsi="Palatino Linotype"/>
      <w:sz w:val="28"/>
      <w:szCs w:val="28"/>
      <w:shd w:val="clear" w:color="auto" w:fill="FFFFFF"/>
    </w:rPr>
  </w:style>
  <w:style w:type="character" w:customStyle="1" w:styleId="230pt">
    <w:name w:val="Заголовок №2 (3) + Интервал 0 pt"/>
    <w:rsid w:val="00F035EE"/>
    <w:rPr>
      <w:rFonts w:ascii="Palatino Linotype" w:hAnsi="Palatino Linotype"/>
      <w:spacing w:val="10"/>
      <w:sz w:val="28"/>
      <w:szCs w:val="28"/>
      <w:shd w:val="clear" w:color="auto" w:fill="FFFFFF"/>
    </w:rPr>
  </w:style>
  <w:style w:type="character" w:customStyle="1" w:styleId="240">
    <w:name w:val="Заголовок №2 (4)_"/>
    <w:link w:val="241"/>
    <w:locked/>
    <w:rsid w:val="00F035EE"/>
    <w:rPr>
      <w:rFonts w:ascii="Palatino Linotype" w:hAnsi="Palatino Linotype"/>
      <w:b/>
      <w:bCs/>
      <w:sz w:val="26"/>
      <w:szCs w:val="26"/>
      <w:shd w:val="clear" w:color="auto" w:fill="FFFFFF"/>
    </w:rPr>
  </w:style>
  <w:style w:type="character" w:customStyle="1" w:styleId="242">
    <w:name w:val="Заголовок №2 (4)"/>
    <w:basedOn w:val="240"/>
    <w:rsid w:val="00F035EE"/>
    <w:rPr>
      <w:rFonts w:ascii="Palatino Linotype" w:hAnsi="Palatino Linotype"/>
      <w:b/>
      <w:bCs/>
      <w:sz w:val="26"/>
      <w:szCs w:val="26"/>
      <w:shd w:val="clear" w:color="auto" w:fill="FFFFFF"/>
    </w:rPr>
  </w:style>
  <w:style w:type="character" w:customStyle="1" w:styleId="31">
    <w:name w:val="Оглавление (3)1"/>
    <w:basedOn w:val="25"/>
    <w:rsid w:val="00F035EE"/>
    <w:rPr>
      <w:rFonts w:ascii="Palatino Linotype" w:hAnsi="Palatino Linotype"/>
      <w:sz w:val="28"/>
      <w:szCs w:val="28"/>
      <w:shd w:val="clear" w:color="auto" w:fill="FFFFFF"/>
    </w:rPr>
  </w:style>
  <w:style w:type="character" w:customStyle="1" w:styleId="af4">
    <w:name w:val="Колонтитул_"/>
    <w:link w:val="af5"/>
    <w:locked/>
    <w:rsid w:val="00F035EE"/>
    <w:rPr>
      <w:shd w:val="clear" w:color="auto" w:fill="FFFFFF"/>
    </w:rPr>
  </w:style>
  <w:style w:type="character" w:customStyle="1" w:styleId="PalatinoLinotype">
    <w:name w:val="Колонтитул + Palatino Linotype"/>
    <w:aliases w:val="12,5 pt17,Полужирный3,Колонтитул + Segoe UI"/>
    <w:rsid w:val="00F035EE"/>
    <w:rPr>
      <w:rFonts w:ascii="Palatino Linotype" w:hAnsi="Palatino Linotype" w:cs="Palatino Linotype"/>
      <w:b/>
      <w:bCs/>
      <w:spacing w:val="0"/>
      <w:sz w:val="25"/>
      <w:szCs w:val="25"/>
      <w:shd w:val="clear" w:color="auto" w:fill="FFFFFF"/>
    </w:rPr>
  </w:style>
  <w:style w:type="character" w:customStyle="1" w:styleId="41">
    <w:name w:val="Оглавление (4)_"/>
    <w:link w:val="42"/>
    <w:locked/>
    <w:rsid w:val="00F035EE"/>
    <w:rPr>
      <w:rFonts w:ascii="Palatino Linotype" w:hAnsi="Palatino Linotype"/>
      <w:sz w:val="26"/>
      <w:szCs w:val="26"/>
      <w:shd w:val="clear" w:color="auto" w:fill="FFFFFF"/>
    </w:rPr>
  </w:style>
  <w:style w:type="character" w:customStyle="1" w:styleId="213pt">
    <w:name w:val="Оглавление (2) + 13 pt"/>
    <w:rsid w:val="00F035EE"/>
    <w:rPr>
      <w:rFonts w:ascii="Palatino Linotype" w:hAnsi="Palatino Linotype"/>
      <w:sz w:val="26"/>
      <w:szCs w:val="26"/>
      <w:shd w:val="clear" w:color="auto" w:fill="FFFFFF"/>
    </w:rPr>
  </w:style>
  <w:style w:type="character" w:customStyle="1" w:styleId="220">
    <w:name w:val="Оглавление (2)2"/>
    <w:basedOn w:val="23"/>
    <w:rsid w:val="00F035EE"/>
    <w:rPr>
      <w:rFonts w:ascii="Palatino Linotype" w:hAnsi="Palatino Linotype"/>
      <w:sz w:val="28"/>
      <w:szCs w:val="28"/>
      <w:shd w:val="clear" w:color="auto" w:fill="FFFFFF"/>
    </w:rPr>
  </w:style>
  <w:style w:type="character" w:customStyle="1" w:styleId="29">
    <w:name w:val="Заголовок №2_"/>
    <w:link w:val="2a"/>
    <w:uiPriority w:val="99"/>
    <w:locked/>
    <w:rsid w:val="00F035EE"/>
    <w:rPr>
      <w:rFonts w:ascii="Franklin Gothic Heavy" w:hAnsi="Franklin Gothic Heavy"/>
      <w:sz w:val="35"/>
      <w:szCs w:val="35"/>
      <w:shd w:val="clear" w:color="auto" w:fill="FFFFFF"/>
    </w:rPr>
  </w:style>
  <w:style w:type="character" w:customStyle="1" w:styleId="af6">
    <w:name w:val="Основной текст Знак"/>
    <w:link w:val="af7"/>
    <w:locked/>
    <w:rsid w:val="00F035EE"/>
    <w:rPr>
      <w:rFonts w:ascii="Palatino Linotype" w:hAnsi="Palatino Linotype"/>
      <w:sz w:val="28"/>
      <w:szCs w:val="28"/>
      <w:shd w:val="clear" w:color="auto" w:fill="FFFFFF"/>
    </w:rPr>
  </w:style>
  <w:style w:type="paragraph" w:styleId="af7">
    <w:name w:val="Body Text"/>
    <w:basedOn w:val="a"/>
    <w:link w:val="af6"/>
    <w:rsid w:val="00F035EE"/>
    <w:pPr>
      <w:shd w:val="clear" w:color="auto" w:fill="FFFFFF"/>
      <w:spacing w:before="240" w:after="60" w:line="240" w:lineRule="atLeast"/>
    </w:pPr>
    <w:rPr>
      <w:rFonts w:ascii="Palatino Linotype" w:hAnsi="Palatino Linotype"/>
      <w:sz w:val="28"/>
      <w:szCs w:val="28"/>
    </w:rPr>
  </w:style>
  <w:style w:type="character" w:customStyle="1" w:styleId="1a">
    <w:name w:val="Основной текст Знак1"/>
    <w:basedOn w:val="a0"/>
    <w:uiPriority w:val="99"/>
    <w:rsid w:val="00F035EE"/>
  </w:style>
  <w:style w:type="character" w:customStyle="1" w:styleId="PalatinoLinotype1">
    <w:name w:val="Колонтитул + Palatino Linotype1"/>
    <w:aliases w:val="11,5 pt16,Интервал 0 pt"/>
    <w:rsid w:val="00F035EE"/>
    <w:rPr>
      <w:rFonts w:ascii="Palatino Linotype" w:hAnsi="Palatino Linotype" w:cs="Palatino Linotype"/>
      <w:noProof/>
      <w:spacing w:val="10"/>
      <w:sz w:val="23"/>
      <w:szCs w:val="23"/>
      <w:shd w:val="clear" w:color="auto" w:fill="FFFFFF"/>
    </w:rPr>
  </w:style>
  <w:style w:type="character" w:customStyle="1" w:styleId="232">
    <w:name w:val="Основной текст (2)3"/>
    <w:basedOn w:val="27"/>
    <w:rsid w:val="00F035EE"/>
    <w:rPr>
      <w:rFonts w:ascii="Palatino Linotype" w:hAnsi="Palatino Linotype"/>
      <w:sz w:val="28"/>
      <w:szCs w:val="28"/>
      <w:shd w:val="clear" w:color="auto" w:fill="FFFFFF"/>
    </w:rPr>
  </w:style>
  <w:style w:type="character" w:customStyle="1" w:styleId="43">
    <w:name w:val="Основной текст (4)_"/>
    <w:link w:val="44"/>
    <w:uiPriority w:val="99"/>
    <w:locked/>
    <w:rsid w:val="00F035EE"/>
    <w:rPr>
      <w:rFonts w:ascii="Franklin Gothic Heavy" w:hAnsi="Franklin Gothic Heavy"/>
      <w:sz w:val="35"/>
      <w:szCs w:val="35"/>
      <w:shd w:val="clear" w:color="auto" w:fill="FFFFFF"/>
    </w:rPr>
  </w:style>
  <w:style w:type="character" w:customStyle="1" w:styleId="214">
    <w:name w:val="Основной текст (2) + 14"/>
    <w:aliases w:val="5 pt15,Курсив,Интервал 0 pt15,Основной текст + Полужирный"/>
    <w:uiPriority w:val="99"/>
    <w:rsid w:val="00F035EE"/>
    <w:rPr>
      <w:rFonts w:ascii="Palatino Linotype" w:hAnsi="Palatino Linotype"/>
      <w:i/>
      <w:iCs/>
      <w:spacing w:val="-10"/>
      <w:sz w:val="29"/>
      <w:szCs w:val="29"/>
      <w:shd w:val="clear" w:color="auto" w:fill="FFFFFF"/>
    </w:rPr>
  </w:style>
  <w:style w:type="character" w:customStyle="1" w:styleId="212pt">
    <w:name w:val="Основной текст (2) + 12 pt"/>
    <w:rsid w:val="00F035EE"/>
    <w:rPr>
      <w:rFonts w:ascii="Palatino Linotype" w:hAnsi="Palatino Linotype"/>
      <w:sz w:val="24"/>
      <w:szCs w:val="24"/>
      <w:shd w:val="clear" w:color="auto" w:fill="FFFFFF"/>
    </w:rPr>
  </w:style>
  <w:style w:type="character" w:customStyle="1" w:styleId="212pt1">
    <w:name w:val="Основной текст (2) + 12 pt1"/>
    <w:rsid w:val="00F035EE"/>
    <w:rPr>
      <w:rFonts w:ascii="Palatino Linotype" w:hAnsi="Palatino Linotype"/>
      <w:sz w:val="24"/>
      <w:szCs w:val="24"/>
      <w:shd w:val="clear" w:color="auto" w:fill="FFFFFF"/>
    </w:rPr>
  </w:style>
  <w:style w:type="character" w:customStyle="1" w:styleId="51">
    <w:name w:val="Основной текст (5)_"/>
    <w:link w:val="52"/>
    <w:locked/>
    <w:rsid w:val="00F035EE"/>
    <w:rPr>
      <w:rFonts w:ascii="Franklin Gothic Heavy" w:hAnsi="Franklin Gothic Heavy"/>
      <w:sz w:val="28"/>
      <w:szCs w:val="28"/>
      <w:shd w:val="clear" w:color="auto" w:fill="FFFFFF"/>
    </w:rPr>
  </w:style>
  <w:style w:type="character" w:customStyle="1" w:styleId="2b">
    <w:name w:val="Основной текст (2) + Курсив"/>
    <w:rsid w:val="00F035EE"/>
    <w:rPr>
      <w:rFonts w:ascii="Palatino Linotype" w:hAnsi="Palatino Linotype"/>
      <w:i/>
      <w:iCs/>
      <w:sz w:val="28"/>
      <w:szCs w:val="28"/>
      <w:shd w:val="clear" w:color="auto" w:fill="FFFFFF"/>
    </w:rPr>
  </w:style>
  <w:style w:type="character" w:customStyle="1" w:styleId="61">
    <w:name w:val="Основной текст (6)_"/>
    <w:link w:val="62"/>
    <w:uiPriority w:val="99"/>
    <w:locked/>
    <w:rsid w:val="00F035EE"/>
    <w:rPr>
      <w:rFonts w:ascii="Palatino Linotype" w:hAnsi="Palatino Linotype"/>
      <w:sz w:val="26"/>
      <w:szCs w:val="26"/>
      <w:shd w:val="clear" w:color="auto" w:fill="FFFFFF"/>
    </w:rPr>
  </w:style>
  <w:style w:type="character" w:customStyle="1" w:styleId="213pt0">
    <w:name w:val="Основной текст (2) + 13 pt"/>
    <w:aliases w:val="Полужирный2"/>
    <w:rsid w:val="00F035EE"/>
    <w:rPr>
      <w:rFonts w:ascii="Palatino Linotype" w:hAnsi="Palatino Linotype"/>
      <w:b/>
      <w:bCs/>
      <w:sz w:val="26"/>
      <w:szCs w:val="26"/>
      <w:shd w:val="clear" w:color="auto" w:fill="FFFFFF"/>
    </w:rPr>
  </w:style>
  <w:style w:type="character" w:customStyle="1" w:styleId="33">
    <w:name w:val="Основной текст (3)_"/>
    <w:link w:val="310"/>
    <w:uiPriority w:val="99"/>
    <w:locked/>
    <w:rsid w:val="00F035EE"/>
    <w:rPr>
      <w:rFonts w:ascii="Palatino Linotype" w:hAnsi="Palatino Linotype"/>
      <w:sz w:val="28"/>
      <w:szCs w:val="28"/>
      <w:shd w:val="clear" w:color="auto" w:fill="FFFFFF"/>
    </w:rPr>
  </w:style>
  <w:style w:type="character" w:customStyle="1" w:styleId="614pt">
    <w:name w:val="Основной текст (6) + 14 pt"/>
    <w:rsid w:val="00F035EE"/>
    <w:rPr>
      <w:rFonts w:ascii="Palatino Linotype" w:hAnsi="Palatino Linotype"/>
      <w:sz w:val="28"/>
      <w:szCs w:val="28"/>
      <w:shd w:val="clear" w:color="auto" w:fill="FFFFFF"/>
    </w:rPr>
  </w:style>
  <w:style w:type="character" w:customStyle="1" w:styleId="140">
    <w:name w:val="Основной текст + 14"/>
    <w:aliases w:val="5 pt14,Курсив15,Интервал 0 pt14"/>
    <w:rsid w:val="00F035EE"/>
    <w:rPr>
      <w:rFonts w:ascii="Palatino Linotype" w:hAnsi="Palatino Linotype"/>
      <w:i/>
      <w:iCs/>
      <w:spacing w:val="-10"/>
      <w:sz w:val="29"/>
      <w:szCs w:val="29"/>
      <w:shd w:val="clear" w:color="auto" w:fill="FFFFFF"/>
    </w:rPr>
  </w:style>
  <w:style w:type="character" w:customStyle="1" w:styleId="71">
    <w:name w:val="Основной текст (7)_"/>
    <w:link w:val="72"/>
    <w:uiPriority w:val="99"/>
    <w:locked/>
    <w:rsid w:val="00F035EE"/>
    <w:rPr>
      <w:rFonts w:ascii="Palatino Linotype" w:hAnsi="Palatino Linotype"/>
      <w:i/>
      <w:iCs/>
      <w:sz w:val="28"/>
      <w:szCs w:val="28"/>
      <w:shd w:val="clear" w:color="auto" w:fill="FFFFFF"/>
    </w:rPr>
  </w:style>
  <w:style w:type="character" w:customStyle="1" w:styleId="221">
    <w:name w:val="Основной текст (2)2"/>
    <w:basedOn w:val="27"/>
    <w:rsid w:val="00F035EE"/>
    <w:rPr>
      <w:rFonts w:ascii="Palatino Linotype" w:hAnsi="Palatino Linotype"/>
      <w:sz w:val="28"/>
      <w:szCs w:val="28"/>
      <w:shd w:val="clear" w:color="auto" w:fill="FFFFFF"/>
    </w:rPr>
  </w:style>
  <w:style w:type="character" w:customStyle="1" w:styleId="614pt1">
    <w:name w:val="Основной текст (6) + 14 pt1"/>
    <w:rsid w:val="00F035EE"/>
    <w:rPr>
      <w:rFonts w:ascii="Palatino Linotype" w:hAnsi="Palatino Linotype"/>
      <w:sz w:val="28"/>
      <w:szCs w:val="28"/>
      <w:shd w:val="clear" w:color="auto" w:fill="FFFFFF"/>
    </w:rPr>
  </w:style>
  <w:style w:type="character" w:customStyle="1" w:styleId="148">
    <w:name w:val="Основной текст + 148"/>
    <w:aliases w:val="5 pt13,Курсив14,Интервал 0 pt13"/>
    <w:rsid w:val="00F035EE"/>
    <w:rPr>
      <w:rFonts w:ascii="Palatino Linotype" w:hAnsi="Palatino Linotype"/>
      <w:i/>
      <w:iCs/>
      <w:spacing w:val="-10"/>
      <w:sz w:val="29"/>
      <w:szCs w:val="29"/>
      <w:shd w:val="clear" w:color="auto" w:fill="FFFFFF"/>
    </w:rPr>
  </w:style>
  <w:style w:type="character" w:customStyle="1" w:styleId="81">
    <w:name w:val="Основной текст (8)_"/>
    <w:link w:val="82"/>
    <w:uiPriority w:val="99"/>
    <w:locked/>
    <w:rsid w:val="00F035EE"/>
    <w:rPr>
      <w:rFonts w:ascii="Palatino Linotype" w:hAnsi="Palatino Linotype"/>
      <w:b/>
      <w:bCs/>
      <w:sz w:val="26"/>
      <w:szCs w:val="26"/>
      <w:shd w:val="clear" w:color="auto" w:fill="FFFFFF"/>
    </w:rPr>
  </w:style>
  <w:style w:type="character" w:customStyle="1" w:styleId="24pt">
    <w:name w:val="Основной текст + 24 pt"/>
    <w:aliases w:val="Полужирный1,Масштаб 60%"/>
    <w:rsid w:val="00F035EE"/>
    <w:rPr>
      <w:rFonts w:ascii="Palatino Linotype" w:hAnsi="Palatino Linotype"/>
      <w:b/>
      <w:bCs/>
      <w:noProof/>
      <w:w w:val="60"/>
      <w:sz w:val="48"/>
      <w:szCs w:val="48"/>
      <w:shd w:val="clear" w:color="auto" w:fill="FFFFFF"/>
    </w:rPr>
  </w:style>
  <w:style w:type="character" w:customStyle="1" w:styleId="147">
    <w:name w:val="Основной текст + 147"/>
    <w:aliases w:val="5 pt12,Курсив13,Интервал 0 pt12"/>
    <w:rsid w:val="00F035EE"/>
    <w:rPr>
      <w:rFonts w:ascii="Palatino Linotype" w:hAnsi="Palatino Linotype"/>
      <w:i/>
      <w:iCs/>
      <w:spacing w:val="-10"/>
      <w:sz w:val="29"/>
      <w:szCs w:val="29"/>
      <w:shd w:val="clear" w:color="auto" w:fill="FFFFFF"/>
    </w:rPr>
  </w:style>
  <w:style w:type="character" w:customStyle="1" w:styleId="34">
    <w:name w:val="Заголовок №3_"/>
    <w:link w:val="311"/>
    <w:locked/>
    <w:rsid w:val="00F035EE"/>
    <w:rPr>
      <w:rFonts w:ascii="Palatino Linotype" w:hAnsi="Palatino Linotype"/>
      <w:sz w:val="28"/>
      <w:szCs w:val="28"/>
      <w:shd w:val="clear" w:color="auto" w:fill="FFFFFF"/>
    </w:rPr>
  </w:style>
  <w:style w:type="character" w:customStyle="1" w:styleId="73">
    <w:name w:val="Основной текст (7) + Не курсив"/>
    <w:basedOn w:val="71"/>
    <w:rsid w:val="00F035EE"/>
    <w:rPr>
      <w:rFonts w:ascii="Palatino Linotype" w:hAnsi="Palatino Linotype"/>
      <w:i/>
      <w:iCs/>
      <w:sz w:val="28"/>
      <w:szCs w:val="28"/>
      <w:shd w:val="clear" w:color="auto" w:fill="FFFFFF"/>
    </w:rPr>
  </w:style>
  <w:style w:type="character" w:customStyle="1" w:styleId="146">
    <w:name w:val="Основной текст + 146"/>
    <w:aliases w:val="5 pt11,Курсив12,Интервал 0 pt11"/>
    <w:rsid w:val="00F035EE"/>
    <w:rPr>
      <w:rFonts w:ascii="Palatino Linotype" w:hAnsi="Palatino Linotype"/>
      <w:i/>
      <w:iCs/>
      <w:spacing w:val="-10"/>
      <w:sz w:val="29"/>
      <w:szCs w:val="29"/>
      <w:shd w:val="clear" w:color="auto" w:fill="FFFFFF"/>
    </w:rPr>
  </w:style>
  <w:style w:type="character" w:customStyle="1" w:styleId="35">
    <w:name w:val="Заголовок №3"/>
    <w:basedOn w:val="34"/>
    <w:rsid w:val="00F035EE"/>
    <w:rPr>
      <w:rFonts w:ascii="Palatino Linotype" w:hAnsi="Palatino Linotype"/>
      <w:sz w:val="28"/>
      <w:szCs w:val="28"/>
      <w:shd w:val="clear" w:color="auto" w:fill="FFFFFF"/>
    </w:rPr>
  </w:style>
  <w:style w:type="character" w:customStyle="1" w:styleId="91">
    <w:name w:val="Основной текст (9)_"/>
    <w:link w:val="92"/>
    <w:uiPriority w:val="99"/>
    <w:locked/>
    <w:rsid w:val="00F035EE"/>
    <w:rPr>
      <w:rFonts w:ascii="Palatino Linotype" w:hAnsi="Palatino Linotype"/>
      <w:shd w:val="clear" w:color="auto" w:fill="FFFFFF"/>
    </w:rPr>
  </w:style>
  <w:style w:type="character" w:customStyle="1" w:styleId="36">
    <w:name w:val="Основной текст (3)"/>
    <w:basedOn w:val="33"/>
    <w:rsid w:val="00F035EE"/>
    <w:rPr>
      <w:rFonts w:ascii="Palatino Linotype" w:hAnsi="Palatino Linotype"/>
      <w:sz w:val="28"/>
      <w:szCs w:val="28"/>
      <w:shd w:val="clear" w:color="auto" w:fill="FFFFFF"/>
    </w:rPr>
  </w:style>
  <w:style w:type="character" w:customStyle="1" w:styleId="af8">
    <w:name w:val="Основной текст + Курсив"/>
    <w:uiPriority w:val="99"/>
    <w:rsid w:val="00F035EE"/>
    <w:rPr>
      <w:rFonts w:ascii="Palatino Linotype" w:hAnsi="Palatino Linotype"/>
      <w:i/>
      <w:iCs/>
      <w:sz w:val="28"/>
      <w:szCs w:val="28"/>
      <w:shd w:val="clear" w:color="auto" w:fill="FFFFFF"/>
    </w:rPr>
  </w:style>
  <w:style w:type="character" w:customStyle="1" w:styleId="323">
    <w:name w:val="Заголовок №32"/>
    <w:basedOn w:val="34"/>
    <w:rsid w:val="00F035EE"/>
    <w:rPr>
      <w:rFonts w:ascii="Palatino Linotype" w:hAnsi="Palatino Linotype"/>
      <w:sz w:val="28"/>
      <w:szCs w:val="28"/>
      <w:shd w:val="clear" w:color="auto" w:fill="FFFFFF"/>
    </w:rPr>
  </w:style>
  <w:style w:type="character" w:customStyle="1" w:styleId="324">
    <w:name w:val="Основной текст (3)2"/>
    <w:basedOn w:val="33"/>
    <w:rsid w:val="00F035EE"/>
    <w:rPr>
      <w:rFonts w:ascii="Palatino Linotype" w:hAnsi="Palatino Linotype"/>
      <w:sz w:val="28"/>
      <w:szCs w:val="28"/>
      <w:shd w:val="clear" w:color="auto" w:fill="FFFFFF"/>
    </w:rPr>
  </w:style>
  <w:style w:type="character" w:customStyle="1" w:styleId="145">
    <w:name w:val="Основной текст + 145"/>
    <w:aliases w:val="5 pt10,Курсив11,Интервал 0 pt10,Основной текст + 11"/>
    <w:rsid w:val="00F035EE"/>
    <w:rPr>
      <w:rFonts w:ascii="Palatino Linotype" w:hAnsi="Palatino Linotype"/>
      <w:i/>
      <w:iCs/>
      <w:spacing w:val="-10"/>
      <w:sz w:val="29"/>
      <w:szCs w:val="29"/>
      <w:shd w:val="clear" w:color="auto" w:fill="FFFFFF"/>
    </w:rPr>
  </w:style>
  <w:style w:type="character" w:customStyle="1" w:styleId="144">
    <w:name w:val="Основной текст + 144"/>
    <w:aliases w:val="5 pt9,Курсив10,Интервал 0 pt9,Основной текст + Полужирный9"/>
    <w:rsid w:val="00F035EE"/>
    <w:rPr>
      <w:rFonts w:ascii="Palatino Linotype" w:hAnsi="Palatino Linotype"/>
      <w:i/>
      <w:iCs/>
      <w:spacing w:val="-10"/>
      <w:sz w:val="29"/>
      <w:szCs w:val="29"/>
      <w:shd w:val="clear" w:color="auto" w:fill="FFFFFF"/>
    </w:rPr>
  </w:style>
  <w:style w:type="character" w:customStyle="1" w:styleId="814">
    <w:name w:val="Основной текст (8) + 14"/>
    <w:aliases w:val="5 pt8,Не полужирный,Курсив9,Интервал 0 pt8,Основной текст + Полужирный8,Основной текст (6) + 12"/>
    <w:rsid w:val="00F035EE"/>
    <w:rPr>
      <w:rFonts w:ascii="Palatino Linotype" w:hAnsi="Palatino Linotype"/>
      <w:b/>
      <w:bCs/>
      <w:i/>
      <w:iCs/>
      <w:spacing w:val="-10"/>
      <w:sz w:val="29"/>
      <w:szCs w:val="29"/>
      <w:shd w:val="clear" w:color="auto" w:fill="FFFFFF"/>
    </w:rPr>
  </w:style>
  <w:style w:type="character" w:customStyle="1" w:styleId="814pt">
    <w:name w:val="Основной текст (8) + 14 pt"/>
    <w:aliases w:val="Не полужирный4"/>
    <w:rsid w:val="00F035EE"/>
    <w:rPr>
      <w:rFonts w:ascii="Palatino Linotype" w:hAnsi="Palatino Linotype"/>
      <w:b/>
      <w:bCs/>
      <w:sz w:val="28"/>
      <w:szCs w:val="28"/>
      <w:shd w:val="clear" w:color="auto" w:fill="FFFFFF"/>
    </w:rPr>
  </w:style>
  <w:style w:type="character" w:customStyle="1" w:styleId="1b">
    <w:name w:val="Основной текст + Курсив1"/>
    <w:uiPriority w:val="99"/>
    <w:rsid w:val="00F035EE"/>
    <w:rPr>
      <w:rFonts w:ascii="Palatino Linotype" w:hAnsi="Palatino Linotype"/>
      <w:i/>
      <w:iCs/>
      <w:sz w:val="28"/>
      <w:szCs w:val="28"/>
      <w:shd w:val="clear" w:color="auto" w:fill="FFFFFF"/>
    </w:rPr>
  </w:style>
  <w:style w:type="character" w:customStyle="1" w:styleId="8FranklinGothicHeavy">
    <w:name w:val="Основной текст (8) + Franklin Gothic Heavy"/>
    <w:aliases w:val="14 pt,Не полужирный3"/>
    <w:rsid w:val="00F035EE"/>
    <w:rPr>
      <w:rFonts w:ascii="Franklin Gothic Heavy" w:hAnsi="Franklin Gothic Heavy" w:cs="Franklin Gothic Heavy"/>
      <w:b/>
      <w:bCs/>
      <w:noProof/>
      <w:sz w:val="28"/>
      <w:szCs w:val="28"/>
      <w:shd w:val="clear" w:color="auto" w:fill="FFFFFF"/>
    </w:rPr>
  </w:style>
  <w:style w:type="character" w:customStyle="1" w:styleId="814pt2">
    <w:name w:val="Основной текст (8) + 14 pt2"/>
    <w:aliases w:val="Не полужирный2"/>
    <w:rsid w:val="00F035EE"/>
    <w:rPr>
      <w:rFonts w:ascii="Palatino Linotype" w:hAnsi="Palatino Linotype"/>
      <w:b/>
      <w:bCs/>
      <w:sz w:val="28"/>
      <w:szCs w:val="28"/>
      <w:shd w:val="clear" w:color="auto" w:fill="FFFFFF"/>
    </w:rPr>
  </w:style>
  <w:style w:type="character" w:customStyle="1" w:styleId="8141">
    <w:name w:val="Основной текст (8) + 141"/>
    <w:aliases w:val="5 pt7,Не полужирный1,Курсив8,Интервал 0 pt7,Основной текст + Полужирный7,Основной текст (7) + 14"/>
    <w:uiPriority w:val="99"/>
    <w:rsid w:val="00F035EE"/>
    <w:rPr>
      <w:rFonts w:ascii="Palatino Linotype" w:hAnsi="Palatino Linotype"/>
      <w:b/>
      <w:bCs/>
      <w:i/>
      <w:iCs/>
      <w:spacing w:val="-10"/>
      <w:sz w:val="29"/>
      <w:szCs w:val="29"/>
      <w:shd w:val="clear" w:color="auto" w:fill="FFFFFF"/>
    </w:rPr>
  </w:style>
  <w:style w:type="character" w:customStyle="1" w:styleId="814pt1">
    <w:name w:val="Основной текст (8) + 14 pt1"/>
    <w:aliases w:val="Курсив7,Основной текст + Полужирный6"/>
    <w:uiPriority w:val="99"/>
    <w:rsid w:val="00F035EE"/>
    <w:rPr>
      <w:rFonts w:ascii="Palatino Linotype" w:hAnsi="Palatino Linotype"/>
      <w:b/>
      <w:bCs/>
      <w:i/>
      <w:iCs/>
      <w:sz w:val="28"/>
      <w:szCs w:val="28"/>
      <w:shd w:val="clear" w:color="auto" w:fill="FFFFFF"/>
    </w:rPr>
  </w:style>
  <w:style w:type="character" w:customStyle="1" w:styleId="143">
    <w:name w:val="Основной текст + 143"/>
    <w:aliases w:val="5 pt6,Курсив6,Интервал 0 pt6,Основной текст + Полужирный4"/>
    <w:uiPriority w:val="99"/>
    <w:rsid w:val="00F035EE"/>
    <w:rPr>
      <w:rFonts w:ascii="Palatino Linotype" w:hAnsi="Palatino Linotype"/>
      <w:i/>
      <w:iCs/>
      <w:spacing w:val="-10"/>
      <w:sz w:val="29"/>
      <w:szCs w:val="29"/>
      <w:shd w:val="clear" w:color="auto" w:fill="FFFFFF"/>
    </w:rPr>
  </w:style>
  <w:style w:type="character" w:customStyle="1" w:styleId="314">
    <w:name w:val="Заголовок №3 + 14"/>
    <w:aliases w:val="5 pt5,Курсив5,Интервал 0 pt5,Основной текст (7) + 141"/>
    <w:rsid w:val="00F035EE"/>
    <w:rPr>
      <w:rFonts w:ascii="Palatino Linotype" w:hAnsi="Palatino Linotype"/>
      <w:i/>
      <w:iCs/>
      <w:spacing w:val="-10"/>
      <w:sz w:val="29"/>
      <w:szCs w:val="29"/>
      <w:shd w:val="clear" w:color="auto" w:fill="FFFFFF"/>
    </w:rPr>
  </w:style>
  <w:style w:type="character" w:customStyle="1" w:styleId="142">
    <w:name w:val="Основной текст + 142"/>
    <w:aliases w:val="5 pt4,Курсив4,Интервал 0 pt4"/>
    <w:rsid w:val="00F035EE"/>
    <w:rPr>
      <w:rFonts w:ascii="Palatino Linotype" w:hAnsi="Palatino Linotype"/>
      <w:i/>
      <w:iCs/>
      <w:spacing w:val="-10"/>
      <w:sz w:val="29"/>
      <w:szCs w:val="29"/>
      <w:shd w:val="clear" w:color="auto" w:fill="FFFFFF"/>
    </w:rPr>
  </w:style>
  <w:style w:type="character" w:customStyle="1" w:styleId="3141">
    <w:name w:val="Заголовок №3 + 141"/>
    <w:aliases w:val="5 pt3,Курсив3,Интервал 0 pt3,Основной текст + Полужирный3"/>
    <w:uiPriority w:val="99"/>
    <w:rsid w:val="00F035EE"/>
    <w:rPr>
      <w:rFonts w:ascii="Palatino Linotype" w:hAnsi="Palatino Linotype"/>
      <w:i/>
      <w:iCs/>
      <w:spacing w:val="-10"/>
      <w:sz w:val="29"/>
      <w:szCs w:val="29"/>
      <w:shd w:val="clear" w:color="auto" w:fill="FFFFFF"/>
    </w:rPr>
  </w:style>
  <w:style w:type="character" w:customStyle="1" w:styleId="1410">
    <w:name w:val="Основной текст + 141"/>
    <w:aliases w:val="5 pt2,Курсив2,Интервал 0 pt2,Основной текст + Полужирный2,Основной текст (9) + 14,Интервал 1 pt,Основной текст (7) + 7"/>
    <w:uiPriority w:val="99"/>
    <w:rsid w:val="00F035EE"/>
    <w:rPr>
      <w:rFonts w:ascii="Palatino Linotype" w:hAnsi="Palatino Linotype"/>
      <w:i/>
      <w:iCs/>
      <w:spacing w:val="-10"/>
      <w:sz w:val="29"/>
      <w:szCs w:val="29"/>
      <w:shd w:val="clear" w:color="auto" w:fill="FFFFFF"/>
    </w:rPr>
  </w:style>
  <w:style w:type="character" w:customStyle="1" w:styleId="313pt">
    <w:name w:val="Заголовок №3 + 13 pt"/>
    <w:rsid w:val="00F035EE"/>
    <w:rPr>
      <w:rFonts w:ascii="Palatino Linotype" w:hAnsi="Palatino Linotype"/>
      <w:noProof/>
      <w:sz w:val="26"/>
      <w:szCs w:val="26"/>
      <w:shd w:val="clear" w:color="auto" w:fill="FFFFFF"/>
    </w:rPr>
  </w:style>
  <w:style w:type="character" w:customStyle="1" w:styleId="222">
    <w:name w:val="Заголовок №2 (2)_"/>
    <w:link w:val="223"/>
    <w:locked/>
    <w:rsid w:val="00F035EE"/>
    <w:rPr>
      <w:rFonts w:ascii="Franklin Gothic Heavy" w:hAnsi="Franklin Gothic Heavy"/>
      <w:sz w:val="36"/>
      <w:szCs w:val="36"/>
      <w:shd w:val="clear" w:color="auto" w:fill="FFFFFF"/>
    </w:rPr>
  </w:style>
  <w:style w:type="character" w:customStyle="1" w:styleId="3140">
    <w:name w:val="Основной текст (3) + 14"/>
    <w:aliases w:val="5 pt1,Курсив1,Интервал 0 pt1,Основной текст + Полужирный1,Основной текст (9) + 141,Основной текст (4) + 7"/>
    <w:uiPriority w:val="99"/>
    <w:rsid w:val="00F035EE"/>
    <w:rPr>
      <w:rFonts w:ascii="Palatino Linotype" w:hAnsi="Palatino Linotype"/>
      <w:i/>
      <w:iCs/>
      <w:spacing w:val="-10"/>
      <w:sz w:val="29"/>
      <w:szCs w:val="29"/>
      <w:shd w:val="clear" w:color="auto" w:fill="FFFFFF"/>
    </w:rPr>
  </w:style>
  <w:style w:type="paragraph" w:customStyle="1" w:styleId="101">
    <w:name w:val="Основной текст (10)"/>
    <w:basedOn w:val="a"/>
    <w:link w:val="100"/>
    <w:uiPriority w:val="99"/>
    <w:rsid w:val="00F035EE"/>
    <w:pPr>
      <w:shd w:val="clear" w:color="auto" w:fill="FFFFFF"/>
      <w:spacing w:after="0" w:line="240" w:lineRule="atLeast"/>
    </w:pPr>
    <w:rPr>
      <w:rFonts w:ascii="Franklin Gothic Heavy" w:hAnsi="Franklin Gothic Heavy"/>
      <w:sz w:val="10"/>
      <w:szCs w:val="10"/>
      <w:lang w:val="en-US"/>
    </w:rPr>
  </w:style>
  <w:style w:type="paragraph" w:customStyle="1" w:styleId="112">
    <w:name w:val="Заголовок №11"/>
    <w:basedOn w:val="a"/>
    <w:link w:val="18"/>
    <w:uiPriority w:val="99"/>
    <w:rsid w:val="00F035EE"/>
    <w:pPr>
      <w:shd w:val="clear" w:color="auto" w:fill="FFFFFF"/>
      <w:spacing w:after="660" w:line="240" w:lineRule="atLeast"/>
      <w:outlineLvl w:val="0"/>
    </w:pPr>
    <w:rPr>
      <w:rFonts w:ascii="Franklin Gothic Heavy" w:hAnsi="Franklin Gothic Heavy"/>
      <w:sz w:val="35"/>
      <w:szCs w:val="35"/>
    </w:rPr>
  </w:style>
  <w:style w:type="paragraph" w:customStyle="1" w:styleId="210">
    <w:name w:val="Оглавление (2)1"/>
    <w:basedOn w:val="a"/>
    <w:link w:val="23"/>
    <w:rsid w:val="00F035EE"/>
    <w:pPr>
      <w:shd w:val="clear" w:color="auto" w:fill="FFFFFF"/>
      <w:spacing w:before="240" w:after="60" w:line="274" w:lineRule="exact"/>
    </w:pPr>
    <w:rPr>
      <w:rFonts w:ascii="Palatino Linotype" w:hAnsi="Palatino Linotype"/>
      <w:sz w:val="28"/>
      <w:szCs w:val="28"/>
    </w:rPr>
  </w:style>
  <w:style w:type="paragraph" w:styleId="26">
    <w:name w:val="toc 2"/>
    <w:basedOn w:val="a"/>
    <w:next w:val="a"/>
    <w:link w:val="25"/>
    <w:rsid w:val="00F035EE"/>
    <w:pPr>
      <w:shd w:val="clear" w:color="auto" w:fill="FFFFFF"/>
      <w:spacing w:before="60" w:after="60" w:line="307" w:lineRule="exact"/>
    </w:pPr>
    <w:rPr>
      <w:rFonts w:ascii="Palatino Linotype" w:hAnsi="Palatino Linotype"/>
      <w:sz w:val="28"/>
      <w:szCs w:val="28"/>
    </w:rPr>
  </w:style>
  <w:style w:type="paragraph" w:customStyle="1" w:styleId="af3">
    <w:name w:val="Оглавление"/>
    <w:basedOn w:val="a"/>
    <w:link w:val="af2"/>
    <w:uiPriority w:val="99"/>
    <w:rsid w:val="00F035EE"/>
    <w:pPr>
      <w:shd w:val="clear" w:color="auto" w:fill="FFFFFF"/>
      <w:spacing w:before="660" w:after="240" w:line="240" w:lineRule="atLeast"/>
    </w:pPr>
    <w:rPr>
      <w:rFonts w:ascii="Palatino Linotype" w:hAnsi="Palatino Linotype"/>
      <w:sz w:val="28"/>
      <w:szCs w:val="28"/>
    </w:rPr>
  </w:style>
  <w:style w:type="paragraph" w:customStyle="1" w:styleId="321">
    <w:name w:val="Заголовок №3 (2)1"/>
    <w:basedOn w:val="a"/>
    <w:link w:val="320"/>
    <w:rsid w:val="00F035EE"/>
    <w:pPr>
      <w:shd w:val="clear" w:color="auto" w:fill="FFFFFF"/>
      <w:spacing w:before="240" w:after="60" w:line="240" w:lineRule="atLeast"/>
      <w:outlineLvl w:val="2"/>
    </w:pPr>
    <w:rPr>
      <w:rFonts w:ascii="Palatino Linotype" w:hAnsi="Palatino Linotype"/>
      <w:sz w:val="28"/>
      <w:szCs w:val="28"/>
    </w:rPr>
  </w:style>
  <w:style w:type="paragraph" w:customStyle="1" w:styleId="211">
    <w:name w:val="Основной текст (2)1"/>
    <w:basedOn w:val="a"/>
    <w:link w:val="27"/>
    <w:uiPriority w:val="99"/>
    <w:rsid w:val="00F035EE"/>
    <w:pPr>
      <w:shd w:val="clear" w:color="auto" w:fill="FFFFFF"/>
      <w:spacing w:before="60" w:after="0" w:line="211" w:lineRule="exact"/>
    </w:pPr>
    <w:rPr>
      <w:rFonts w:ascii="Palatino Linotype" w:hAnsi="Palatino Linotype"/>
      <w:sz w:val="28"/>
      <w:szCs w:val="28"/>
    </w:rPr>
  </w:style>
  <w:style w:type="paragraph" w:customStyle="1" w:styleId="231">
    <w:name w:val="Заголовок №2 (3)"/>
    <w:basedOn w:val="a"/>
    <w:link w:val="230"/>
    <w:rsid w:val="00F035EE"/>
    <w:pPr>
      <w:shd w:val="clear" w:color="auto" w:fill="FFFFFF"/>
      <w:spacing w:after="0" w:line="211" w:lineRule="exact"/>
      <w:outlineLvl w:val="1"/>
    </w:pPr>
    <w:rPr>
      <w:rFonts w:ascii="Palatino Linotype" w:hAnsi="Palatino Linotype"/>
      <w:sz w:val="28"/>
      <w:szCs w:val="28"/>
    </w:rPr>
  </w:style>
  <w:style w:type="paragraph" w:customStyle="1" w:styleId="241">
    <w:name w:val="Заголовок №2 (4)1"/>
    <w:basedOn w:val="a"/>
    <w:link w:val="240"/>
    <w:rsid w:val="00F035EE"/>
    <w:pPr>
      <w:shd w:val="clear" w:color="auto" w:fill="FFFFFF"/>
      <w:spacing w:after="0" w:line="240" w:lineRule="atLeast"/>
      <w:outlineLvl w:val="1"/>
    </w:pPr>
    <w:rPr>
      <w:rFonts w:ascii="Palatino Linotype" w:hAnsi="Palatino Linotype"/>
      <w:b/>
      <w:bCs/>
      <w:sz w:val="26"/>
      <w:szCs w:val="26"/>
    </w:rPr>
  </w:style>
  <w:style w:type="paragraph" w:customStyle="1" w:styleId="af5">
    <w:name w:val="Колонтитул"/>
    <w:basedOn w:val="a"/>
    <w:link w:val="af4"/>
    <w:rsid w:val="00F035EE"/>
    <w:pPr>
      <w:shd w:val="clear" w:color="auto" w:fill="FFFFFF"/>
      <w:spacing w:after="0" w:line="240" w:lineRule="auto"/>
    </w:pPr>
  </w:style>
  <w:style w:type="paragraph" w:customStyle="1" w:styleId="42">
    <w:name w:val="Оглавление (4)"/>
    <w:basedOn w:val="a"/>
    <w:link w:val="41"/>
    <w:rsid w:val="00F035EE"/>
    <w:pPr>
      <w:shd w:val="clear" w:color="auto" w:fill="FFFFFF"/>
      <w:spacing w:after="0" w:line="377" w:lineRule="exact"/>
    </w:pPr>
    <w:rPr>
      <w:rFonts w:ascii="Palatino Linotype" w:hAnsi="Palatino Linotype"/>
      <w:sz w:val="26"/>
      <w:szCs w:val="26"/>
    </w:rPr>
  </w:style>
  <w:style w:type="paragraph" w:customStyle="1" w:styleId="2a">
    <w:name w:val="Заголовок №2"/>
    <w:basedOn w:val="a"/>
    <w:link w:val="29"/>
    <w:uiPriority w:val="99"/>
    <w:rsid w:val="00F035EE"/>
    <w:pPr>
      <w:shd w:val="clear" w:color="auto" w:fill="FFFFFF"/>
      <w:spacing w:after="840" w:line="240" w:lineRule="atLeast"/>
      <w:outlineLvl w:val="1"/>
    </w:pPr>
    <w:rPr>
      <w:rFonts w:ascii="Franklin Gothic Heavy" w:hAnsi="Franklin Gothic Heavy"/>
      <w:sz w:val="35"/>
      <w:szCs w:val="35"/>
    </w:rPr>
  </w:style>
  <w:style w:type="paragraph" w:customStyle="1" w:styleId="44">
    <w:name w:val="Основной текст (4)"/>
    <w:basedOn w:val="a"/>
    <w:link w:val="43"/>
    <w:uiPriority w:val="99"/>
    <w:rsid w:val="00F035EE"/>
    <w:pPr>
      <w:shd w:val="clear" w:color="auto" w:fill="FFFFFF"/>
      <w:spacing w:after="60" w:line="457" w:lineRule="exact"/>
      <w:jc w:val="center"/>
    </w:pPr>
    <w:rPr>
      <w:rFonts w:ascii="Franklin Gothic Heavy" w:hAnsi="Franklin Gothic Heavy"/>
      <w:sz w:val="35"/>
      <w:szCs w:val="35"/>
    </w:rPr>
  </w:style>
  <w:style w:type="paragraph" w:customStyle="1" w:styleId="52">
    <w:name w:val="Основной текст (5)"/>
    <w:basedOn w:val="a"/>
    <w:link w:val="51"/>
    <w:rsid w:val="00F035EE"/>
    <w:pPr>
      <w:shd w:val="clear" w:color="auto" w:fill="FFFFFF"/>
      <w:spacing w:before="180" w:after="180" w:line="240" w:lineRule="atLeast"/>
      <w:ind w:firstLine="360"/>
      <w:jc w:val="both"/>
    </w:pPr>
    <w:rPr>
      <w:rFonts w:ascii="Franklin Gothic Heavy" w:hAnsi="Franklin Gothic Heavy"/>
      <w:sz w:val="28"/>
      <w:szCs w:val="28"/>
    </w:rPr>
  </w:style>
  <w:style w:type="paragraph" w:customStyle="1" w:styleId="62">
    <w:name w:val="Основной текст (6)"/>
    <w:basedOn w:val="a"/>
    <w:link w:val="61"/>
    <w:uiPriority w:val="99"/>
    <w:rsid w:val="00F035EE"/>
    <w:pPr>
      <w:shd w:val="clear" w:color="auto" w:fill="FFFFFF"/>
      <w:spacing w:after="0" w:line="314" w:lineRule="exact"/>
      <w:ind w:firstLine="460"/>
      <w:jc w:val="both"/>
    </w:pPr>
    <w:rPr>
      <w:rFonts w:ascii="Palatino Linotype" w:hAnsi="Palatino Linotype"/>
      <w:sz w:val="26"/>
      <w:szCs w:val="26"/>
    </w:rPr>
  </w:style>
  <w:style w:type="paragraph" w:customStyle="1" w:styleId="310">
    <w:name w:val="Основной текст (3)1"/>
    <w:basedOn w:val="a"/>
    <w:link w:val="33"/>
    <w:uiPriority w:val="99"/>
    <w:rsid w:val="00F035EE"/>
    <w:pPr>
      <w:shd w:val="clear" w:color="auto" w:fill="FFFFFF"/>
      <w:spacing w:after="0" w:line="240" w:lineRule="atLeast"/>
    </w:pPr>
    <w:rPr>
      <w:rFonts w:ascii="Palatino Linotype" w:hAnsi="Palatino Linotype"/>
      <w:sz w:val="28"/>
      <w:szCs w:val="28"/>
    </w:rPr>
  </w:style>
  <w:style w:type="paragraph" w:customStyle="1" w:styleId="72">
    <w:name w:val="Основной текст (7)"/>
    <w:basedOn w:val="a"/>
    <w:link w:val="71"/>
    <w:uiPriority w:val="99"/>
    <w:rsid w:val="00F035EE"/>
    <w:pPr>
      <w:shd w:val="clear" w:color="auto" w:fill="FFFFFF"/>
      <w:spacing w:before="60" w:after="60" w:line="309" w:lineRule="exact"/>
      <w:ind w:firstLine="500"/>
      <w:jc w:val="both"/>
    </w:pPr>
    <w:rPr>
      <w:rFonts w:ascii="Palatino Linotype" w:hAnsi="Palatino Linotype"/>
      <w:i/>
      <w:iCs/>
      <w:sz w:val="28"/>
      <w:szCs w:val="28"/>
    </w:rPr>
  </w:style>
  <w:style w:type="paragraph" w:customStyle="1" w:styleId="82">
    <w:name w:val="Основной текст (8)"/>
    <w:basedOn w:val="a"/>
    <w:link w:val="81"/>
    <w:uiPriority w:val="99"/>
    <w:rsid w:val="00F035EE"/>
    <w:pPr>
      <w:shd w:val="clear" w:color="auto" w:fill="FFFFFF"/>
      <w:spacing w:after="0" w:line="350" w:lineRule="exact"/>
      <w:jc w:val="both"/>
    </w:pPr>
    <w:rPr>
      <w:rFonts w:ascii="Palatino Linotype" w:hAnsi="Palatino Linotype"/>
      <w:b/>
      <w:bCs/>
      <w:sz w:val="26"/>
      <w:szCs w:val="26"/>
    </w:rPr>
  </w:style>
  <w:style w:type="paragraph" w:customStyle="1" w:styleId="311">
    <w:name w:val="Заголовок №31"/>
    <w:basedOn w:val="a"/>
    <w:link w:val="34"/>
    <w:rsid w:val="00F035EE"/>
    <w:pPr>
      <w:shd w:val="clear" w:color="auto" w:fill="FFFFFF"/>
      <w:spacing w:after="0" w:line="327" w:lineRule="exact"/>
      <w:outlineLvl w:val="2"/>
    </w:pPr>
    <w:rPr>
      <w:rFonts w:ascii="Palatino Linotype" w:hAnsi="Palatino Linotype"/>
      <w:sz w:val="28"/>
      <w:szCs w:val="28"/>
    </w:rPr>
  </w:style>
  <w:style w:type="paragraph" w:customStyle="1" w:styleId="92">
    <w:name w:val="Основной текст (9)"/>
    <w:basedOn w:val="a"/>
    <w:link w:val="91"/>
    <w:uiPriority w:val="99"/>
    <w:rsid w:val="00F035EE"/>
    <w:pPr>
      <w:shd w:val="clear" w:color="auto" w:fill="FFFFFF"/>
      <w:spacing w:after="0" w:line="240" w:lineRule="atLeast"/>
    </w:pPr>
    <w:rPr>
      <w:rFonts w:ascii="Palatino Linotype" w:hAnsi="Palatino Linotype"/>
    </w:rPr>
  </w:style>
  <w:style w:type="paragraph" w:customStyle="1" w:styleId="223">
    <w:name w:val="Заголовок №2 (2)"/>
    <w:basedOn w:val="a"/>
    <w:link w:val="222"/>
    <w:rsid w:val="00F035EE"/>
    <w:pPr>
      <w:shd w:val="clear" w:color="auto" w:fill="FFFFFF"/>
      <w:spacing w:before="480" w:after="300" w:line="240" w:lineRule="atLeast"/>
      <w:outlineLvl w:val="1"/>
    </w:pPr>
    <w:rPr>
      <w:rFonts w:ascii="Franklin Gothic Heavy" w:hAnsi="Franklin Gothic Heavy"/>
      <w:sz w:val="36"/>
      <w:szCs w:val="36"/>
    </w:rPr>
  </w:style>
  <w:style w:type="character" w:styleId="af9">
    <w:name w:val="page number"/>
    <w:rsid w:val="00F035EE"/>
    <w:rPr>
      <w:rFonts w:cs="Times New Roman"/>
    </w:rPr>
  </w:style>
  <w:style w:type="character" w:customStyle="1" w:styleId="212">
    <w:name w:val="Основной текст (2) + Курсив1"/>
    <w:rsid w:val="00F035EE"/>
    <w:rPr>
      <w:rFonts w:ascii="Times New Roman" w:hAnsi="Times New Roman" w:cs="Times New Roman"/>
      <w:b/>
      <w:bCs/>
      <w:i/>
      <w:iCs/>
      <w:sz w:val="29"/>
      <w:szCs w:val="29"/>
      <w:shd w:val="clear" w:color="auto" w:fill="FFFFFF"/>
    </w:rPr>
  </w:style>
  <w:style w:type="character" w:customStyle="1" w:styleId="102">
    <w:name w:val="Основной текст + Полужирный10"/>
    <w:rsid w:val="00F035EE"/>
    <w:rPr>
      <w:rFonts w:ascii="Times New Roman" w:hAnsi="Times New Roman" w:cs="Times New Roman"/>
      <w:b/>
      <w:bCs/>
      <w:sz w:val="29"/>
      <w:szCs w:val="29"/>
      <w:shd w:val="clear" w:color="auto" w:fill="FFFFFF"/>
    </w:rPr>
  </w:style>
  <w:style w:type="character" w:customStyle="1" w:styleId="190">
    <w:name w:val="Основной текст (19)_"/>
    <w:link w:val="191"/>
    <w:locked/>
    <w:rsid w:val="00F035EE"/>
    <w:rPr>
      <w:spacing w:val="-10"/>
      <w:sz w:val="8"/>
      <w:szCs w:val="8"/>
      <w:shd w:val="clear" w:color="auto" w:fill="FFFFFF"/>
    </w:rPr>
  </w:style>
  <w:style w:type="character" w:customStyle="1" w:styleId="180">
    <w:name w:val="Основной текст (18)_"/>
    <w:link w:val="181"/>
    <w:locked/>
    <w:rsid w:val="00F035EE"/>
    <w:rPr>
      <w:noProof/>
      <w:sz w:val="33"/>
      <w:szCs w:val="33"/>
      <w:shd w:val="clear" w:color="auto" w:fill="FFFFFF"/>
    </w:rPr>
  </w:style>
  <w:style w:type="character" w:customStyle="1" w:styleId="213">
    <w:name w:val="Основной текст (21)_"/>
    <w:link w:val="215"/>
    <w:locked/>
    <w:rsid w:val="00F035EE"/>
    <w:rPr>
      <w:i/>
      <w:iCs/>
      <w:noProof/>
      <w:sz w:val="10"/>
      <w:szCs w:val="10"/>
      <w:shd w:val="clear" w:color="auto" w:fill="FFFFFF"/>
    </w:rPr>
  </w:style>
  <w:style w:type="character" w:customStyle="1" w:styleId="37">
    <w:name w:val="Основной текст + Курсив3"/>
    <w:uiPriority w:val="99"/>
    <w:rsid w:val="00F035EE"/>
    <w:rPr>
      <w:rFonts w:ascii="Times New Roman" w:hAnsi="Times New Roman" w:cs="Times New Roman"/>
      <w:i/>
      <w:iCs/>
      <w:sz w:val="29"/>
      <w:szCs w:val="29"/>
      <w:shd w:val="clear" w:color="auto" w:fill="FFFFFF"/>
    </w:rPr>
  </w:style>
  <w:style w:type="character" w:customStyle="1" w:styleId="53">
    <w:name w:val="Основной текст + Полужирный5"/>
    <w:uiPriority w:val="99"/>
    <w:rsid w:val="00F035EE"/>
    <w:rPr>
      <w:rFonts w:ascii="Times New Roman" w:hAnsi="Times New Roman" w:cs="Times New Roman"/>
      <w:b/>
      <w:bCs/>
      <w:sz w:val="29"/>
      <w:szCs w:val="29"/>
      <w:shd w:val="clear" w:color="auto" w:fill="FFFFFF"/>
    </w:rPr>
  </w:style>
  <w:style w:type="character" w:customStyle="1" w:styleId="afa">
    <w:name w:val="Подпись к таблице_"/>
    <w:link w:val="afb"/>
    <w:uiPriority w:val="99"/>
    <w:locked/>
    <w:rsid w:val="00F035EE"/>
    <w:rPr>
      <w:b/>
      <w:bCs/>
      <w:i/>
      <w:iCs/>
      <w:sz w:val="29"/>
      <w:szCs w:val="29"/>
      <w:shd w:val="clear" w:color="auto" w:fill="FFFFFF"/>
    </w:rPr>
  </w:style>
  <w:style w:type="character" w:customStyle="1" w:styleId="170">
    <w:name w:val="Основной текст (17)_"/>
    <w:link w:val="171"/>
    <w:locked/>
    <w:rsid w:val="00F035EE"/>
    <w:rPr>
      <w:b/>
      <w:bCs/>
      <w:sz w:val="27"/>
      <w:szCs w:val="27"/>
      <w:shd w:val="clear" w:color="auto" w:fill="FFFFFF"/>
    </w:rPr>
  </w:style>
  <w:style w:type="character" w:customStyle="1" w:styleId="149">
    <w:name w:val="Основной текст (14)_"/>
    <w:link w:val="14a"/>
    <w:locked/>
    <w:rsid w:val="00F035EE"/>
    <w:rPr>
      <w:noProof/>
      <w:sz w:val="133"/>
      <w:szCs w:val="133"/>
      <w:shd w:val="clear" w:color="auto" w:fill="FFFFFF"/>
    </w:rPr>
  </w:style>
  <w:style w:type="character" w:customStyle="1" w:styleId="1pt">
    <w:name w:val="Подпись к таблице + Интервал 1 pt"/>
    <w:rsid w:val="00F035EE"/>
    <w:rPr>
      <w:b/>
      <w:bCs/>
      <w:i/>
      <w:iCs/>
      <w:spacing w:val="30"/>
      <w:sz w:val="29"/>
      <w:szCs w:val="29"/>
      <w:shd w:val="clear" w:color="auto" w:fill="FFFFFF"/>
    </w:rPr>
  </w:style>
  <w:style w:type="character" w:customStyle="1" w:styleId="2c">
    <w:name w:val="Основной текст + Курсив2"/>
    <w:uiPriority w:val="99"/>
    <w:rsid w:val="00F035EE"/>
    <w:rPr>
      <w:rFonts w:ascii="Times New Roman" w:hAnsi="Times New Roman" w:cs="Times New Roman"/>
      <w:i/>
      <w:iCs/>
      <w:sz w:val="29"/>
      <w:szCs w:val="29"/>
      <w:shd w:val="clear" w:color="auto" w:fill="FFFFFF"/>
    </w:rPr>
  </w:style>
  <w:style w:type="character" w:customStyle="1" w:styleId="233">
    <w:name w:val="Основной текст (23)_"/>
    <w:link w:val="234"/>
    <w:locked/>
    <w:rsid w:val="00F035EE"/>
    <w:rPr>
      <w:i/>
      <w:iCs/>
      <w:noProof/>
      <w:sz w:val="85"/>
      <w:szCs w:val="85"/>
      <w:shd w:val="clear" w:color="auto" w:fill="FFFFFF"/>
    </w:rPr>
  </w:style>
  <w:style w:type="character" w:customStyle="1" w:styleId="120">
    <w:name w:val="Заголовок №1 (2)_"/>
    <w:link w:val="121"/>
    <w:locked/>
    <w:rsid w:val="00F035EE"/>
    <w:rPr>
      <w:b/>
      <w:bCs/>
      <w:i/>
      <w:iCs/>
      <w:sz w:val="29"/>
      <w:szCs w:val="29"/>
      <w:shd w:val="clear" w:color="auto" w:fill="FFFFFF"/>
    </w:rPr>
  </w:style>
  <w:style w:type="character" w:customStyle="1" w:styleId="122">
    <w:name w:val="Заголовок №1 (2)"/>
    <w:basedOn w:val="120"/>
    <w:rsid w:val="00F035EE"/>
    <w:rPr>
      <w:b/>
      <w:bCs/>
      <w:i/>
      <w:iCs/>
      <w:sz w:val="29"/>
      <w:szCs w:val="29"/>
      <w:shd w:val="clear" w:color="auto" w:fill="FFFFFF"/>
    </w:rPr>
  </w:style>
  <w:style w:type="character" w:customStyle="1" w:styleId="720">
    <w:name w:val="Основной текст (7)2"/>
    <w:rsid w:val="00F035EE"/>
    <w:rPr>
      <w:rFonts w:ascii="Times New Roman" w:hAnsi="Times New Roman" w:cs="Times New Roman"/>
      <w:i/>
      <w:iCs/>
      <w:sz w:val="30"/>
      <w:szCs w:val="30"/>
      <w:shd w:val="clear" w:color="auto" w:fill="FFFFFF"/>
    </w:rPr>
  </w:style>
  <w:style w:type="character" w:customStyle="1" w:styleId="15pt">
    <w:name w:val="Основной текст + 15 pt"/>
    <w:rsid w:val="00F035EE"/>
    <w:rPr>
      <w:rFonts w:ascii="Times New Roman" w:hAnsi="Times New Roman" w:cs="Times New Roman"/>
      <w:sz w:val="30"/>
      <w:szCs w:val="30"/>
      <w:shd w:val="clear" w:color="auto" w:fill="FFFFFF"/>
    </w:rPr>
  </w:style>
  <w:style w:type="paragraph" w:customStyle="1" w:styleId="410">
    <w:name w:val="Основной текст (4)1"/>
    <w:basedOn w:val="a"/>
    <w:rsid w:val="00F035EE"/>
    <w:pPr>
      <w:shd w:val="clear" w:color="auto" w:fill="FFFFFF"/>
      <w:spacing w:before="180" w:after="180" w:line="305" w:lineRule="exact"/>
      <w:jc w:val="center"/>
    </w:pPr>
    <w:rPr>
      <w:rFonts w:ascii="Segoe UI" w:eastAsia="Times New Roman" w:hAnsi="Segoe UI" w:cs="Segoe UI"/>
      <w:b/>
      <w:bCs/>
      <w:spacing w:val="-10"/>
      <w:sz w:val="28"/>
      <w:szCs w:val="28"/>
      <w:lang w:eastAsia="ru-RU"/>
    </w:rPr>
  </w:style>
  <w:style w:type="paragraph" w:customStyle="1" w:styleId="191">
    <w:name w:val="Основной текст (19)"/>
    <w:basedOn w:val="a"/>
    <w:link w:val="190"/>
    <w:rsid w:val="00F035EE"/>
    <w:pPr>
      <w:shd w:val="clear" w:color="auto" w:fill="FFFFFF"/>
      <w:spacing w:after="0" w:line="240" w:lineRule="atLeast"/>
    </w:pPr>
    <w:rPr>
      <w:spacing w:val="-10"/>
      <w:sz w:val="8"/>
      <w:szCs w:val="8"/>
    </w:rPr>
  </w:style>
  <w:style w:type="paragraph" w:customStyle="1" w:styleId="710">
    <w:name w:val="Основной текст (7)1"/>
    <w:basedOn w:val="a"/>
    <w:rsid w:val="00F035EE"/>
    <w:pPr>
      <w:shd w:val="clear" w:color="auto" w:fill="FFFFFF"/>
      <w:spacing w:after="0" w:line="240" w:lineRule="atLeast"/>
    </w:pPr>
    <w:rPr>
      <w:rFonts w:ascii="Times New Roman" w:eastAsia="Times New Roman" w:hAnsi="Times New Roman" w:cs="Times New Roman"/>
      <w:sz w:val="30"/>
      <w:szCs w:val="30"/>
      <w:lang w:eastAsia="ru-RU"/>
    </w:rPr>
  </w:style>
  <w:style w:type="paragraph" w:customStyle="1" w:styleId="181">
    <w:name w:val="Основной текст (18)"/>
    <w:basedOn w:val="a"/>
    <w:link w:val="180"/>
    <w:rsid w:val="00F035EE"/>
    <w:pPr>
      <w:shd w:val="clear" w:color="auto" w:fill="FFFFFF"/>
      <w:spacing w:after="0" w:line="240" w:lineRule="atLeast"/>
    </w:pPr>
    <w:rPr>
      <w:noProof/>
      <w:sz w:val="33"/>
      <w:szCs w:val="33"/>
    </w:rPr>
  </w:style>
  <w:style w:type="paragraph" w:customStyle="1" w:styleId="215">
    <w:name w:val="Основной текст (21)"/>
    <w:basedOn w:val="a"/>
    <w:link w:val="213"/>
    <w:rsid w:val="00F035EE"/>
    <w:pPr>
      <w:shd w:val="clear" w:color="auto" w:fill="FFFFFF"/>
      <w:spacing w:after="0" w:line="240" w:lineRule="atLeast"/>
    </w:pPr>
    <w:rPr>
      <w:i/>
      <w:iCs/>
      <w:noProof/>
      <w:sz w:val="10"/>
      <w:szCs w:val="10"/>
    </w:rPr>
  </w:style>
  <w:style w:type="paragraph" w:customStyle="1" w:styleId="afb">
    <w:name w:val="Подпись к таблице"/>
    <w:basedOn w:val="a"/>
    <w:link w:val="afa"/>
    <w:uiPriority w:val="99"/>
    <w:rsid w:val="00F035EE"/>
    <w:pPr>
      <w:shd w:val="clear" w:color="auto" w:fill="FFFFFF"/>
      <w:spacing w:after="0" w:line="347" w:lineRule="exact"/>
    </w:pPr>
    <w:rPr>
      <w:b/>
      <w:bCs/>
      <w:i/>
      <w:iCs/>
      <w:sz w:val="29"/>
      <w:szCs w:val="29"/>
    </w:rPr>
  </w:style>
  <w:style w:type="paragraph" w:customStyle="1" w:styleId="171">
    <w:name w:val="Основной текст (17)"/>
    <w:basedOn w:val="a"/>
    <w:link w:val="170"/>
    <w:rsid w:val="00F035EE"/>
    <w:pPr>
      <w:shd w:val="clear" w:color="auto" w:fill="FFFFFF"/>
      <w:spacing w:before="60" w:after="300" w:line="251" w:lineRule="exact"/>
      <w:jc w:val="center"/>
    </w:pPr>
    <w:rPr>
      <w:b/>
      <w:bCs/>
      <w:sz w:val="27"/>
      <w:szCs w:val="27"/>
    </w:rPr>
  </w:style>
  <w:style w:type="paragraph" w:customStyle="1" w:styleId="14a">
    <w:name w:val="Основной текст (14)"/>
    <w:basedOn w:val="a"/>
    <w:link w:val="149"/>
    <w:rsid w:val="00F035EE"/>
    <w:pPr>
      <w:shd w:val="clear" w:color="auto" w:fill="FFFFFF"/>
      <w:spacing w:after="0" w:line="240" w:lineRule="atLeast"/>
    </w:pPr>
    <w:rPr>
      <w:noProof/>
      <w:sz w:val="133"/>
      <w:szCs w:val="133"/>
    </w:rPr>
  </w:style>
  <w:style w:type="paragraph" w:customStyle="1" w:styleId="234">
    <w:name w:val="Основной текст (23)"/>
    <w:basedOn w:val="a"/>
    <w:link w:val="233"/>
    <w:rsid w:val="00F035EE"/>
    <w:pPr>
      <w:shd w:val="clear" w:color="auto" w:fill="FFFFFF"/>
      <w:spacing w:after="0" w:line="240" w:lineRule="atLeast"/>
    </w:pPr>
    <w:rPr>
      <w:i/>
      <w:iCs/>
      <w:noProof/>
      <w:sz w:val="85"/>
      <w:szCs w:val="85"/>
    </w:rPr>
  </w:style>
  <w:style w:type="paragraph" w:customStyle="1" w:styleId="121">
    <w:name w:val="Заголовок №1 (2)1"/>
    <w:basedOn w:val="a"/>
    <w:link w:val="120"/>
    <w:rsid w:val="00F035EE"/>
    <w:pPr>
      <w:shd w:val="clear" w:color="auto" w:fill="FFFFFF"/>
      <w:spacing w:before="180" w:after="180" w:line="240" w:lineRule="atLeast"/>
      <w:ind w:firstLine="540"/>
      <w:jc w:val="both"/>
      <w:outlineLvl w:val="0"/>
    </w:pPr>
    <w:rPr>
      <w:b/>
      <w:bCs/>
      <w:i/>
      <w:iCs/>
      <w:sz w:val="29"/>
      <w:szCs w:val="29"/>
    </w:rPr>
  </w:style>
  <w:style w:type="character" w:styleId="afc">
    <w:name w:val="FollowedHyperlink"/>
    <w:uiPriority w:val="99"/>
    <w:unhideWhenUsed/>
    <w:rsid w:val="00F035EE"/>
    <w:rPr>
      <w:color w:val="800080"/>
      <w:u w:val="single"/>
    </w:rPr>
  </w:style>
  <w:style w:type="numbering" w:customStyle="1" w:styleId="2d">
    <w:name w:val="Нет списка2"/>
    <w:next w:val="a2"/>
    <w:uiPriority w:val="99"/>
    <w:semiHidden/>
    <w:unhideWhenUsed/>
    <w:rsid w:val="00F035EE"/>
  </w:style>
  <w:style w:type="paragraph" w:customStyle="1" w:styleId="1c">
    <w:name w:val="Обычный1"/>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F035EE"/>
  </w:style>
  <w:style w:type="character" w:customStyle="1" w:styleId="normalchar">
    <w:name w:val="normal__char"/>
    <w:basedOn w:val="a0"/>
    <w:rsid w:val="00F035EE"/>
  </w:style>
  <w:style w:type="character" w:customStyle="1" w:styleId="apple-converted-space">
    <w:name w:val="apple-converted-space"/>
    <w:basedOn w:val="a0"/>
    <w:rsid w:val="00F035EE"/>
  </w:style>
  <w:style w:type="paragraph" w:customStyle="1" w:styleId="normal0020table">
    <w:name w:val="normal_0020table"/>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tablechar">
    <w:name w:val="normal_0020table__char"/>
    <w:basedOn w:val="a0"/>
    <w:rsid w:val="00F035EE"/>
  </w:style>
  <w:style w:type="numbering" w:customStyle="1" w:styleId="38">
    <w:name w:val="Нет списка3"/>
    <w:next w:val="a2"/>
    <w:uiPriority w:val="99"/>
    <w:semiHidden/>
    <w:unhideWhenUsed/>
    <w:rsid w:val="00F035EE"/>
  </w:style>
  <w:style w:type="paragraph" w:customStyle="1" w:styleId="dash042104350442043a04300020044204300431043b04380446044b2">
    <w:name w:val="dash0421_0435_0442_043a_0430_0020_0442_0430_0431_043b_0438_0446_044b2"/>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2104350442043a04300020044204300431043b04380446044b2char">
    <w:name w:val="dash0421_0435_0442_043a_0430_0020_0442_0430_0431_043b_0438_0446_044b2__char"/>
    <w:basedOn w:val="a0"/>
    <w:rsid w:val="00F035EE"/>
  </w:style>
  <w:style w:type="paragraph" w:customStyle="1" w:styleId="dash042104350442043a04300020044204300431043b04380446044b1">
    <w:name w:val="dash0421_0435_0442_043a_0430_0020_0442_0430_0431_043b_0438_0446_044b1"/>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2104350442043a04300020044204300431043b04380446044b1char">
    <w:name w:val="dash0421_0435_0442_043a_0430_0020_0442_0430_0431_043b_0438_0446_044b1__char"/>
    <w:basedOn w:val="a0"/>
    <w:rsid w:val="00F035EE"/>
  </w:style>
  <w:style w:type="character" w:customStyle="1" w:styleId="grame">
    <w:name w:val="grame"/>
    <w:basedOn w:val="a0"/>
    <w:rsid w:val="00F035EE"/>
  </w:style>
  <w:style w:type="paragraph" w:customStyle="1" w:styleId="toctitle">
    <w:name w:val="toc_title"/>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F035EE"/>
  </w:style>
  <w:style w:type="character" w:customStyle="1" w:styleId="sub">
    <w:name w:val="sub"/>
    <w:rsid w:val="00F035EE"/>
  </w:style>
  <w:style w:type="character" w:customStyle="1" w:styleId="28pt">
    <w:name w:val="Основной текст (2) + 8 pt"/>
    <w:uiPriority w:val="99"/>
    <w:rsid w:val="00F035EE"/>
    <w:rPr>
      <w:rFonts w:ascii="Times New Roman" w:hAnsi="Times New Roman" w:cs="Times New Roman"/>
      <w:spacing w:val="0"/>
      <w:sz w:val="16"/>
      <w:szCs w:val="16"/>
      <w:shd w:val="clear" w:color="auto" w:fill="FFFFFF"/>
      <w:lang w:val="ru-RU" w:eastAsia="ru-RU"/>
    </w:rPr>
  </w:style>
  <w:style w:type="character" w:customStyle="1" w:styleId="28pt1">
    <w:name w:val="Основной текст (2) + 8 pt1"/>
    <w:uiPriority w:val="99"/>
    <w:rsid w:val="00F035EE"/>
    <w:rPr>
      <w:rFonts w:ascii="Times New Roman" w:hAnsi="Times New Roman" w:cs="Times New Roman"/>
      <w:spacing w:val="0"/>
      <w:sz w:val="16"/>
      <w:szCs w:val="16"/>
      <w:shd w:val="clear" w:color="auto" w:fill="FFFFFF"/>
      <w:lang w:val="ru-RU" w:eastAsia="ru-RU"/>
    </w:rPr>
  </w:style>
  <w:style w:type="character" w:customStyle="1" w:styleId="2Consolas">
    <w:name w:val="Основной текст (2) + Consolas"/>
    <w:aliases w:val="7 pt"/>
    <w:uiPriority w:val="99"/>
    <w:rsid w:val="00F035EE"/>
    <w:rPr>
      <w:rFonts w:ascii="Consolas" w:hAnsi="Consolas" w:cs="Consolas"/>
      <w:spacing w:val="0"/>
      <w:sz w:val="14"/>
      <w:szCs w:val="14"/>
      <w:shd w:val="clear" w:color="auto" w:fill="FFFFFF"/>
      <w:lang w:val="ru-RU" w:eastAsia="ru-RU"/>
    </w:rPr>
  </w:style>
  <w:style w:type="character" w:customStyle="1" w:styleId="2e">
    <w:name w:val="Основной текст (2) + Полужирный"/>
    <w:uiPriority w:val="99"/>
    <w:rsid w:val="00F035EE"/>
    <w:rPr>
      <w:rFonts w:ascii="Times New Roman" w:hAnsi="Times New Roman" w:cs="Times New Roman"/>
      <w:b/>
      <w:bCs/>
      <w:spacing w:val="0"/>
      <w:sz w:val="15"/>
      <w:szCs w:val="15"/>
      <w:shd w:val="clear" w:color="auto" w:fill="FFFFFF"/>
      <w:lang w:val="ru-RU" w:eastAsia="ru-RU"/>
    </w:rPr>
  </w:style>
  <w:style w:type="character" w:customStyle="1" w:styleId="216">
    <w:name w:val="Основной текст (2) + Полужирный1"/>
    <w:uiPriority w:val="99"/>
    <w:rsid w:val="00F035EE"/>
    <w:rPr>
      <w:rFonts w:ascii="Times New Roman" w:hAnsi="Times New Roman" w:cs="Times New Roman"/>
      <w:b/>
      <w:bCs/>
      <w:spacing w:val="0"/>
      <w:sz w:val="15"/>
      <w:szCs w:val="15"/>
      <w:shd w:val="clear" w:color="auto" w:fill="FFFFFF"/>
      <w:lang w:val="ru-RU" w:eastAsia="ru-RU"/>
    </w:rPr>
  </w:style>
  <w:style w:type="character" w:customStyle="1" w:styleId="1pt0">
    <w:name w:val="Основной текст + Интервал 1 pt"/>
    <w:uiPriority w:val="99"/>
    <w:rsid w:val="00F035EE"/>
    <w:rPr>
      <w:rFonts w:ascii="Times New Roman" w:eastAsia="Times New Roman" w:hAnsi="Times New Roman" w:cs="Times New Roman"/>
      <w:spacing w:val="30"/>
      <w:sz w:val="17"/>
      <w:szCs w:val="17"/>
      <w:lang w:val="uk-UA" w:eastAsia="uk-UA"/>
    </w:rPr>
  </w:style>
  <w:style w:type="character" w:customStyle="1" w:styleId="1pt1">
    <w:name w:val="Основной текст + Интервал 1 pt1"/>
    <w:uiPriority w:val="99"/>
    <w:rsid w:val="00F035EE"/>
    <w:rPr>
      <w:rFonts w:ascii="Times New Roman" w:eastAsia="Times New Roman" w:hAnsi="Times New Roman" w:cs="Times New Roman"/>
      <w:spacing w:val="30"/>
      <w:sz w:val="17"/>
      <w:szCs w:val="17"/>
      <w:lang w:val="uk-UA" w:eastAsia="uk-UA"/>
    </w:rPr>
  </w:style>
  <w:style w:type="character" w:customStyle="1" w:styleId="2pt">
    <w:name w:val="Основной текст + Интервал 2 pt"/>
    <w:uiPriority w:val="99"/>
    <w:rsid w:val="00F035EE"/>
    <w:rPr>
      <w:rFonts w:ascii="Times New Roman" w:eastAsia="Times New Roman" w:hAnsi="Times New Roman" w:cs="Times New Roman"/>
      <w:spacing w:val="50"/>
      <w:sz w:val="31"/>
      <w:szCs w:val="31"/>
      <w:lang w:val="uk-UA" w:eastAsia="uk-UA"/>
    </w:rPr>
  </w:style>
  <w:style w:type="character" w:customStyle="1" w:styleId="83">
    <w:name w:val="Основной текст + Курсив8"/>
    <w:uiPriority w:val="99"/>
    <w:rsid w:val="00F035EE"/>
    <w:rPr>
      <w:rFonts w:ascii="Times New Roman" w:eastAsia="Times New Roman" w:hAnsi="Times New Roman" w:cs="Times New Roman"/>
      <w:i/>
      <w:iCs/>
      <w:spacing w:val="0"/>
      <w:sz w:val="31"/>
      <w:szCs w:val="31"/>
      <w:lang w:val="uk-UA" w:eastAsia="uk-UA"/>
    </w:rPr>
  </w:style>
  <w:style w:type="character" w:customStyle="1" w:styleId="74">
    <w:name w:val="Основной текст + Курсив7"/>
    <w:uiPriority w:val="99"/>
    <w:rsid w:val="00F035EE"/>
    <w:rPr>
      <w:rFonts w:ascii="Times New Roman" w:eastAsia="Times New Roman" w:hAnsi="Times New Roman" w:cs="Times New Roman"/>
      <w:i/>
      <w:iCs/>
      <w:spacing w:val="0"/>
      <w:sz w:val="31"/>
      <w:szCs w:val="31"/>
      <w:lang w:val="uk-UA" w:eastAsia="uk-UA"/>
    </w:rPr>
  </w:style>
  <w:style w:type="character" w:customStyle="1" w:styleId="2pt1">
    <w:name w:val="Основной текст + Интервал 2 pt1"/>
    <w:uiPriority w:val="99"/>
    <w:rsid w:val="00F035EE"/>
    <w:rPr>
      <w:rFonts w:ascii="Times New Roman" w:eastAsia="Times New Roman" w:hAnsi="Times New Roman" w:cs="Times New Roman"/>
      <w:spacing w:val="50"/>
      <w:sz w:val="31"/>
      <w:szCs w:val="31"/>
      <w:lang w:val="uk-UA" w:eastAsia="uk-UA"/>
    </w:rPr>
  </w:style>
  <w:style w:type="character" w:customStyle="1" w:styleId="63">
    <w:name w:val="Основной текст + Курсив6"/>
    <w:uiPriority w:val="99"/>
    <w:rsid w:val="00F035EE"/>
    <w:rPr>
      <w:rFonts w:ascii="Times New Roman" w:eastAsia="Times New Roman" w:hAnsi="Times New Roman" w:cs="Times New Roman"/>
      <w:i/>
      <w:iCs/>
      <w:spacing w:val="0"/>
      <w:sz w:val="31"/>
      <w:szCs w:val="31"/>
      <w:lang w:val="uk-UA" w:eastAsia="uk-UA"/>
    </w:rPr>
  </w:style>
  <w:style w:type="character" w:customStyle="1" w:styleId="54">
    <w:name w:val="Основной текст + Курсив5"/>
    <w:uiPriority w:val="99"/>
    <w:rsid w:val="00F035EE"/>
    <w:rPr>
      <w:rFonts w:ascii="Times New Roman" w:eastAsia="Times New Roman" w:hAnsi="Times New Roman" w:cs="Times New Roman"/>
      <w:i/>
      <w:iCs/>
      <w:spacing w:val="0"/>
      <w:sz w:val="31"/>
      <w:szCs w:val="31"/>
      <w:lang w:val="uk-UA" w:eastAsia="uk-UA"/>
    </w:rPr>
  </w:style>
  <w:style w:type="character" w:customStyle="1" w:styleId="45">
    <w:name w:val="Основной текст + Курсив4"/>
    <w:uiPriority w:val="99"/>
    <w:rsid w:val="00F035EE"/>
    <w:rPr>
      <w:rFonts w:ascii="Times New Roman" w:eastAsia="Times New Roman" w:hAnsi="Times New Roman" w:cs="Times New Roman"/>
      <w:i/>
      <w:iCs/>
      <w:spacing w:val="0"/>
      <w:sz w:val="31"/>
      <w:szCs w:val="31"/>
      <w:lang w:val="uk-UA" w:eastAsia="uk-UA"/>
    </w:rPr>
  </w:style>
  <w:style w:type="paragraph" w:customStyle="1" w:styleId="vr2">
    <w:name w:val="vr2"/>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2">
    <w:name w:val="em2"/>
    <w:basedOn w:val="a0"/>
    <w:rsid w:val="00F035EE"/>
  </w:style>
  <w:style w:type="paragraph" w:styleId="2f">
    <w:name w:val="Body Text 2"/>
    <w:basedOn w:val="a"/>
    <w:link w:val="2f0"/>
    <w:rsid w:val="00F035EE"/>
    <w:pPr>
      <w:spacing w:after="120" w:line="480" w:lineRule="auto"/>
    </w:pPr>
    <w:rPr>
      <w:rFonts w:ascii="Times New Roman" w:eastAsia="Times New Roman" w:hAnsi="Times New Roman" w:cs="Times New Roman"/>
      <w:sz w:val="24"/>
      <w:szCs w:val="24"/>
      <w:lang w:val="uk-UA" w:eastAsia="uk-UA"/>
    </w:rPr>
  </w:style>
  <w:style w:type="character" w:customStyle="1" w:styleId="2f0">
    <w:name w:val="Основной текст 2 Знак"/>
    <w:basedOn w:val="a0"/>
    <w:link w:val="2f"/>
    <w:rsid w:val="00F035EE"/>
    <w:rPr>
      <w:rFonts w:ascii="Times New Roman" w:eastAsia="Times New Roman" w:hAnsi="Times New Roman" w:cs="Times New Roman"/>
      <w:sz w:val="24"/>
      <w:szCs w:val="24"/>
      <w:lang w:val="uk-UA" w:eastAsia="uk-UA"/>
    </w:rPr>
  </w:style>
  <w:style w:type="numbering" w:customStyle="1" w:styleId="141">
    <w:name w:val="Стиль маркированный 14 пт1"/>
    <w:rsid w:val="00480D0E"/>
    <w:pPr>
      <w:numPr>
        <w:numId w:val="76"/>
      </w:numPr>
    </w:pPr>
  </w:style>
  <w:style w:type="character" w:customStyle="1" w:styleId="50">
    <w:name w:val="Заголовок 5 Знак"/>
    <w:basedOn w:val="a0"/>
    <w:link w:val="5"/>
    <w:rsid w:val="00D70271"/>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D70271"/>
    <w:rPr>
      <w:rFonts w:ascii="Cambria" w:eastAsia="Times New Roman" w:hAnsi="Cambria" w:cs="Times New Roman"/>
      <w:i/>
      <w:iCs/>
      <w:color w:val="404040"/>
      <w:sz w:val="20"/>
      <w:szCs w:val="20"/>
      <w:lang w:eastAsia="ru-RU"/>
    </w:rPr>
  </w:style>
  <w:style w:type="numbering" w:customStyle="1" w:styleId="46">
    <w:name w:val="Нет списка4"/>
    <w:next w:val="a2"/>
    <w:uiPriority w:val="99"/>
    <w:semiHidden/>
    <w:unhideWhenUsed/>
    <w:rsid w:val="00D70271"/>
  </w:style>
  <w:style w:type="numbering" w:customStyle="1" w:styleId="123">
    <w:name w:val="Нет списка12"/>
    <w:next w:val="a2"/>
    <w:uiPriority w:val="99"/>
    <w:semiHidden/>
    <w:unhideWhenUsed/>
    <w:rsid w:val="00D70271"/>
  </w:style>
  <w:style w:type="paragraph" w:styleId="39">
    <w:name w:val="Body Text Indent 3"/>
    <w:basedOn w:val="a"/>
    <w:link w:val="3a"/>
    <w:rsid w:val="00D70271"/>
    <w:pPr>
      <w:tabs>
        <w:tab w:val="left" w:pos="360"/>
      </w:tabs>
      <w:spacing w:after="0" w:line="240" w:lineRule="auto"/>
      <w:ind w:firstLine="737"/>
      <w:jc w:val="both"/>
    </w:pPr>
    <w:rPr>
      <w:rFonts w:ascii="Times New Roman" w:eastAsia="Times New Roman" w:hAnsi="Times New Roman" w:cs="Times New Roman"/>
      <w:sz w:val="24"/>
      <w:szCs w:val="20"/>
      <w:lang w:eastAsia="ru-RU"/>
    </w:rPr>
  </w:style>
  <w:style w:type="character" w:customStyle="1" w:styleId="3a">
    <w:name w:val="Основной текст с отступом 3 Знак"/>
    <w:basedOn w:val="a0"/>
    <w:link w:val="39"/>
    <w:rsid w:val="00D70271"/>
    <w:rPr>
      <w:rFonts w:ascii="Times New Roman" w:eastAsia="Times New Roman" w:hAnsi="Times New Roman" w:cs="Times New Roman"/>
      <w:sz w:val="24"/>
      <w:szCs w:val="20"/>
      <w:lang w:eastAsia="ru-RU"/>
    </w:rPr>
  </w:style>
  <w:style w:type="table" w:customStyle="1" w:styleId="1d">
    <w:name w:val="Сетка таблицы1"/>
    <w:basedOn w:val="a1"/>
    <w:next w:val="a4"/>
    <w:rsid w:val="00D70271"/>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Абзац списка1"/>
    <w:basedOn w:val="a"/>
    <w:uiPriority w:val="34"/>
    <w:qFormat/>
    <w:rsid w:val="00D70271"/>
    <w:pPr>
      <w:spacing w:after="0" w:line="240" w:lineRule="auto"/>
      <w:ind w:left="720" w:firstLine="567"/>
      <w:contextualSpacing/>
      <w:jc w:val="both"/>
    </w:pPr>
    <w:rPr>
      <w:rFonts w:ascii="Times New Roman" w:eastAsia="Times New Roman" w:hAnsi="Times New Roman" w:cs="Times New Roman"/>
      <w:sz w:val="20"/>
      <w:szCs w:val="20"/>
      <w:lang w:eastAsia="ru-RU"/>
    </w:rPr>
  </w:style>
  <w:style w:type="paragraph" w:styleId="afd">
    <w:name w:val="Title"/>
    <w:basedOn w:val="a"/>
    <w:link w:val="afe"/>
    <w:qFormat/>
    <w:rsid w:val="00D70271"/>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e">
    <w:name w:val="Название Знак"/>
    <w:basedOn w:val="a0"/>
    <w:link w:val="afd"/>
    <w:rsid w:val="00D70271"/>
    <w:rPr>
      <w:rFonts w:ascii="Times New Roman" w:eastAsia="Times New Roman" w:hAnsi="Times New Roman" w:cs="Times New Roman"/>
      <w:b/>
      <w:sz w:val="24"/>
      <w:szCs w:val="20"/>
      <w:lang w:eastAsia="ru-RU"/>
    </w:rPr>
  </w:style>
  <w:style w:type="paragraph" w:customStyle="1" w:styleId="aff">
    <w:name w:val="Рецепт"/>
    <w:basedOn w:val="a"/>
    <w:uiPriority w:val="99"/>
    <w:rsid w:val="00D70271"/>
    <w:pPr>
      <w:spacing w:after="0" w:line="220" w:lineRule="exact"/>
      <w:ind w:left="907" w:hanging="907"/>
      <w:jc w:val="both"/>
    </w:pPr>
    <w:rPr>
      <w:rFonts w:ascii="UkrainianSchoolBook" w:eastAsia="Times New Roman" w:hAnsi="UkrainianSchoolBook" w:cs="Times New Roman"/>
      <w:sz w:val="24"/>
      <w:szCs w:val="20"/>
      <w:lang w:eastAsia="ru-RU"/>
    </w:rPr>
  </w:style>
  <w:style w:type="paragraph" w:styleId="1f">
    <w:name w:val="toc 1"/>
    <w:basedOn w:val="a"/>
    <w:next w:val="a"/>
    <w:autoRedefine/>
    <w:uiPriority w:val="39"/>
    <w:semiHidden/>
    <w:rsid w:val="00D70271"/>
    <w:pPr>
      <w:spacing w:after="0" w:line="240" w:lineRule="auto"/>
      <w:ind w:firstLine="567"/>
      <w:jc w:val="both"/>
    </w:pPr>
    <w:rPr>
      <w:rFonts w:ascii="Times New Roman" w:eastAsia="Times New Roman" w:hAnsi="Times New Roman" w:cs="Times New Roman"/>
      <w:sz w:val="20"/>
      <w:szCs w:val="20"/>
      <w:lang w:eastAsia="ru-RU"/>
    </w:rPr>
  </w:style>
  <w:style w:type="paragraph" w:styleId="3b">
    <w:name w:val="Body Text 3"/>
    <w:basedOn w:val="a"/>
    <w:link w:val="3c"/>
    <w:rsid w:val="00D70271"/>
    <w:pPr>
      <w:spacing w:after="0" w:line="240" w:lineRule="auto"/>
      <w:ind w:firstLine="567"/>
      <w:jc w:val="center"/>
    </w:pPr>
    <w:rPr>
      <w:rFonts w:ascii="Times New Roman" w:eastAsia="Times New Roman" w:hAnsi="Times New Roman" w:cs="Times New Roman"/>
      <w:bCs/>
      <w:sz w:val="28"/>
      <w:szCs w:val="28"/>
      <w:lang w:eastAsia="ru-RU"/>
    </w:rPr>
  </w:style>
  <w:style w:type="character" w:customStyle="1" w:styleId="3c">
    <w:name w:val="Основной текст 3 Знак"/>
    <w:basedOn w:val="a0"/>
    <w:link w:val="3b"/>
    <w:rsid w:val="00D70271"/>
    <w:rPr>
      <w:rFonts w:ascii="Times New Roman" w:eastAsia="Times New Roman" w:hAnsi="Times New Roman" w:cs="Times New Roman"/>
      <w:bCs/>
      <w:sz w:val="28"/>
      <w:szCs w:val="28"/>
      <w:lang w:eastAsia="ru-RU"/>
    </w:rPr>
  </w:style>
  <w:style w:type="paragraph" w:customStyle="1" w:styleId="Iauiue">
    <w:name w:val="Iau?iue"/>
    <w:rsid w:val="00D70271"/>
    <w:pPr>
      <w:spacing w:after="0"/>
      <w:ind w:firstLine="567"/>
      <w:jc w:val="both"/>
    </w:pPr>
    <w:rPr>
      <w:rFonts w:ascii="Times New Roman" w:eastAsia="Times New Roman" w:hAnsi="Times New Roman" w:cs="Times New Roman"/>
      <w:sz w:val="20"/>
      <w:szCs w:val="20"/>
      <w:lang w:val="en-US" w:eastAsia="uk-UA"/>
    </w:rPr>
  </w:style>
  <w:style w:type="character" w:styleId="aff0">
    <w:name w:val="Emphasis"/>
    <w:uiPriority w:val="20"/>
    <w:qFormat/>
    <w:rsid w:val="00D70271"/>
    <w:rPr>
      <w:rFonts w:cs="Times New Roman"/>
      <w:i/>
      <w:iCs/>
    </w:rPr>
  </w:style>
  <w:style w:type="numbering" w:customStyle="1" w:styleId="1">
    <w:name w:val="Стиль1"/>
    <w:rsid w:val="00D70271"/>
    <w:pPr>
      <w:numPr>
        <w:numId w:val="77"/>
      </w:numPr>
    </w:pPr>
  </w:style>
  <w:style w:type="paragraph" w:styleId="aff1">
    <w:name w:val="No Spacing"/>
    <w:uiPriority w:val="1"/>
    <w:qFormat/>
    <w:rsid w:val="00D70271"/>
    <w:pPr>
      <w:spacing w:after="0"/>
      <w:ind w:firstLine="284"/>
      <w:jc w:val="both"/>
    </w:pPr>
    <w:rPr>
      <w:rFonts w:ascii="Calibri" w:eastAsia="Calibri" w:hAnsi="Calibri" w:cs="Times New Roman"/>
    </w:rPr>
  </w:style>
  <w:style w:type="character" w:customStyle="1" w:styleId="FontStyle53">
    <w:name w:val="Font Style53"/>
    <w:uiPriority w:val="99"/>
    <w:rsid w:val="00D70271"/>
    <w:rPr>
      <w:rFonts w:ascii="Times New Roman" w:hAnsi="Times New Roman" w:cs="Times New Roman"/>
      <w:sz w:val="26"/>
      <w:szCs w:val="26"/>
    </w:rPr>
  </w:style>
  <w:style w:type="character" w:customStyle="1" w:styleId="FontStyle54">
    <w:name w:val="Font Style54"/>
    <w:uiPriority w:val="99"/>
    <w:rsid w:val="00D70271"/>
    <w:rPr>
      <w:rFonts w:ascii="Times New Roman" w:hAnsi="Times New Roman" w:cs="Times New Roman"/>
      <w:b/>
      <w:bCs/>
      <w:sz w:val="26"/>
      <w:szCs w:val="26"/>
    </w:rPr>
  </w:style>
  <w:style w:type="paragraph" w:customStyle="1" w:styleId="Style33">
    <w:name w:val="Style33"/>
    <w:basedOn w:val="a"/>
    <w:uiPriority w:val="99"/>
    <w:rsid w:val="00D70271"/>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D70271"/>
    <w:pPr>
      <w:widowControl w:val="0"/>
      <w:autoSpaceDE w:val="0"/>
      <w:autoSpaceDN w:val="0"/>
      <w:adjustRightInd w:val="0"/>
      <w:spacing w:after="0" w:line="485" w:lineRule="exact"/>
      <w:ind w:hanging="331"/>
    </w:pPr>
    <w:rPr>
      <w:rFonts w:ascii="Times New Roman" w:eastAsia="Times New Roman" w:hAnsi="Times New Roman" w:cs="Times New Roman"/>
      <w:sz w:val="24"/>
      <w:szCs w:val="24"/>
      <w:lang w:eastAsia="ru-RU"/>
    </w:rPr>
  </w:style>
  <w:style w:type="character" w:customStyle="1" w:styleId="FontStyle62">
    <w:name w:val="Font Style62"/>
    <w:uiPriority w:val="99"/>
    <w:rsid w:val="00D70271"/>
    <w:rPr>
      <w:rFonts w:ascii="Times New Roman" w:hAnsi="Times New Roman" w:cs="Times New Roman"/>
      <w:b/>
      <w:bCs/>
      <w:i/>
      <w:iCs/>
      <w:sz w:val="26"/>
      <w:szCs w:val="26"/>
    </w:rPr>
  </w:style>
  <w:style w:type="paragraph" w:customStyle="1" w:styleId="Style9">
    <w:name w:val="Style9"/>
    <w:basedOn w:val="a"/>
    <w:uiPriority w:val="99"/>
    <w:rsid w:val="00D70271"/>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D70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rsid w:val="00D7027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D7027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D70271"/>
    <w:pPr>
      <w:widowControl w:val="0"/>
      <w:autoSpaceDE w:val="0"/>
      <w:autoSpaceDN w:val="0"/>
      <w:adjustRightInd w:val="0"/>
      <w:spacing w:after="0" w:line="480" w:lineRule="exact"/>
      <w:ind w:firstLine="84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D70271"/>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5">
    <w:name w:val="Style5"/>
    <w:basedOn w:val="a"/>
    <w:rsid w:val="00D70271"/>
    <w:pPr>
      <w:widowControl w:val="0"/>
      <w:autoSpaceDE w:val="0"/>
      <w:autoSpaceDN w:val="0"/>
      <w:adjustRightInd w:val="0"/>
      <w:spacing w:after="0" w:line="479" w:lineRule="exact"/>
    </w:pPr>
    <w:rPr>
      <w:rFonts w:ascii="Times New Roman" w:eastAsia="Times New Roman" w:hAnsi="Times New Roman" w:cs="Times New Roman"/>
      <w:sz w:val="24"/>
      <w:szCs w:val="24"/>
      <w:lang w:eastAsia="ru-RU"/>
    </w:rPr>
  </w:style>
  <w:style w:type="paragraph" w:customStyle="1" w:styleId="Style27">
    <w:name w:val="Style27"/>
    <w:basedOn w:val="a"/>
    <w:uiPriority w:val="99"/>
    <w:rsid w:val="00D70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7027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D70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D70271"/>
    <w:pPr>
      <w:widowControl w:val="0"/>
      <w:autoSpaceDE w:val="0"/>
      <w:autoSpaceDN w:val="0"/>
      <w:adjustRightInd w:val="0"/>
      <w:spacing w:after="0" w:line="475" w:lineRule="exact"/>
      <w:ind w:firstLine="374"/>
      <w:jc w:val="both"/>
    </w:pPr>
    <w:rPr>
      <w:rFonts w:ascii="Times New Roman" w:eastAsia="Times New Roman" w:hAnsi="Times New Roman" w:cs="Times New Roman"/>
      <w:sz w:val="24"/>
      <w:szCs w:val="24"/>
      <w:lang w:eastAsia="ru-RU"/>
    </w:rPr>
  </w:style>
  <w:style w:type="paragraph" w:customStyle="1" w:styleId="Style45">
    <w:name w:val="Style45"/>
    <w:basedOn w:val="a"/>
    <w:uiPriority w:val="99"/>
    <w:rsid w:val="00D70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20">
    <w:name w:val="Нет списка112"/>
    <w:next w:val="a2"/>
    <w:uiPriority w:val="99"/>
    <w:semiHidden/>
    <w:unhideWhenUsed/>
    <w:rsid w:val="00D70271"/>
  </w:style>
  <w:style w:type="paragraph" w:styleId="aff2">
    <w:name w:val="footnote text"/>
    <w:basedOn w:val="a"/>
    <w:link w:val="aff3"/>
    <w:semiHidden/>
    <w:unhideWhenUsed/>
    <w:rsid w:val="00D70271"/>
    <w:pPr>
      <w:spacing w:after="0" w:line="240" w:lineRule="auto"/>
    </w:pPr>
    <w:rPr>
      <w:rFonts w:ascii="Times New Roman" w:eastAsia="Calibri" w:hAnsi="Times New Roman" w:cs="Times New Roman"/>
      <w:sz w:val="20"/>
      <w:szCs w:val="20"/>
      <w:lang w:eastAsia="ru-RU"/>
    </w:rPr>
  </w:style>
  <w:style w:type="character" w:customStyle="1" w:styleId="aff3">
    <w:name w:val="Текст сноски Знак"/>
    <w:basedOn w:val="a0"/>
    <w:link w:val="aff2"/>
    <w:semiHidden/>
    <w:rsid w:val="00D70271"/>
    <w:rPr>
      <w:rFonts w:ascii="Times New Roman" w:eastAsia="Calibri" w:hAnsi="Times New Roman" w:cs="Times New Roman"/>
      <w:sz w:val="20"/>
      <w:szCs w:val="20"/>
      <w:lang w:eastAsia="ru-RU"/>
    </w:rPr>
  </w:style>
  <w:style w:type="paragraph" w:customStyle="1" w:styleId="2f1">
    <w:name w:val="Абзац списка2"/>
    <w:basedOn w:val="a"/>
    <w:rsid w:val="00D70271"/>
    <w:pPr>
      <w:ind w:left="720"/>
      <w:contextualSpacing/>
    </w:pPr>
    <w:rPr>
      <w:rFonts w:ascii="Calibri" w:eastAsia="Times New Roman" w:hAnsi="Calibri" w:cs="Times New Roman"/>
    </w:rPr>
  </w:style>
  <w:style w:type="paragraph" w:customStyle="1" w:styleId="1f0">
    <w:name w:val="Без интервала1"/>
    <w:rsid w:val="00D70271"/>
    <w:pPr>
      <w:spacing w:after="0" w:line="240" w:lineRule="auto"/>
    </w:pPr>
    <w:rPr>
      <w:rFonts w:ascii="Calibri" w:eastAsia="Times New Roman" w:hAnsi="Calibri" w:cs="Times New Roman"/>
    </w:rPr>
  </w:style>
  <w:style w:type="paragraph" w:customStyle="1" w:styleId="Basic">
    <w:name w:val="Basic"/>
    <w:basedOn w:val="af7"/>
    <w:rsid w:val="00D70271"/>
    <w:pPr>
      <w:shd w:val="clear" w:color="auto" w:fill="auto"/>
      <w:tabs>
        <w:tab w:val="right" w:leader="dot" w:pos="7257"/>
      </w:tabs>
      <w:autoSpaceDE w:val="0"/>
      <w:autoSpaceDN w:val="0"/>
      <w:adjustRightInd w:val="0"/>
      <w:spacing w:before="0" w:after="0" w:line="240" w:lineRule="auto"/>
      <w:ind w:firstLine="283"/>
      <w:jc w:val="both"/>
    </w:pPr>
    <w:rPr>
      <w:rFonts w:ascii="Times New Roman" w:eastAsia="Calibri" w:hAnsi="Times New Roman" w:cs="Times New Roman"/>
      <w:sz w:val="22"/>
      <w:szCs w:val="22"/>
      <w:lang w:eastAsia="ru-RU"/>
    </w:rPr>
  </w:style>
  <w:style w:type="character" w:customStyle="1" w:styleId="aff4">
    <w:name w:val="Основной шрифт"/>
    <w:rsid w:val="00D70271"/>
  </w:style>
  <w:style w:type="table" w:styleId="55">
    <w:name w:val="Table Grid 5"/>
    <w:basedOn w:val="a1"/>
    <w:semiHidden/>
    <w:unhideWhenUsed/>
    <w:rsid w:val="00D702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D702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
    <w:name w:val="Table Web 3"/>
    <w:basedOn w:val="a1"/>
    <w:semiHidden/>
    <w:unhideWhenUsed/>
    <w:rsid w:val="00D702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
    <w:name w:val="Сетка таблицы11"/>
    <w:basedOn w:val="a1"/>
    <w:next w:val="a4"/>
    <w:uiPriority w:val="59"/>
    <w:rsid w:val="00D702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D7027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
    <w:name w:val="Plain Table 1"/>
    <w:basedOn w:val="a1"/>
    <w:uiPriority w:val="41"/>
    <w:rsid w:val="00D7027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D70271"/>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5">
    <w:name w:val="Normal Indent"/>
    <w:basedOn w:val="a"/>
    <w:semiHidden/>
    <w:unhideWhenUsed/>
    <w:rsid w:val="00D70271"/>
    <w:pPr>
      <w:spacing w:after="0" w:line="240" w:lineRule="auto"/>
      <w:ind w:left="720" w:firstLine="567"/>
      <w:jc w:val="both"/>
    </w:pPr>
    <w:rPr>
      <w:rFonts w:ascii="Times New Roman" w:eastAsia="Times New Roman" w:hAnsi="Times New Roman" w:cs="Times New Roman"/>
      <w:sz w:val="20"/>
      <w:szCs w:val="20"/>
      <w:lang w:eastAsia="ru-RU"/>
    </w:rPr>
  </w:style>
  <w:style w:type="paragraph" w:styleId="2f2">
    <w:name w:val="List 2"/>
    <w:basedOn w:val="a"/>
    <w:semiHidden/>
    <w:unhideWhenUsed/>
    <w:rsid w:val="00D70271"/>
    <w:pPr>
      <w:spacing w:after="0" w:line="240" w:lineRule="auto"/>
      <w:ind w:left="566" w:hanging="283"/>
      <w:jc w:val="both"/>
    </w:pPr>
    <w:rPr>
      <w:rFonts w:ascii="Times New Roman" w:eastAsia="Times New Roman" w:hAnsi="Times New Roman" w:cs="Times New Roman"/>
      <w:sz w:val="20"/>
      <w:szCs w:val="20"/>
      <w:lang w:eastAsia="ru-RU"/>
    </w:rPr>
  </w:style>
  <w:style w:type="paragraph" w:customStyle="1" w:styleId="2f3">
    <w:name w:val="Обычный2"/>
    <w:uiPriority w:val="99"/>
    <w:rsid w:val="00D7027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D70271"/>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Sbornic">
    <w:name w:val="Sbornic"/>
    <w:rsid w:val="00D70271"/>
    <w:pPr>
      <w:snapToGrid w:val="0"/>
      <w:spacing w:after="0" w:line="240" w:lineRule="auto"/>
      <w:ind w:firstLine="283"/>
      <w:jc w:val="both"/>
    </w:pPr>
    <w:rPr>
      <w:rFonts w:ascii="SchoolBook" w:eastAsia="Times New Roman" w:hAnsi="SchoolBook" w:cs="Times New Roman"/>
      <w:color w:val="000000"/>
      <w:sz w:val="18"/>
      <w:szCs w:val="20"/>
      <w:lang w:eastAsia="ru-RU"/>
    </w:rPr>
  </w:style>
  <w:style w:type="paragraph" w:customStyle="1" w:styleId="aff6">
    <w:name w:val="a"/>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текст"/>
    <w:basedOn w:val="a"/>
    <w:next w:val="a"/>
    <w:rsid w:val="00D70271"/>
    <w:pPr>
      <w:autoSpaceDE w:val="0"/>
      <w:autoSpaceDN w:val="0"/>
      <w:adjustRightInd w:val="0"/>
      <w:spacing w:after="0" w:line="240" w:lineRule="auto"/>
      <w:ind w:firstLine="567"/>
      <w:jc w:val="both"/>
    </w:pPr>
    <w:rPr>
      <w:rFonts w:ascii="Antiqua" w:eastAsia="Times New Roman" w:hAnsi="Antiqua" w:cs="Times New Roman"/>
      <w:lang w:eastAsia="ru-RU"/>
    </w:rPr>
  </w:style>
  <w:style w:type="paragraph" w:customStyle="1" w:styleId="aff8">
    <w:name w:val="рис"/>
    <w:basedOn w:val="aff7"/>
    <w:next w:val="aff7"/>
    <w:rsid w:val="00D70271"/>
    <w:rPr>
      <w:sz w:val="18"/>
      <w:szCs w:val="18"/>
    </w:rPr>
  </w:style>
  <w:style w:type="paragraph" w:customStyle="1" w:styleId="aff9">
    <w:name w:val="підглава"/>
    <w:basedOn w:val="a"/>
    <w:next w:val="a"/>
    <w:rsid w:val="00D70271"/>
    <w:pPr>
      <w:autoSpaceDE w:val="0"/>
      <w:autoSpaceDN w:val="0"/>
      <w:adjustRightInd w:val="0"/>
      <w:spacing w:after="57" w:line="240" w:lineRule="auto"/>
      <w:jc w:val="center"/>
    </w:pPr>
    <w:rPr>
      <w:rFonts w:ascii="Antiqua" w:eastAsia="Times New Roman" w:hAnsi="Antiqua" w:cs="Times New Roman"/>
      <w:b/>
      <w:bCs/>
      <w:sz w:val="26"/>
      <w:szCs w:val="26"/>
      <w:lang w:eastAsia="ru-RU"/>
    </w:rPr>
  </w:style>
  <w:style w:type="paragraph" w:customStyle="1" w:styleId="affa">
    <w:name w:val="відступ"/>
    <w:basedOn w:val="aff7"/>
    <w:next w:val="aff7"/>
    <w:rsid w:val="00D70271"/>
    <w:pPr>
      <w:ind w:left="227" w:hanging="227"/>
    </w:pPr>
  </w:style>
  <w:style w:type="paragraph" w:customStyle="1" w:styleId="224">
    <w:name w:val="22"/>
    <w:basedOn w:val="a"/>
    <w:next w:val="a"/>
    <w:rsid w:val="00D70271"/>
    <w:pPr>
      <w:autoSpaceDE w:val="0"/>
      <w:autoSpaceDN w:val="0"/>
      <w:adjustRightInd w:val="0"/>
      <w:spacing w:after="57" w:line="240" w:lineRule="auto"/>
      <w:jc w:val="both"/>
    </w:pPr>
    <w:rPr>
      <w:rFonts w:ascii="Antiqua" w:eastAsia="Times New Roman" w:hAnsi="Antiqua" w:cs="Times New Roman"/>
      <w:caps/>
      <w:lang w:eastAsia="ru-RU"/>
    </w:rPr>
  </w:style>
  <w:style w:type="paragraph" w:customStyle="1" w:styleId="a70">
    <w:name w:val="a7"/>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клініка"/>
    <w:basedOn w:val="aff7"/>
    <w:next w:val="aff7"/>
    <w:rsid w:val="00D70271"/>
    <w:pPr>
      <w:spacing w:before="57"/>
    </w:pPr>
    <w:rPr>
      <w:b/>
      <w:bCs/>
      <w:i/>
      <w:iCs/>
    </w:rPr>
  </w:style>
  <w:style w:type="paragraph" w:customStyle="1" w:styleId="justyfive">
    <w:name w:val="justyfive"/>
    <w:basedOn w:val="a"/>
    <w:rsid w:val="00D70271"/>
    <w:pPr>
      <w:spacing w:before="100" w:beforeAutospacing="1" w:after="100" w:afterAutospacing="1" w:line="240" w:lineRule="auto"/>
      <w:jc w:val="both"/>
    </w:pPr>
    <w:rPr>
      <w:rFonts w:ascii="Verdana" w:eastAsia="MS Mincho" w:hAnsi="Verdana" w:cs="Times New Roman"/>
      <w:color w:val="000000"/>
      <w:sz w:val="18"/>
      <w:szCs w:val="18"/>
      <w:lang w:eastAsia="ja-JP"/>
    </w:rPr>
  </w:style>
  <w:style w:type="paragraph" w:customStyle="1" w:styleId="digPlainPara">
    <w:name w:val="digPlainPara"/>
    <w:basedOn w:val="a"/>
    <w:rsid w:val="00D70271"/>
    <w:pPr>
      <w:spacing w:before="20" w:after="0" w:line="240" w:lineRule="auto"/>
      <w:ind w:firstLine="397"/>
      <w:jc w:val="both"/>
      <w:outlineLvl w:val="0"/>
    </w:pPr>
    <w:rPr>
      <w:rFonts w:ascii="Franklin Gothic Medium Cond" w:eastAsia="Times New Roman" w:hAnsi="Franklin Gothic Medium Cond" w:cs="Franklin Gothic Medium Cond"/>
      <w:sz w:val="21"/>
      <w:szCs w:val="21"/>
    </w:rPr>
  </w:style>
  <w:style w:type="paragraph" w:customStyle="1" w:styleId="FR3">
    <w:name w:val="FR3"/>
    <w:rsid w:val="00D70271"/>
    <w:pPr>
      <w:widowControl w:val="0"/>
      <w:autoSpaceDE w:val="0"/>
      <w:autoSpaceDN w:val="0"/>
      <w:adjustRightInd w:val="0"/>
      <w:spacing w:after="0" w:line="300" w:lineRule="auto"/>
      <w:ind w:left="240" w:right="2600"/>
    </w:pPr>
    <w:rPr>
      <w:rFonts w:ascii="Arial" w:eastAsia="Times New Roman" w:hAnsi="Arial" w:cs="Arial"/>
      <w:b/>
      <w:bCs/>
      <w:sz w:val="16"/>
      <w:szCs w:val="16"/>
      <w:lang w:val="uk-UA" w:eastAsia="ru-RU"/>
    </w:rPr>
  </w:style>
  <w:style w:type="paragraph" w:customStyle="1" w:styleId="Web">
    <w:name w:val="Обычный (Web)"/>
    <w:basedOn w:val="a"/>
    <w:rsid w:val="00D70271"/>
    <w:pPr>
      <w:spacing w:before="100" w:after="100" w:line="240" w:lineRule="auto"/>
    </w:pPr>
    <w:rPr>
      <w:rFonts w:ascii="Times New Roman" w:eastAsia="Times New Roman" w:hAnsi="Times New Roman" w:cs="Times New Roman"/>
      <w:sz w:val="24"/>
      <w:szCs w:val="20"/>
      <w:lang w:eastAsia="ru-RU"/>
    </w:rPr>
  </w:style>
  <w:style w:type="paragraph" w:customStyle="1" w:styleId="affc">
    <w:name w:val="Список определений"/>
    <w:basedOn w:val="2f3"/>
    <w:next w:val="affd"/>
    <w:rsid w:val="00D70271"/>
    <w:pPr>
      <w:ind w:left="360"/>
    </w:pPr>
    <w:rPr>
      <w:sz w:val="24"/>
    </w:rPr>
  </w:style>
  <w:style w:type="paragraph" w:customStyle="1" w:styleId="affd">
    <w:name w:val="Термин"/>
    <w:basedOn w:val="2f3"/>
    <w:next w:val="affc"/>
    <w:rsid w:val="00D70271"/>
    <w:rPr>
      <w:sz w:val="24"/>
    </w:rPr>
  </w:style>
  <w:style w:type="paragraph" w:customStyle="1" w:styleId="H1">
    <w:name w:val="H1"/>
    <w:basedOn w:val="2f3"/>
    <w:next w:val="2f3"/>
    <w:rsid w:val="00D70271"/>
    <w:pPr>
      <w:keepNext/>
      <w:spacing w:before="100" w:after="100"/>
      <w:outlineLvl w:val="1"/>
    </w:pPr>
    <w:rPr>
      <w:b/>
      <w:kern w:val="36"/>
      <w:sz w:val="48"/>
    </w:rPr>
  </w:style>
  <w:style w:type="paragraph" w:customStyle="1" w:styleId="H2">
    <w:name w:val="H2"/>
    <w:basedOn w:val="2f3"/>
    <w:next w:val="2f3"/>
    <w:rsid w:val="00D70271"/>
    <w:pPr>
      <w:keepNext/>
      <w:spacing w:before="100" w:after="100"/>
      <w:outlineLvl w:val="2"/>
    </w:pPr>
    <w:rPr>
      <w:b/>
      <w:sz w:val="36"/>
    </w:rPr>
  </w:style>
  <w:style w:type="paragraph" w:customStyle="1" w:styleId="H3">
    <w:name w:val="H3"/>
    <w:basedOn w:val="2f3"/>
    <w:next w:val="2f3"/>
    <w:rsid w:val="00D70271"/>
    <w:pPr>
      <w:keepNext/>
      <w:spacing w:before="100" w:after="100"/>
      <w:outlineLvl w:val="3"/>
    </w:pPr>
    <w:rPr>
      <w:b/>
      <w:sz w:val="28"/>
    </w:rPr>
  </w:style>
  <w:style w:type="paragraph" w:customStyle="1" w:styleId="H4">
    <w:name w:val="H4"/>
    <w:basedOn w:val="2f3"/>
    <w:next w:val="2f3"/>
    <w:rsid w:val="00D70271"/>
    <w:pPr>
      <w:keepNext/>
      <w:spacing w:before="100" w:after="100"/>
      <w:outlineLvl w:val="4"/>
    </w:pPr>
    <w:rPr>
      <w:b/>
      <w:sz w:val="24"/>
    </w:rPr>
  </w:style>
  <w:style w:type="paragraph" w:customStyle="1" w:styleId="H5">
    <w:name w:val="H5"/>
    <w:basedOn w:val="2f3"/>
    <w:next w:val="2f3"/>
    <w:rsid w:val="00D70271"/>
    <w:pPr>
      <w:keepNext/>
      <w:spacing w:before="100" w:after="100"/>
      <w:outlineLvl w:val="5"/>
    </w:pPr>
    <w:rPr>
      <w:b/>
    </w:rPr>
  </w:style>
  <w:style w:type="paragraph" w:customStyle="1" w:styleId="H6">
    <w:name w:val="H6"/>
    <w:basedOn w:val="2f3"/>
    <w:next w:val="2f3"/>
    <w:rsid w:val="00D70271"/>
    <w:pPr>
      <w:keepNext/>
      <w:spacing w:before="100" w:after="100"/>
      <w:outlineLvl w:val="6"/>
    </w:pPr>
    <w:rPr>
      <w:b/>
      <w:sz w:val="16"/>
    </w:rPr>
  </w:style>
  <w:style w:type="paragraph" w:customStyle="1" w:styleId="affe">
    <w:name w:val="Адреса"/>
    <w:basedOn w:val="2f3"/>
    <w:next w:val="2f3"/>
    <w:rsid w:val="00D70271"/>
    <w:rPr>
      <w:i/>
      <w:sz w:val="24"/>
    </w:rPr>
  </w:style>
  <w:style w:type="paragraph" w:customStyle="1" w:styleId="afff">
    <w:name w:val="Цитаты"/>
    <w:basedOn w:val="2f3"/>
    <w:rsid w:val="00D70271"/>
    <w:pPr>
      <w:spacing w:before="100" w:after="100"/>
      <w:ind w:left="360" w:right="360"/>
    </w:pPr>
    <w:rPr>
      <w:sz w:val="24"/>
    </w:rPr>
  </w:style>
  <w:style w:type="paragraph" w:customStyle="1" w:styleId="afff0">
    <w:name w:val="Готовый"/>
    <w:basedOn w:val="2f3"/>
    <w:rsid w:val="00D7027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z-BottomofForm">
    <w:name w:val="z-Bottom of Form"/>
    <w:next w:val="2f3"/>
    <w:rsid w:val="00D70271"/>
    <w:pPr>
      <w:widowControl w:val="0"/>
      <w:pBdr>
        <w:top w:val="double" w:sz="2" w:space="0" w:color="000000"/>
      </w:pBdr>
      <w:snapToGrid w:val="0"/>
      <w:spacing w:after="0" w:line="240" w:lineRule="auto"/>
      <w:jc w:val="center"/>
    </w:pPr>
    <w:rPr>
      <w:rFonts w:ascii="Arial" w:eastAsia="Times New Roman" w:hAnsi="Arial" w:cs="Times New Roman"/>
      <w:vanish/>
      <w:sz w:val="16"/>
      <w:szCs w:val="20"/>
      <w:lang w:eastAsia="ru-RU"/>
    </w:rPr>
  </w:style>
  <w:style w:type="paragraph" w:customStyle="1" w:styleId="z-TopofForm">
    <w:name w:val="z-Top of Form"/>
    <w:next w:val="2f3"/>
    <w:rsid w:val="00D70271"/>
    <w:pPr>
      <w:widowControl w:val="0"/>
      <w:pBdr>
        <w:bottom w:val="double" w:sz="2" w:space="0" w:color="000000"/>
      </w:pBdr>
      <w:snapToGrid w:val="0"/>
      <w:spacing w:after="0" w:line="240" w:lineRule="auto"/>
      <w:jc w:val="center"/>
    </w:pPr>
    <w:rPr>
      <w:rFonts w:ascii="Arial" w:eastAsia="Times New Roman" w:hAnsi="Arial" w:cs="Times New Roman"/>
      <w:vanish/>
      <w:sz w:val="16"/>
      <w:szCs w:val="20"/>
      <w:lang w:eastAsia="ru-RU"/>
    </w:rPr>
  </w:style>
  <w:style w:type="paragraph" w:customStyle="1" w:styleId="2f4">
    <w:name w:val="Абзац списка2"/>
    <w:basedOn w:val="a"/>
    <w:rsid w:val="00D70271"/>
    <w:pPr>
      <w:ind w:left="720"/>
      <w:contextualSpacing/>
    </w:pPr>
    <w:rPr>
      <w:rFonts w:ascii="Calibri" w:eastAsia="Times New Roman" w:hAnsi="Calibri" w:cs="Times New Roman"/>
    </w:rPr>
  </w:style>
  <w:style w:type="paragraph" w:customStyle="1" w:styleId="1f1">
    <w:name w:val="Без интервала1"/>
    <w:rsid w:val="00D70271"/>
    <w:pPr>
      <w:spacing w:after="0" w:line="240" w:lineRule="auto"/>
    </w:pPr>
    <w:rPr>
      <w:rFonts w:ascii="Calibri" w:eastAsia="Times New Roman" w:hAnsi="Calibri" w:cs="Times New Roman"/>
    </w:rPr>
  </w:style>
  <w:style w:type="character" w:styleId="afff1">
    <w:name w:val="footnote reference"/>
    <w:semiHidden/>
    <w:unhideWhenUsed/>
    <w:rsid w:val="00D70271"/>
    <w:rPr>
      <w:vertAlign w:val="superscript"/>
    </w:rPr>
  </w:style>
  <w:style w:type="character" w:customStyle="1" w:styleId="text">
    <w:name w:val="text"/>
    <w:rsid w:val="00D70271"/>
  </w:style>
  <w:style w:type="character" w:customStyle="1" w:styleId="head71">
    <w:name w:val="head71"/>
    <w:rsid w:val="00D70271"/>
    <w:rPr>
      <w:b/>
      <w:bCs/>
      <w:color w:val="841808"/>
      <w:sz w:val="17"/>
      <w:szCs w:val="17"/>
    </w:rPr>
  </w:style>
  <w:style w:type="character" w:customStyle="1" w:styleId="afff2">
    <w:name w:val="Определение"/>
    <w:rsid w:val="00D70271"/>
    <w:rPr>
      <w:i/>
      <w:iCs w:val="0"/>
    </w:rPr>
  </w:style>
  <w:style w:type="character" w:customStyle="1" w:styleId="afff3">
    <w:name w:val="Узел"/>
    <w:rsid w:val="00D70271"/>
    <w:rPr>
      <w:i/>
      <w:iCs w:val="0"/>
    </w:rPr>
  </w:style>
  <w:style w:type="character" w:customStyle="1" w:styleId="afff4">
    <w:name w:val="Код"/>
    <w:rsid w:val="00D70271"/>
    <w:rPr>
      <w:rFonts w:ascii="Courier New" w:hAnsi="Courier New" w:cs="Courier New" w:hint="default"/>
      <w:sz w:val="20"/>
    </w:rPr>
  </w:style>
  <w:style w:type="character" w:customStyle="1" w:styleId="afff5">
    <w:name w:val="Клавиатура"/>
    <w:rsid w:val="00D70271"/>
    <w:rPr>
      <w:rFonts w:ascii="Courier New" w:hAnsi="Courier New" w:cs="Courier New" w:hint="default"/>
      <w:b/>
      <w:bCs w:val="0"/>
      <w:sz w:val="20"/>
    </w:rPr>
  </w:style>
  <w:style w:type="character" w:customStyle="1" w:styleId="afff6">
    <w:name w:val="Образец"/>
    <w:rsid w:val="00D70271"/>
    <w:rPr>
      <w:rFonts w:ascii="Courier New" w:hAnsi="Courier New" w:cs="Courier New" w:hint="default"/>
    </w:rPr>
  </w:style>
  <w:style w:type="character" w:customStyle="1" w:styleId="afff7">
    <w:name w:val="Печатная машинка"/>
    <w:rsid w:val="00D70271"/>
    <w:rPr>
      <w:rFonts w:ascii="Courier New" w:hAnsi="Courier New" w:cs="Courier New" w:hint="default"/>
      <w:sz w:val="20"/>
    </w:rPr>
  </w:style>
  <w:style w:type="character" w:customStyle="1" w:styleId="afff8">
    <w:name w:val="Переменная"/>
    <w:rsid w:val="00D70271"/>
    <w:rPr>
      <w:i/>
      <w:iCs w:val="0"/>
    </w:rPr>
  </w:style>
  <w:style w:type="character" w:customStyle="1" w:styleId="HTML">
    <w:name w:val="Разметка HTML"/>
    <w:rsid w:val="00D70271"/>
    <w:rPr>
      <w:vanish/>
      <w:webHidden w:val="0"/>
      <w:color w:val="FF0000"/>
      <w:specVanish w:val="0"/>
    </w:rPr>
  </w:style>
  <w:style w:type="character" w:customStyle="1" w:styleId="afff9">
    <w:name w:val="Примечание"/>
    <w:rsid w:val="00D70271"/>
    <w:rPr>
      <w:vanish/>
      <w:webHidden w:val="0"/>
      <w:specVanish w:val="0"/>
    </w:rPr>
  </w:style>
  <w:style w:type="table" w:customStyle="1" w:styleId="2f5">
    <w:name w:val="Сетка таблицы2"/>
    <w:basedOn w:val="a1"/>
    <w:uiPriority w:val="59"/>
    <w:rsid w:val="00D70271"/>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Сетка таблицы3"/>
    <w:basedOn w:val="a1"/>
    <w:rsid w:val="00D702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59"/>
    <w:rsid w:val="00D702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rsid w:val="00D70271"/>
    <w:pPr>
      <w:spacing w:after="0" w:line="240"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70271"/>
    <w:pPr>
      <w:numPr>
        <w:numId w:val="78"/>
      </w:numPr>
    </w:pPr>
  </w:style>
  <w:style w:type="numbering" w:customStyle="1" w:styleId="57">
    <w:name w:val="Нет списка5"/>
    <w:next w:val="a2"/>
    <w:uiPriority w:val="99"/>
    <w:semiHidden/>
    <w:unhideWhenUsed/>
    <w:rsid w:val="00E75A54"/>
  </w:style>
  <w:style w:type="table" w:customStyle="1" w:styleId="510">
    <w:name w:val="Сетка таблицы 51"/>
    <w:basedOn w:val="a1"/>
    <w:next w:val="55"/>
    <w:semiHidden/>
    <w:unhideWhenUsed/>
    <w:rsid w:val="00E75A54"/>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1"/>
    <w:next w:val="64"/>
    <w:semiHidden/>
    <w:unhideWhenUsed/>
    <w:rsid w:val="00E75A54"/>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
    <w:name w:val="Веб-таблица 31"/>
    <w:basedOn w:val="a1"/>
    <w:next w:val="-3"/>
    <w:semiHidden/>
    <w:unhideWhenUsed/>
    <w:rsid w:val="00E75A54"/>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5">
    <w:name w:val="Сетка таблицы6"/>
    <w:basedOn w:val="a1"/>
    <w:next w:val="a4"/>
    <w:rsid w:val="00E75A54"/>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Таблица простая 11"/>
    <w:basedOn w:val="a1"/>
    <w:next w:val="PlainTable1"/>
    <w:uiPriority w:val="41"/>
    <w:rsid w:val="00E75A5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
    <w:name w:val="Таблица простая 21"/>
    <w:basedOn w:val="a1"/>
    <w:next w:val="PlainTable2"/>
    <w:uiPriority w:val="42"/>
    <w:rsid w:val="00E75A5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2">
    <w:name w:val="Сетка таблицы светлая1"/>
    <w:basedOn w:val="a1"/>
    <w:next w:val="GridTableLight"/>
    <w:uiPriority w:val="40"/>
    <w:rsid w:val="00E75A54"/>
    <w:pPr>
      <w:spacing w:after="0" w:line="240" w:lineRule="auto"/>
    </w:pPr>
    <w:rPr>
      <w:rFonts w:ascii="Times New Roman" w:eastAsia="Times New Roman"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4">
    <w:name w:val="Сетка таблицы12"/>
    <w:basedOn w:val="a1"/>
    <w:rsid w:val="00E75A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1"/>
    <w:uiPriority w:val="59"/>
    <w:rsid w:val="00E75A54"/>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rsid w:val="00E75A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59"/>
    <w:rsid w:val="00E75A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rsid w:val="00E75A54"/>
    <w:pPr>
      <w:spacing w:after="0" w:line="240"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Стиль111"/>
    <w:rsid w:val="00E75A54"/>
  </w:style>
  <w:style w:type="numbering" w:customStyle="1" w:styleId="125">
    <w:name w:val="Стиль12"/>
    <w:rsid w:val="00E75A54"/>
  </w:style>
  <w:style w:type="table" w:customStyle="1" w:styleId="1111">
    <w:name w:val="Сетка таблицы111"/>
    <w:basedOn w:val="a1"/>
    <w:uiPriority w:val="59"/>
    <w:rsid w:val="00E75A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Стиль маркированный 14 пт11"/>
    <w:rsid w:val="00E75A54"/>
  </w:style>
  <w:style w:type="numbering" w:customStyle="1" w:styleId="66">
    <w:name w:val="Нет списка6"/>
    <w:next w:val="a2"/>
    <w:uiPriority w:val="99"/>
    <w:semiHidden/>
    <w:unhideWhenUsed/>
    <w:rsid w:val="00C04B50"/>
  </w:style>
  <w:style w:type="numbering" w:customStyle="1" w:styleId="130">
    <w:name w:val="Нет списка13"/>
    <w:next w:val="a2"/>
    <w:uiPriority w:val="99"/>
    <w:semiHidden/>
    <w:rsid w:val="00C04B50"/>
  </w:style>
  <w:style w:type="table" w:customStyle="1" w:styleId="75">
    <w:name w:val="Сетка таблицы7"/>
    <w:basedOn w:val="a1"/>
    <w:next w:val="a4"/>
    <w:rsid w:val="00C04B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C04B50"/>
  </w:style>
  <w:style w:type="numbering" w:customStyle="1" w:styleId="11110">
    <w:name w:val="Нет списка1111"/>
    <w:next w:val="a2"/>
    <w:uiPriority w:val="99"/>
    <w:semiHidden/>
    <w:unhideWhenUsed/>
    <w:rsid w:val="00C04B50"/>
  </w:style>
  <w:style w:type="numbering" w:customStyle="1" w:styleId="219">
    <w:name w:val="Нет списка21"/>
    <w:next w:val="a2"/>
    <w:uiPriority w:val="99"/>
    <w:semiHidden/>
    <w:unhideWhenUsed/>
    <w:rsid w:val="00C04B50"/>
  </w:style>
  <w:style w:type="numbering" w:customStyle="1" w:styleId="313">
    <w:name w:val="Нет списка31"/>
    <w:next w:val="a2"/>
    <w:uiPriority w:val="99"/>
    <w:semiHidden/>
    <w:unhideWhenUsed/>
    <w:rsid w:val="00C04B50"/>
  </w:style>
  <w:style w:type="numbering" w:customStyle="1" w:styleId="1412">
    <w:name w:val="Стиль маркированный 14 пт12"/>
    <w:rsid w:val="00C04B50"/>
    <w:pPr>
      <w:numPr>
        <w:numId w:val="1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5" w:uiPriority="0"/>
    <w:lsdException w:name="Table Grid 6"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4E"/>
  </w:style>
  <w:style w:type="paragraph" w:styleId="10">
    <w:name w:val="heading 1"/>
    <w:basedOn w:val="a"/>
    <w:next w:val="a"/>
    <w:link w:val="12"/>
    <w:uiPriority w:val="9"/>
    <w:qFormat/>
    <w:rsid w:val="00F035EE"/>
    <w:pPr>
      <w:keepNext/>
      <w:spacing w:after="0" w:line="240" w:lineRule="auto"/>
      <w:ind w:firstLine="720"/>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unhideWhenUsed/>
    <w:qFormat/>
    <w:rsid w:val="00F035EE"/>
    <w:pPr>
      <w:keepNext/>
      <w:keepLines/>
      <w:spacing w:before="200" w:after="0" w:line="240" w:lineRule="auto"/>
      <w:ind w:firstLine="567"/>
      <w:jc w:val="both"/>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F035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F035EE"/>
    <w:pPr>
      <w:keepNext/>
      <w:keepLines/>
      <w:spacing w:before="200" w:after="0" w:line="240" w:lineRule="auto"/>
      <w:ind w:firstLine="567"/>
      <w:jc w:val="both"/>
      <w:outlineLvl w:val="3"/>
    </w:pPr>
    <w:rPr>
      <w:rFonts w:ascii="Cambria" w:eastAsia="Times New Roman" w:hAnsi="Cambria" w:cs="Times New Roman"/>
      <w:b/>
      <w:bCs/>
      <w:i/>
      <w:iCs/>
      <w:color w:val="4F81BD"/>
      <w:sz w:val="20"/>
      <w:szCs w:val="20"/>
      <w:lang w:eastAsia="ru-RU"/>
    </w:rPr>
  </w:style>
  <w:style w:type="paragraph" w:styleId="5">
    <w:name w:val="heading 5"/>
    <w:basedOn w:val="a"/>
    <w:next w:val="a"/>
    <w:link w:val="50"/>
    <w:qFormat/>
    <w:rsid w:val="00D70271"/>
    <w:pPr>
      <w:keepNext/>
      <w:spacing w:after="0" w:line="240" w:lineRule="auto"/>
      <w:ind w:left="720" w:firstLine="567"/>
      <w:jc w:val="both"/>
      <w:outlineLvl w:val="4"/>
    </w:pPr>
    <w:rPr>
      <w:rFonts w:ascii="Times New Roman" w:eastAsia="Times New Roman" w:hAnsi="Times New Roman" w:cs="Times New Roman"/>
      <w:sz w:val="24"/>
      <w:szCs w:val="20"/>
      <w:lang w:val="uk-UA" w:eastAsia="ru-RU"/>
    </w:rPr>
  </w:style>
  <w:style w:type="paragraph" w:styleId="6">
    <w:name w:val="heading 6"/>
    <w:basedOn w:val="a"/>
    <w:next w:val="a"/>
    <w:link w:val="60"/>
    <w:uiPriority w:val="9"/>
    <w:unhideWhenUsed/>
    <w:qFormat/>
    <w:rsid w:val="00F035EE"/>
    <w:pPr>
      <w:keepNext/>
      <w:keepLines/>
      <w:spacing w:before="200" w:after="0" w:line="240" w:lineRule="auto"/>
      <w:ind w:firstLine="567"/>
      <w:jc w:val="both"/>
      <w:outlineLvl w:val="5"/>
    </w:pPr>
    <w:rPr>
      <w:rFonts w:ascii="Cambria" w:eastAsia="Times New Roman" w:hAnsi="Cambria" w:cs="Times New Roman"/>
      <w:i/>
      <w:iCs/>
      <w:color w:val="243F60"/>
      <w:sz w:val="20"/>
      <w:szCs w:val="20"/>
      <w:lang w:eastAsia="ru-RU"/>
    </w:rPr>
  </w:style>
  <w:style w:type="paragraph" w:styleId="7">
    <w:name w:val="heading 7"/>
    <w:basedOn w:val="a"/>
    <w:next w:val="a"/>
    <w:link w:val="70"/>
    <w:uiPriority w:val="9"/>
    <w:unhideWhenUsed/>
    <w:qFormat/>
    <w:rsid w:val="00F035EE"/>
    <w:pPr>
      <w:spacing w:before="240" w:after="60" w:line="240" w:lineRule="auto"/>
      <w:ind w:firstLine="567"/>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F035EE"/>
    <w:pPr>
      <w:spacing w:before="240" w:after="60" w:line="240" w:lineRule="auto"/>
      <w:outlineLvl w:val="7"/>
    </w:pPr>
    <w:rPr>
      <w:rFonts w:ascii="Calibri" w:eastAsia="Times New Roman" w:hAnsi="Calibri" w:cs="Times New Roman"/>
      <w:i/>
      <w:iCs/>
      <w:sz w:val="24"/>
      <w:szCs w:val="24"/>
      <w:lang w:val="uk-UA" w:eastAsia="uk-UA"/>
    </w:rPr>
  </w:style>
  <w:style w:type="paragraph" w:styleId="9">
    <w:name w:val="heading 9"/>
    <w:basedOn w:val="a"/>
    <w:next w:val="a"/>
    <w:link w:val="90"/>
    <w:qFormat/>
    <w:rsid w:val="00D70271"/>
    <w:pPr>
      <w:keepNext/>
      <w:keepLines/>
      <w:spacing w:before="200" w:after="0" w:line="240" w:lineRule="auto"/>
      <w:ind w:firstLine="567"/>
      <w:jc w:val="both"/>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F035E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F035E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035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035EE"/>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uiPriority w:val="9"/>
    <w:rsid w:val="00F035EE"/>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rsid w:val="00F035E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035EE"/>
    <w:rPr>
      <w:rFonts w:ascii="Calibri" w:eastAsia="Times New Roman" w:hAnsi="Calibri" w:cs="Times New Roman"/>
      <w:i/>
      <w:iCs/>
      <w:sz w:val="24"/>
      <w:szCs w:val="24"/>
      <w:lang w:val="uk-UA" w:eastAsia="uk-UA"/>
    </w:rPr>
  </w:style>
  <w:style w:type="numbering" w:customStyle="1" w:styleId="13">
    <w:name w:val="Нет списка1"/>
    <w:next w:val="a2"/>
    <w:uiPriority w:val="99"/>
    <w:semiHidden/>
    <w:rsid w:val="00F035EE"/>
  </w:style>
  <w:style w:type="paragraph" w:customStyle="1" w:styleId="msolistparagraph0">
    <w:name w:val="msolistparagraph"/>
    <w:basedOn w:val="a"/>
    <w:rsid w:val="00F035EE"/>
    <w:pPr>
      <w:spacing w:after="0" w:line="240" w:lineRule="auto"/>
      <w:ind w:left="720"/>
      <w:contextualSpacing/>
    </w:pPr>
    <w:rPr>
      <w:rFonts w:ascii="Times New Roman" w:eastAsia="Times New Roman" w:hAnsi="Times New Roman" w:cs="Times New Roman"/>
      <w:sz w:val="24"/>
      <w:szCs w:val="24"/>
      <w:lang w:val="uk-UA" w:eastAsia="uk-UA"/>
    </w:rPr>
  </w:style>
  <w:style w:type="paragraph" w:customStyle="1" w:styleId="msonormalcxspmiddle">
    <w:name w:val="msonormalcxspmiddle"/>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035EE"/>
    <w:pPr>
      <w:spacing w:after="0" w:line="240" w:lineRule="auto"/>
      <w:ind w:left="720"/>
      <w:contextualSpacing/>
    </w:pPr>
    <w:rPr>
      <w:rFonts w:ascii="Times New Roman" w:eastAsia="Times New Roman" w:hAnsi="Times New Roman" w:cs="Times New Roman"/>
      <w:sz w:val="24"/>
      <w:szCs w:val="24"/>
      <w:lang w:val="uk-UA" w:eastAsia="uk-UA"/>
    </w:rPr>
  </w:style>
  <w:style w:type="table" w:styleId="a4">
    <w:name w:val="Table Grid"/>
    <w:basedOn w:val="a1"/>
    <w:rsid w:val="00F035E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035EE"/>
  </w:style>
  <w:style w:type="paragraph" w:styleId="a5">
    <w:name w:val="Body Text Indent"/>
    <w:basedOn w:val="a"/>
    <w:link w:val="a6"/>
    <w:uiPriority w:val="99"/>
    <w:unhideWhenUsed/>
    <w:rsid w:val="00F035EE"/>
    <w:pPr>
      <w:spacing w:after="0" w:line="240" w:lineRule="auto"/>
      <w:ind w:firstLine="720"/>
      <w:jc w:val="both"/>
    </w:pPr>
    <w:rPr>
      <w:rFonts w:ascii="Times New Roman" w:eastAsia="Times New Roman" w:hAnsi="Times New Roman" w:cs="Times New Roman"/>
      <w:sz w:val="24"/>
      <w:szCs w:val="20"/>
      <w:lang w:val="uk-UA" w:eastAsia="ru-RU"/>
    </w:rPr>
  </w:style>
  <w:style w:type="character" w:customStyle="1" w:styleId="a6">
    <w:name w:val="Основной текст с отступом Знак"/>
    <w:basedOn w:val="a0"/>
    <w:link w:val="a5"/>
    <w:uiPriority w:val="99"/>
    <w:rsid w:val="00F035EE"/>
    <w:rPr>
      <w:rFonts w:ascii="Times New Roman" w:eastAsia="Times New Roman" w:hAnsi="Times New Roman" w:cs="Times New Roman"/>
      <w:sz w:val="24"/>
      <w:szCs w:val="20"/>
      <w:lang w:val="uk-UA" w:eastAsia="ru-RU"/>
    </w:rPr>
  </w:style>
  <w:style w:type="paragraph" w:styleId="21">
    <w:name w:val="Body Text Indent 2"/>
    <w:basedOn w:val="a"/>
    <w:link w:val="22"/>
    <w:uiPriority w:val="99"/>
    <w:unhideWhenUsed/>
    <w:rsid w:val="00F035E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F035EE"/>
    <w:rPr>
      <w:rFonts w:ascii="Times New Roman" w:eastAsia="Times New Roman" w:hAnsi="Times New Roman" w:cs="Times New Roman"/>
      <w:sz w:val="24"/>
      <w:szCs w:val="20"/>
      <w:lang w:eastAsia="ru-RU"/>
    </w:rPr>
  </w:style>
  <w:style w:type="character" w:styleId="a7">
    <w:name w:val="Strong"/>
    <w:uiPriority w:val="22"/>
    <w:qFormat/>
    <w:rsid w:val="00F035EE"/>
    <w:rPr>
      <w:b/>
      <w:bCs/>
    </w:rPr>
  </w:style>
  <w:style w:type="numbering" w:customStyle="1" w:styleId="111">
    <w:name w:val="Нет списка111"/>
    <w:next w:val="a2"/>
    <w:uiPriority w:val="99"/>
    <w:semiHidden/>
    <w:unhideWhenUsed/>
    <w:rsid w:val="00F035EE"/>
  </w:style>
  <w:style w:type="paragraph" w:styleId="a8">
    <w:name w:val="Normal (Web)"/>
    <w:basedOn w:val="a"/>
    <w:uiPriority w:val="99"/>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link w:val="aa"/>
    <w:locked/>
    <w:rsid w:val="00F035EE"/>
    <w:rPr>
      <w:rFonts w:ascii="Calibri" w:eastAsia="Calibri" w:hAnsi="Calibri" w:cs="Times New Roman"/>
    </w:rPr>
  </w:style>
  <w:style w:type="paragraph" w:styleId="aa">
    <w:name w:val="header"/>
    <w:basedOn w:val="a"/>
    <w:link w:val="a9"/>
    <w:rsid w:val="00F035EE"/>
    <w:pPr>
      <w:tabs>
        <w:tab w:val="center" w:pos="4677"/>
        <w:tab w:val="right" w:pos="9355"/>
      </w:tabs>
      <w:spacing w:after="0" w:line="240" w:lineRule="auto"/>
    </w:pPr>
    <w:rPr>
      <w:rFonts w:ascii="Calibri" w:eastAsia="Calibri" w:hAnsi="Calibri" w:cs="Times New Roman"/>
    </w:rPr>
  </w:style>
  <w:style w:type="character" w:customStyle="1" w:styleId="14">
    <w:name w:val="Верхний колонтитул Знак1"/>
    <w:basedOn w:val="a0"/>
    <w:uiPriority w:val="99"/>
    <w:rsid w:val="00F035EE"/>
  </w:style>
  <w:style w:type="character" w:customStyle="1" w:styleId="ab">
    <w:name w:val="Нижний колонтитул Знак"/>
    <w:link w:val="ac"/>
    <w:uiPriority w:val="99"/>
    <w:locked/>
    <w:rsid w:val="00F035EE"/>
    <w:rPr>
      <w:rFonts w:ascii="Calibri" w:eastAsia="Calibri" w:hAnsi="Calibri" w:cs="Times New Roman"/>
    </w:rPr>
  </w:style>
  <w:style w:type="paragraph" w:styleId="ac">
    <w:name w:val="footer"/>
    <w:basedOn w:val="a"/>
    <w:link w:val="ab"/>
    <w:uiPriority w:val="99"/>
    <w:rsid w:val="00F035EE"/>
    <w:pPr>
      <w:tabs>
        <w:tab w:val="center" w:pos="4677"/>
        <w:tab w:val="right" w:pos="9355"/>
      </w:tabs>
      <w:spacing w:after="0" w:line="240" w:lineRule="auto"/>
    </w:pPr>
    <w:rPr>
      <w:rFonts w:ascii="Calibri" w:eastAsia="Calibri" w:hAnsi="Calibri" w:cs="Times New Roman"/>
    </w:rPr>
  </w:style>
  <w:style w:type="character" w:customStyle="1" w:styleId="15">
    <w:name w:val="Нижний колонтитул Знак1"/>
    <w:basedOn w:val="a0"/>
    <w:uiPriority w:val="99"/>
    <w:rsid w:val="00F035EE"/>
  </w:style>
  <w:style w:type="character" w:customStyle="1" w:styleId="ad">
    <w:name w:val="Подзаголовок Знак"/>
    <w:link w:val="ae"/>
    <w:locked/>
    <w:rsid w:val="00F035EE"/>
    <w:rPr>
      <w:rFonts w:ascii="Cambria" w:hAnsi="Cambria"/>
      <w:i/>
      <w:iCs/>
      <w:color w:val="4F81BD"/>
      <w:spacing w:val="15"/>
      <w:sz w:val="24"/>
      <w:szCs w:val="24"/>
    </w:rPr>
  </w:style>
  <w:style w:type="paragraph" w:styleId="ae">
    <w:name w:val="Subtitle"/>
    <w:basedOn w:val="a"/>
    <w:next w:val="a"/>
    <w:link w:val="ad"/>
    <w:qFormat/>
    <w:rsid w:val="00F035EE"/>
    <w:rPr>
      <w:rFonts w:ascii="Cambria" w:hAnsi="Cambria"/>
      <w:i/>
      <w:iCs/>
      <w:color w:val="4F81BD"/>
      <w:spacing w:val="15"/>
      <w:sz w:val="24"/>
      <w:szCs w:val="24"/>
    </w:rPr>
  </w:style>
  <w:style w:type="character" w:customStyle="1" w:styleId="16">
    <w:name w:val="Подзаголовок Знак1"/>
    <w:basedOn w:val="a0"/>
    <w:uiPriority w:val="11"/>
    <w:rsid w:val="00F035EE"/>
    <w:rPr>
      <w:rFonts w:asciiTheme="majorHAnsi" w:eastAsiaTheme="majorEastAsia" w:hAnsiTheme="majorHAnsi" w:cstheme="majorBidi"/>
      <w:i/>
      <w:iCs/>
      <w:color w:val="4F81BD" w:themeColor="accent1"/>
      <w:spacing w:val="15"/>
      <w:sz w:val="24"/>
      <w:szCs w:val="24"/>
    </w:rPr>
  </w:style>
  <w:style w:type="character" w:customStyle="1" w:styleId="af">
    <w:name w:val="Текст выноски Знак"/>
    <w:link w:val="af0"/>
    <w:uiPriority w:val="99"/>
    <w:locked/>
    <w:rsid w:val="00F035EE"/>
    <w:rPr>
      <w:rFonts w:ascii="Tahoma" w:hAnsi="Tahoma" w:cs="Tahoma"/>
      <w:sz w:val="16"/>
      <w:szCs w:val="16"/>
    </w:rPr>
  </w:style>
  <w:style w:type="paragraph" w:styleId="af0">
    <w:name w:val="Balloon Text"/>
    <w:basedOn w:val="a"/>
    <w:link w:val="af"/>
    <w:uiPriority w:val="99"/>
    <w:rsid w:val="00F035EE"/>
    <w:pPr>
      <w:spacing w:after="0" w:line="240" w:lineRule="auto"/>
    </w:pPr>
    <w:rPr>
      <w:rFonts w:ascii="Tahoma" w:hAnsi="Tahoma" w:cs="Tahoma"/>
      <w:sz w:val="16"/>
      <w:szCs w:val="16"/>
    </w:rPr>
  </w:style>
  <w:style w:type="character" w:customStyle="1" w:styleId="17">
    <w:name w:val="Текст выноски Знак1"/>
    <w:basedOn w:val="a0"/>
    <w:uiPriority w:val="99"/>
    <w:rsid w:val="00F035EE"/>
    <w:rPr>
      <w:rFonts w:ascii="Tahoma" w:hAnsi="Tahoma" w:cs="Tahoma"/>
      <w:sz w:val="16"/>
      <w:szCs w:val="16"/>
    </w:rPr>
  </w:style>
  <w:style w:type="character" w:styleId="af1">
    <w:name w:val="Hyperlink"/>
    <w:rsid w:val="00F035EE"/>
    <w:rPr>
      <w:rFonts w:cs="Times New Roman"/>
      <w:color w:val="000080"/>
      <w:u w:val="single"/>
    </w:rPr>
  </w:style>
  <w:style w:type="character" w:customStyle="1" w:styleId="100">
    <w:name w:val="Основной текст (10)_"/>
    <w:link w:val="101"/>
    <w:uiPriority w:val="99"/>
    <w:locked/>
    <w:rsid w:val="00F035EE"/>
    <w:rPr>
      <w:rFonts w:ascii="Franklin Gothic Heavy" w:hAnsi="Franklin Gothic Heavy"/>
      <w:sz w:val="10"/>
      <w:szCs w:val="10"/>
      <w:shd w:val="clear" w:color="auto" w:fill="FFFFFF"/>
      <w:lang w:val="en-US"/>
    </w:rPr>
  </w:style>
  <w:style w:type="character" w:customStyle="1" w:styleId="18">
    <w:name w:val="Заголовок №1_"/>
    <w:link w:val="112"/>
    <w:uiPriority w:val="99"/>
    <w:locked/>
    <w:rsid w:val="00F035EE"/>
    <w:rPr>
      <w:rFonts w:ascii="Franklin Gothic Heavy" w:hAnsi="Franklin Gothic Heavy"/>
      <w:sz w:val="35"/>
      <w:szCs w:val="35"/>
      <w:shd w:val="clear" w:color="auto" w:fill="FFFFFF"/>
    </w:rPr>
  </w:style>
  <w:style w:type="character" w:customStyle="1" w:styleId="19">
    <w:name w:val="Заголовок №1"/>
    <w:basedOn w:val="18"/>
    <w:rsid w:val="00F035EE"/>
    <w:rPr>
      <w:rFonts w:ascii="Franklin Gothic Heavy" w:hAnsi="Franklin Gothic Heavy"/>
      <w:sz w:val="35"/>
      <w:szCs w:val="35"/>
      <w:shd w:val="clear" w:color="auto" w:fill="FFFFFF"/>
    </w:rPr>
  </w:style>
  <w:style w:type="character" w:customStyle="1" w:styleId="23">
    <w:name w:val="Оглавление (2)_"/>
    <w:link w:val="210"/>
    <w:locked/>
    <w:rsid w:val="00F035EE"/>
    <w:rPr>
      <w:rFonts w:ascii="Palatino Linotype" w:hAnsi="Palatino Linotype"/>
      <w:sz w:val="28"/>
      <w:szCs w:val="28"/>
      <w:shd w:val="clear" w:color="auto" w:fill="FFFFFF"/>
    </w:rPr>
  </w:style>
  <w:style w:type="character" w:customStyle="1" w:styleId="24">
    <w:name w:val="Оглавление (2)"/>
    <w:basedOn w:val="23"/>
    <w:rsid w:val="00F035EE"/>
    <w:rPr>
      <w:rFonts w:ascii="Palatino Linotype" w:hAnsi="Palatino Linotype"/>
      <w:sz w:val="28"/>
      <w:szCs w:val="28"/>
      <w:shd w:val="clear" w:color="auto" w:fill="FFFFFF"/>
    </w:rPr>
  </w:style>
  <w:style w:type="character" w:customStyle="1" w:styleId="25">
    <w:name w:val="Оглавление 2 Знак"/>
    <w:link w:val="26"/>
    <w:locked/>
    <w:rsid w:val="00F035EE"/>
    <w:rPr>
      <w:rFonts w:ascii="Palatino Linotype" w:hAnsi="Palatino Linotype"/>
      <w:sz w:val="28"/>
      <w:szCs w:val="28"/>
      <w:shd w:val="clear" w:color="auto" w:fill="FFFFFF"/>
    </w:rPr>
  </w:style>
  <w:style w:type="character" w:customStyle="1" w:styleId="32">
    <w:name w:val="Оглавление (3)2"/>
    <w:basedOn w:val="25"/>
    <w:rsid w:val="00F035EE"/>
    <w:rPr>
      <w:rFonts w:ascii="Palatino Linotype" w:hAnsi="Palatino Linotype"/>
      <w:sz w:val="28"/>
      <w:szCs w:val="28"/>
      <w:shd w:val="clear" w:color="auto" w:fill="FFFFFF"/>
    </w:rPr>
  </w:style>
  <w:style w:type="character" w:customStyle="1" w:styleId="af2">
    <w:name w:val="Оглавление_"/>
    <w:link w:val="af3"/>
    <w:uiPriority w:val="99"/>
    <w:locked/>
    <w:rsid w:val="00F035EE"/>
    <w:rPr>
      <w:rFonts w:ascii="Palatino Linotype" w:hAnsi="Palatino Linotype"/>
      <w:sz w:val="28"/>
      <w:szCs w:val="28"/>
      <w:shd w:val="clear" w:color="auto" w:fill="FFFFFF"/>
    </w:rPr>
  </w:style>
  <w:style w:type="character" w:customStyle="1" w:styleId="0pt">
    <w:name w:val="Оглавление + Интервал 0 pt"/>
    <w:rsid w:val="00F035EE"/>
    <w:rPr>
      <w:rFonts w:ascii="Palatino Linotype" w:hAnsi="Palatino Linotype"/>
      <w:spacing w:val="10"/>
      <w:sz w:val="28"/>
      <w:szCs w:val="28"/>
      <w:shd w:val="clear" w:color="auto" w:fill="FFFFFF"/>
    </w:rPr>
  </w:style>
  <w:style w:type="character" w:customStyle="1" w:styleId="320">
    <w:name w:val="Заголовок №3 (2)_"/>
    <w:link w:val="321"/>
    <w:locked/>
    <w:rsid w:val="00F035EE"/>
    <w:rPr>
      <w:rFonts w:ascii="Palatino Linotype" w:hAnsi="Palatino Linotype"/>
      <w:sz w:val="28"/>
      <w:szCs w:val="28"/>
      <w:shd w:val="clear" w:color="auto" w:fill="FFFFFF"/>
    </w:rPr>
  </w:style>
  <w:style w:type="character" w:customStyle="1" w:styleId="3212">
    <w:name w:val="Заголовок №3 (2) + 12"/>
    <w:aliases w:val="5 pt,Полужирный,Основной текст (2) + 8"/>
    <w:uiPriority w:val="99"/>
    <w:rsid w:val="00F035EE"/>
    <w:rPr>
      <w:rFonts w:ascii="Palatino Linotype" w:hAnsi="Palatino Linotype"/>
      <w:b/>
      <w:bCs/>
      <w:sz w:val="25"/>
      <w:szCs w:val="25"/>
      <w:shd w:val="clear" w:color="auto" w:fill="FFFFFF"/>
    </w:rPr>
  </w:style>
  <w:style w:type="character" w:customStyle="1" w:styleId="322">
    <w:name w:val="Заголовок №3 (2)"/>
    <w:basedOn w:val="320"/>
    <w:rsid w:val="00F035EE"/>
    <w:rPr>
      <w:rFonts w:ascii="Palatino Linotype" w:hAnsi="Palatino Linotype"/>
      <w:sz w:val="28"/>
      <w:szCs w:val="28"/>
      <w:shd w:val="clear" w:color="auto" w:fill="FFFFFF"/>
    </w:rPr>
  </w:style>
  <w:style w:type="character" w:customStyle="1" w:styleId="27">
    <w:name w:val="Основной текст (2)_"/>
    <w:link w:val="211"/>
    <w:uiPriority w:val="99"/>
    <w:locked/>
    <w:rsid w:val="00F035EE"/>
    <w:rPr>
      <w:rFonts w:ascii="Palatino Linotype" w:hAnsi="Palatino Linotype"/>
      <w:sz w:val="28"/>
      <w:szCs w:val="28"/>
      <w:shd w:val="clear" w:color="auto" w:fill="FFFFFF"/>
    </w:rPr>
  </w:style>
  <w:style w:type="character" w:customStyle="1" w:styleId="28">
    <w:name w:val="Основной текст (2)"/>
    <w:basedOn w:val="27"/>
    <w:rsid w:val="00F035EE"/>
    <w:rPr>
      <w:rFonts w:ascii="Palatino Linotype" w:hAnsi="Palatino Linotype"/>
      <w:sz w:val="28"/>
      <w:szCs w:val="28"/>
      <w:shd w:val="clear" w:color="auto" w:fill="FFFFFF"/>
    </w:rPr>
  </w:style>
  <w:style w:type="character" w:customStyle="1" w:styleId="230">
    <w:name w:val="Заголовок №2 (3)_"/>
    <w:link w:val="231"/>
    <w:locked/>
    <w:rsid w:val="00F035EE"/>
    <w:rPr>
      <w:rFonts w:ascii="Palatino Linotype" w:hAnsi="Palatino Linotype"/>
      <w:sz w:val="28"/>
      <w:szCs w:val="28"/>
      <w:shd w:val="clear" w:color="auto" w:fill="FFFFFF"/>
    </w:rPr>
  </w:style>
  <w:style w:type="character" w:customStyle="1" w:styleId="230pt">
    <w:name w:val="Заголовок №2 (3) + Интервал 0 pt"/>
    <w:rsid w:val="00F035EE"/>
    <w:rPr>
      <w:rFonts w:ascii="Palatino Linotype" w:hAnsi="Palatino Linotype"/>
      <w:spacing w:val="10"/>
      <w:sz w:val="28"/>
      <w:szCs w:val="28"/>
      <w:shd w:val="clear" w:color="auto" w:fill="FFFFFF"/>
    </w:rPr>
  </w:style>
  <w:style w:type="character" w:customStyle="1" w:styleId="240">
    <w:name w:val="Заголовок №2 (4)_"/>
    <w:link w:val="241"/>
    <w:locked/>
    <w:rsid w:val="00F035EE"/>
    <w:rPr>
      <w:rFonts w:ascii="Palatino Linotype" w:hAnsi="Palatino Linotype"/>
      <w:b/>
      <w:bCs/>
      <w:sz w:val="26"/>
      <w:szCs w:val="26"/>
      <w:shd w:val="clear" w:color="auto" w:fill="FFFFFF"/>
    </w:rPr>
  </w:style>
  <w:style w:type="character" w:customStyle="1" w:styleId="242">
    <w:name w:val="Заголовок №2 (4)"/>
    <w:basedOn w:val="240"/>
    <w:rsid w:val="00F035EE"/>
    <w:rPr>
      <w:rFonts w:ascii="Palatino Linotype" w:hAnsi="Palatino Linotype"/>
      <w:b/>
      <w:bCs/>
      <w:sz w:val="26"/>
      <w:szCs w:val="26"/>
      <w:shd w:val="clear" w:color="auto" w:fill="FFFFFF"/>
    </w:rPr>
  </w:style>
  <w:style w:type="character" w:customStyle="1" w:styleId="31">
    <w:name w:val="Оглавление (3)1"/>
    <w:basedOn w:val="25"/>
    <w:rsid w:val="00F035EE"/>
    <w:rPr>
      <w:rFonts w:ascii="Palatino Linotype" w:hAnsi="Palatino Linotype"/>
      <w:sz w:val="28"/>
      <w:szCs w:val="28"/>
      <w:shd w:val="clear" w:color="auto" w:fill="FFFFFF"/>
    </w:rPr>
  </w:style>
  <w:style w:type="character" w:customStyle="1" w:styleId="af4">
    <w:name w:val="Колонтитул_"/>
    <w:link w:val="af5"/>
    <w:locked/>
    <w:rsid w:val="00F035EE"/>
    <w:rPr>
      <w:shd w:val="clear" w:color="auto" w:fill="FFFFFF"/>
    </w:rPr>
  </w:style>
  <w:style w:type="character" w:customStyle="1" w:styleId="PalatinoLinotype">
    <w:name w:val="Колонтитул + Palatino Linotype"/>
    <w:aliases w:val="12,5 pt17,Полужирный3,Колонтитул + Segoe UI"/>
    <w:rsid w:val="00F035EE"/>
    <w:rPr>
      <w:rFonts w:ascii="Palatino Linotype" w:hAnsi="Palatino Linotype" w:cs="Palatino Linotype"/>
      <w:b/>
      <w:bCs/>
      <w:spacing w:val="0"/>
      <w:sz w:val="25"/>
      <w:szCs w:val="25"/>
      <w:shd w:val="clear" w:color="auto" w:fill="FFFFFF"/>
    </w:rPr>
  </w:style>
  <w:style w:type="character" w:customStyle="1" w:styleId="41">
    <w:name w:val="Оглавление (4)_"/>
    <w:link w:val="42"/>
    <w:locked/>
    <w:rsid w:val="00F035EE"/>
    <w:rPr>
      <w:rFonts w:ascii="Palatino Linotype" w:hAnsi="Palatino Linotype"/>
      <w:sz w:val="26"/>
      <w:szCs w:val="26"/>
      <w:shd w:val="clear" w:color="auto" w:fill="FFFFFF"/>
    </w:rPr>
  </w:style>
  <w:style w:type="character" w:customStyle="1" w:styleId="213pt">
    <w:name w:val="Оглавление (2) + 13 pt"/>
    <w:rsid w:val="00F035EE"/>
    <w:rPr>
      <w:rFonts w:ascii="Palatino Linotype" w:hAnsi="Palatino Linotype"/>
      <w:sz w:val="26"/>
      <w:szCs w:val="26"/>
      <w:shd w:val="clear" w:color="auto" w:fill="FFFFFF"/>
    </w:rPr>
  </w:style>
  <w:style w:type="character" w:customStyle="1" w:styleId="220">
    <w:name w:val="Оглавление (2)2"/>
    <w:basedOn w:val="23"/>
    <w:rsid w:val="00F035EE"/>
    <w:rPr>
      <w:rFonts w:ascii="Palatino Linotype" w:hAnsi="Palatino Linotype"/>
      <w:sz w:val="28"/>
      <w:szCs w:val="28"/>
      <w:shd w:val="clear" w:color="auto" w:fill="FFFFFF"/>
    </w:rPr>
  </w:style>
  <w:style w:type="character" w:customStyle="1" w:styleId="29">
    <w:name w:val="Заголовок №2_"/>
    <w:link w:val="2a"/>
    <w:uiPriority w:val="99"/>
    <w:locked/>
    <w:rsid w:val="00F035EE"/>
    <w:rPr>
      <w:rFonts w:ascii="Franklin Gothic Heavy" w:hAnsi="Franklin Gothic Heavy"/>
      <w:sz w:val="35"/>
      <w:szCs w:val="35"/>
      <w:shd w:val="clear" w:color="auto" w:fill="FFFFFF"/>
    </w:rPr>
  </w:style>
  <w:style w:type="character" w:customStyle="1" w:styleId="af6">
    <w:name w:val="Основной текст Знак"/>
    <w:link w:val="af7"/>
    <w:locked/>
    <w:rsid w:val="00F035EE"/>
    <w:rPr>
      <w:rFonts w:ascii="Palatino Linotype" w:hAnsi="Palatino Linotype"/>
      <w:sz w:val="28"/>
      <w:szCs w:val="28"/>
      <w:shd w:val="clear" w:color="auto" w:fill="FFFFFF"/>
    </w:rPr>
  </w:style>
  <w:style w:type="paragraph" w:styleId="af7">
    <w:name w:val="Body Text"/>
    <w:basedOn w:val="a"/>
    <w:link w:val="af6"/>
    <w:rsid w:val="00F035EE"/>
    <w:pPr>
      <w:shd w:val="clear" w:color="auto" w:fill="FFFFFF"/>
      <w:spacing w:before="240" w:after="60" w:line="240" w:lineRule="atLeast"/>
    </w:pPr>
    <w:rPr>
      <w:rFonts w:ascii="Palatino Linotype" w:hAnsi="Palatino Linotype"/>
      <w:sz w:val="28"/>
      <w:szCs w:val="28"/>
    </w:rPr>
  </w:style>
  <w:style w:type="character" w:customStyle="1" w:styleId="1a">
    <w:name w:val="Основной текст Знак1"/>
    <w:basedOn w:val="a0"/>
    <w:uiPriority w:val="99"/>
    <w:rsid w:val="00F035EE"/>
  </w:style>
  <w:style w:type="character" w:customStyle="1" w:styleId="PalatinoLinotype1">
    <w:name w:val="Колонтитул + Palatino Linotype1"/>
    <w:aliases w:val="11,5 pt16,Интервал 0 pt"/>
    <w:rsid w:val="00F035EE"/>
    <w:rPr>
      <w:rFonts w:ascii="Palatino Linotype" w:hAnsi="Palatino Linotype" w:cs="Palatino Linotype"/>
      <w:noProof/>
      <w:spacing w:val="10"/>
      <w:sz w:val="23"/>
      <w:szCs w:val="23"/>
      <w:shd w:val="clear" w:color="auto" w:fill="FFFFFF"/>
    </w:rPr>
  </w:style>
  <w:style w:type="character" w:customStyle="1" w:styleId="232">
    <w:name w:val="Основной текст (2)3"/>
    <w:basedOn w:val="27"/>
    <w:rsid w:val="00F035EE"/>
    <w:rPr>
      <w:rFonts w:ascii="Palatino Linotype" w:hAnsi="Palatino Linotype"/>
      <w:sz w:val="28"/>
      <w:szCs w:val="28"/>
      <w:shd w:val="clear" w:color="auto" w:fill="FFFFFF"/>
    </w:rPr>
  </w:style>
  <w:style w:type="character" w:customStyle="1" w:styleId="43">
    <w:name w:val="Основной текст (4)_"/>
    <w:link w:val="44"/>
    <w:uiPriority w:val="99"/>
    <w:locked/>
    <w:rsid w:val="00F035EE"/>
    <w:rPr>
      <w:rFonts w:ascii="Franklin Gothic Heavy" w:hAnsi="Franklin Gothic Heavy"/>
      <w:sz w:val="35"/>
      <w:szCs w:val="35"/>
      <w:shd w:val="clear" w:color="auto" w:fill="FFFFFF"/>
    </w:rPr>
  </w:style>
  <w:style w:type="character" w:customStyle="1" w:styleId="214">
    <w:name w:val="Основной текст (2) + 14"/>
    <w:aliases w:val="5 pt15,Курсив,Интервал 0 pt15,Основной текст + Полужирный"/>
    <w:uiPriority w:val="99"/>
    <w:rsid w:val="00F035EE"/>
    <w:rPr>
      <w:rFonts w:ascii="Palatino Linotype" w:hAnsi="Palatino Linotype"/>
      <w:i/>
      <w:iCs/>
      <w:spacing w:val="-10"/>
      <w:sz w:val="29"/>
      <w:szCs w:val="29"/>
      <w:shd w:val="clear" w:color="auto" w:fill="FFFFFF"/>
    </w:rPr>
  </w:style>
  <w:style w:type="character" w:customStyle="1" w:styleId="212pt">
    <w:name w:val="Основной текст (2) + 12 pt"/>
    <w:rsid w:val="00F035EE"/>
    <w:rPr>
      <w:rFonts w:ascii="Palatino Linotype" w:hAnsi="Palatino Linotype"/>
      <w:sz w:val="24"/>
      <w:szCs w:val="24"/>
      <w:shd w:val="clear" w:color="auto" w:fill="FFFFFF"/>
    </w:rPr>
  </w:style>
  <w:style w:type="character" w:customStyle="1" w:styleId="212pt1">
    <w:name w:val="Основной текст (2) + 12 pt1"/>
    <w:rsid w:val="00F035EE"/>
    <w:rPr>
      <w:rFonts w:ascii="Palatino Linotype" w:hAnsi="Palatino Linotype"/>
      <w:sz w:val="24"/>
      <w:szCs w:val="24"/>
      <w:shd w:val="clear" w:color="auto" w:fill="FFFFFF"/>
    </w:rPr>
  </w:style>
  <w:style w:type="character" w:customStyle="1" w:styleId="51">
    <w:name w:val="Основной текст (5)_"/>
    <w:link w:val="52"/>
    <w:locked/>
    <w:rsid w:val="00F035EE"/>
    <w:rPr>
      <w:rFonts w:ascii="Franklin Gothic Heavy" w:hAnsi="Franklin Gothic Heavy"/>
      <w:sz w:val="28"/>
      <w:szCs w:val="28"/>
      <w:shd w:val="clear" w:color="auto" w:fill="FFFFFF"/>
    </w:rPr>
  </w:style>
  <w:style w:type="character" w:customStyle="1" w:styleId="2b">
    <w:name w:val="Основной текст (2) + Курсив"/>
    <w:rsid w:val="00F035EE"/>
    <w:rPr>
      <w:rFonts w:ascii="Palatino Linotype" w:hAnsi="Palatino Linotype"/>
      <w:i/>
      <w:iCs/>
      <w:sz w:val="28"/>
      <w:szCs w:val="28"/>
      <w:shd w:val="clear" w:color="auto" w:fill="FFFFFF"/>
    </w:rPr>
  </w:style>
  <w:style w:type="character" w:customStyle="1" w:styleId="61">
    <w:name w:val="Основной текст (6)_"/>
    <w:link w:val="62"/>
    <w:uiPriority w:val="99"/>
    <w:locked/>
    <w:rsid w:val="00F035EE"/>
    <w:rPr>
      <w:rFonts w:ascii="Palatino Linotype" w:hAnsi="Palatino Linotype"/>
      <w:sz w:val="26"/>
      <w:szCs w:val="26"/>
      <w:shd w:val="clear" w:color="auto" w:fill="FFFFFF"/>
    </w:rPr>
  </w:style>
  <w:style w:type="character" w:customStyle="1" w:styleId="213pt0">
    <w:name w:val="Основной текст (2) + 13 pt"/>
    <w:aliases w:val="Полужирный2"/>
    <w:rsid w:val="00F035EE"/>
    <w:rPr>
      <w:rFonts w:ascii="Palatino Linotype" w:hAnsi="Palatino Linotype"/>
      <w:b/>
      <w:bCs/>
      <w:sz w:val="26"/>
      <w:szCs w:val="26"/>
      <w:shd w:val="clear" w:color="auto" w:fill="FFFFFF"/>
    </w:rPr>
  </w:style>
  <w:style w:type="character" w:customStyle="1" w:styleId="33">
    <w:name w:val="Основной текст (3)_"/>
    <w:link w:val="310"/>
    <w:uiPriority w:val="99"/>
    <w:locked/>
    <w:rsid w:val="00F035EE"/>
    <w:rPr>
      <w:rFonts w:ascii="Palatino Linotype" w:hAnsi="Palatino Linotype"/>
      <w:sz w:val="28"/>
      <w:szCs w:val="28"/>
      <w:shd w:val="clear" w:color="auto" w:fill="FFFFFF"/>
    </w:rPr>
  </w:style>
  <w:style w:type="character" w:customStyle="1" w:styleId="614pt">
    <w:name w:val="Основной текст (6) + 14 pt"/>
    <w:rsid w:val="00F035EE"/>
    <w:rPr>
      <w:rFonts w:ascii="Palatino Linotype" w:hAnsi="Palatino Linotype"/>
      <w:sz w:val="28"/>
      <w:szCs w:val="28"/>
      <w:shd w:val="clear" w:color="auto" w:fill="FFFFFF"/>
    </w:rPr>
  </w:style>
  <w:style w:type="character" w:customStyle="1" w:styleId="140">
    <w:name w:val="Основной текст + 14"/>
    <w:aliases w:val="5 pt14,Курсив15,Интервал 0 pt14"/>
    <w:rsid w:val="00F035EE"/>
    <w:rPr>
      <w:rFonts w:ascii="Palatino Linotype" w:hAnsi="Palatino Linotype"/>
      <w:i/>
      <w:iCs/>
      <w:spacing w:val="-10"/>
      <w:sz w:val="29"/>
      <w:szCs w:val="29"/>
      <w:shd w:val="clear" w:color="auto" w:fill="FFFFFF"/>
    </w:rPr>
  </w:style>
  <w:style w:type="character" w:customStyle="1" w:styleId="71">
    <w:name w:val="Основной текст (7)_"/>
    <w:link w:val="72"/>
    <w:uiPriority w:val="99"/>
    <w:locked/>
    <w:rsid w:val="00F035EE"/>
    <w:rPr>
      <w:rFonts w:ascii="Palatino Linotype" w:hAnsi="Palatino Linotype"/>
      <w:i/>
      <w:iCs/>
      <w:sz w:val="28"/>
      <w:szCs w:val="28"/>
      <w:shd w:val="clear" w:color="auto" w:fill="FFFFFF"/>
    </w:rPr>
  </w:style>
  <w:style w:type="character" w:customStyle="1" w:styleId="221">
    <w:name w:val="Основной текст (2)2"/>
    <w:basedOn w:val="27"/>
    <w:rsid w:val="00F035EE"/>
    <w:rPr>
      <w:rFonts w:ascii="Palatino Linotype" w:hAnsi="Palatino Linotype"/>
      <w:sz w:val="28"/>
      <w:szCs w:val="28"/>
      <w:shd w:val="clear" w:color="auto" w:fill="FFFFFF"/>
    </w:rPr>
  </w:style>
  <w:style w:type="character" w:customStyle="1" w:styleId="614pt1">
    <w:name w:val="Основной текст (6) + 14 pt1"/>
    <w:rsid w:val="00F035EE"/>
    <w:rPr>
      <w:rFonts w:ascii="Palatino Linotype" w:hAnsi="Palatino Linotype"/>
      <w:sz w:val="28"/>
      <w:szCs w:val="28"/>
      <w:shd w:val="clear" w:color="auto" w:fill="FFFFFF"/>
    </w:rPr>
  </w:style>
  <w:style w:type="character" w:customStyle="1" w:styleId="148">
    <w:name w:val="Основной текст + 148"/>
    <w:aliases w:val="5 pt13,Курсив14,Интервал 0 pt13"/>
    <w:rsid w:val="00F035EE"/>
    <w:rPr>
      <w:rFonts w:ascii="Palatino Linotype" w:hAnsi="Palatino Linotype"/>
      <w:i/>
      <w:iCs/>
      <w:spacing w:val="-10"/>
      <w:sz w:val="29"/>
      <w:szCs w:val="29"/>
      <w:shd w:val="clear" w:color="auto" w:fill="FFFFFF"/>
    </w:rPr>
  </w:style>
  <w:style w:type="character" w:customStyle="1" w:styleId="81">
    <w:name w:val="Основной текст (8)_"/>
    <w:link w:val="82"/>
    <w:uiPriority w:val="99"/>
    <w:locked/>
    <w:rsid w:val="00F035EE"/>
    <w:rPr>
      <w:rFonts w:ascii="Palatino Linotype" w:hAnsi="Palatino Linotype"/>
      <w:b/>
      <w:bCs/>
      <w:sz w:val="26"/>
      <w:szCs w:val="26"/>
      <w:shd w:val="clear" w:color="auto" w:fill="FFFFFF"/>
    </w:rPr>
  </w:style>
  <w:style w:type="character" w:customStyle="1" w:styleId="24pt">
    <w:name w:val="Основной текст + 24 pt"/>
    <w:aliases w:val="Полужирный1,Масштаб 60%"/>
    <w:rsid w:val="00F035EE"/>
    <w:rPr>
      <w:rFonts w:ascii="Palatino Linotype" w:hAnsi="Palatino Linotype"/>
      <w:b/>
      <w:bCs/>
      <w:noProof/>
      <w:w w:val="60"/>
      <w:sz w:val="48"/>
      <w:szCs w:val="48"/>
      <w:shd w:val="clear" w:color="auto" w:fill="FFFFFF"/>
    </w:rPr>
  </w:style>
  <w:style w:type="character" w:customStyle="1" w:styleId="147">
    <w:name w:val="Основной текст + 147"/>
    <w:aliases w:val="5 pt12,Курсив13,Интервал 0 pt12"/>
    <w:rsid w:val="00F035EE"/>
    <w:rPr>
      <w:rFonts w:ascii="Palatino Linotype" w:hAnsi="Palatino Linotype"/>
      <w:i/>
      <w:iCs/>
      <w:spacing w:val="-10"/>
      <w:sz w:val="29"/>
      <w:szCs w:val="29"/>
      <w:shd w:val="clear" w:color="auto" w:fill="FFFFFF"/>
    </w:rPr>
  </w:style>
  <w:style w:type="character" w:customStyle="1" w:styleId="34">
    <w:name w:val="Заголовок №3_"/>
    <w:link w:val="311"/>
    <w:locked/>
    <w:rsid w:val="00F035EE"/>
    <w:rPr>
      <w:rFonts w:ascii="Palatino Linotype" w:hAnsi="Palatino Linotype"/>
      <w:sz w:val="28"/>
      <w:szCs w:val="28"/>
      <w:shd w:val="clear" w:color="auto" w:fill="FFFFFF"/>
    </w:rPr>
  </w:style>
  <w:style w:type="character" w:customStyle="1" w:styleId="73">
    <w:name w:val="Основной текст (7) + Не курсив"/>
    <w:basedOn w:val="71"/>
    <w:rsid w:val="00F035EE"/>
    <w:rPr>
      <w:rFonts w:ascii="Palatino Linotype" w:hAnsi="Palatino Linotype"/>
      <w:i/>
      <w:iCs/>
      <w:sz w:val="28"/>
      <w:szCs w:val="28"/>
      <w:shd w:val="clear" w:color="auto" w:fill="FFFFFF"/>
    </w:rPr>
  </w:style>
  <w:style w:type="character" w:customStyle="1" w:styleId="146">
    <w:name w:val="Основной текст + 146"/>
    <w:aliases w:val="5 pt11,Курсив12,Интервал 0 pt11"/>
    <w:rsid w:val="00F035EE"/>
    <w:rPr>
      <w:rFonts w:ascii="Palatino Linotype" w:hAnsi="Palatino Linotype"/>
      <w:i/>
      <w:iCs/>
      <w:spacing w:val="-10"/>
      <w:sz w:val="29"/>
      <w:szCs w:val="29"/>
      <w:shd w:val="clear" w:color="auto" w:fill="FFFFFF"/>
    </w:rPr>
  </w:style>
  <w:style w:type="character" w:customStyle="1" w:styleId="35">
    <w:name w:val="Заголовок №3"/>
    <w:basedOn w:val="34"/>
    <w:rsid w:val="00F035EE"/>
    <w:rPr>
      <w:rFonts w:ascii="Palatino Linotype" w:hAnsi="Palatino Linotype"/>
      <w:sz w:val="28"/>
      <w:szCs w:val="28"/>
      <w:shd w:val="clear" w:color="auto" w:fill="FFFFFF"/>
    </w:rPr>
  </w:style>
  <w:style w:type="character" w:customStyle="1" w:styleId="91">
    <w:name w:val="Основной текст (9)_"/>
    <w:link w:val="92"/>
    <w:uiPriority w:val="99"/>
    <w:locked/>
    <w:rsid w:val="00F035EE"/>
    <w:rPr>
      <w:rFonts w:ascii="Palatino Linotype" w:hAnsi="Palatino Linotype"/>
      <w:shd w:val="clear" w:color="auto" w:fill="FFFFFF"/>
    </w:rPr>
  </w:style>
  <w:style w:type="character" w:customStyle="1" w:styleId="36">
    <w:name w:val="Основной текст (3)"/>
    <w:basedOn w:val="33"/>
    <w:rsid w:val="00F035EE"/>
    <w:rPr>
      <w:rFonts w:ascii="Palatino Linotype" w:hAnsi="Palatino Linotype"/>
      <w:sz w:val="28"/>
      <w:szCs w:val="28"/>
      <w:shd w:val="clear" w:color="auto" w:fill="FFFFFF"/>
    </w:rPr>
  </w:style>
  <w:style w:type="character" w:customStyle="1" w:styleId="af8">
    <w:name w:val="Основной текст + Курсив"/>
    <w:uiPriority w:val="99"/>
    <w:rsid w:val="00F035EE"/>
    <w:rPr>
      <w:rFonts w:ascii="Palatino Linotype" w:hAnsi="Palatino Linotype"/>
      <w:i/>
      <w:iCs/>
      <w:sz w:val="28"/>
      <w:szCs w:val="28"/>
      <w:shd w:val="clear" w:color="auto" w:fill="FFFFFF"/>
    </w:rPr>
  </w:style>
  <w:style w:type="character" w:customStyle="1" w:styleId="323">
    <w:name w:val="Заголовок №32"/>
    <w:basedOn w:val="34"/>
    <w:rsid w:val="00F035EE"/>
    <w:rPr>
      <w:rFonts w:ascii="Palatino Linotype" w:hAnsi="Palatino Linotype"/>
      <w:sz w:val="28"/>
      <w:szCs w:val="28"/>
      <w:shd w:val="clear" w:color="auto" w:fill="FFFFFF"/>
    </w:rPr>
  </w:style>
  <w:style w:type="character" w:customStyle="1" w:styleId="324">
    <w:name w:val="Основной текст (3)2"/>
    <w:basedOn w:val="33"/>
    <w:rsid w:val="00F035EE"/>
    <w:rPr>
      <w:rFonts w:ascii="Palatino Linotype" w:hAnsi="Palatino Linotype"/>
      <w:sz w:val="28"/>
      <w:szCs w:val="28"/>
      <w:shd w:val="clear" w:color="auto" w:fill="FFFFFF"/>
    </w:rPr>
  </w:style>
  <w:style w:type="character" w:customStyle="1" w:styleId="145">
    <w:name w:val="Основной текст + 145"/>
    <w:aliases w:val="5 pt10,Курсив11,Интервал 0 pt10,Основной текст + 11"/>
    <w:rsid w:val="00F035EE"/>
    <w:rPr>
      <w:rFonts w:ascii="Palatino Linotype" w:hAnsi="Palatino Linotype"/>
      <w:i/>
      <w:iCs/>
      <w:spacing w:val="-10"/>
      <w:sz w:val="29"/>
      <w:szCs w:val="29"/>
      <w:shd w:val="clear" w:color="auto" w:fill="FFFFFF"/>
    </w:rPr>
  </w:style>
  <w:style w:type="character" w:customStyle="1" w:styleId="144">
    <w:name w:val="Основной текст + 144"/>
    <w:aliases w:val="5 pt9,Курсив10,Интервал 0 pt9,Основной текст + Полужирный9"/>
    <w:rsid w:val="00F035EE"/>
    <w:rPr>
      <w:rFonts w:ascii="Palatino Linotype" w:hAnsi="Palatino Linotype"/>
      <w:i/>
      <w:iCs/>
      <w:spacing w:val="-10"/>
      <w:sz w:val="29"/>
      <w:szCs w:val="29"/>
      <w:shd w:val="clear" w:color="auto" w:fill="FFFFFF"/>
    </w:rPr>
  </w:style>
  <w:style w:type="character" w:customStyle="1" w:styleId="814">
    <w:name w:val="Основной текст (8) + 14"/>
    <w:aliases w:val="5 pt8,Не полужирный,Курсив9,Интервал 0 pt8,Основной текст + Полужирный8,Основной текст (6) + 12"/>
    <w:rsid w:val="00F035EE"/>
    <w:rPr>
      <w:rFonts w:ascii="Palatino Linotype" w:hAnsi="Palatino Linotype"/>
      <w:b/>
      <w:bCs/>
      <w:i/>
      <w:iCs/>
      <w:spacing w:val="-10"/>
      <w:sz w:val="29"/>
      <w:szCs w:val="29"/>
      <w:shd w:val="clear" w:color="auto" w:fill="FFFFFF"/>
    </w:rPr>
  </w:style>
  <w:style w:type="character" w:customStyle="1" w:styleId="814pt">
    <w:name w:val="Основной текст (8) + 14 pt"/>
    <w:aliases w:val="Не полужирный4"/>
    <w:rsid w:val="00F035EE"/>
    <w:rPr>
      <w:rFonts w:ascii="Palatino Linotype" w:hAnsi="Palatino Linotype"/>
      <w:b/>
      <w:bCs/>
      <w:sz w:val="28"/>
      <w:szCs w:val="28"/>
      <w:shd w:val="clear" w:color="auto" w:fill="FFFFFF"/>
    </w:rPr>
  </w:style>
  <w:style w:type="character" w:customStyle="1" w:styleId="1b">
    <w:name w:val="Основной текст + Курсив1"/>
    <w:uiPriority w:val="99"/>
    <w:rsid w:val="00F035EE"/>
    <w:rPr>
      <w:rFonts w:ascii="Palatino Linotype" w:hAnsi="Palatino Linotype"/>
      <w:i/>
      <w:iCs/>
      <w:sz w:val="28"/>
      <w:szCs w:val="28"/>
      <w:shd w:val="clear" w:color="auto" w:fill="FFFFFF"/>
    </w:rPr>
  </w:style>
  <w:style w:type="character" w:customStyle="1" w:styleId="8FranklinGothicHeavy">
    <w:name w:val="Основной текст (8) + Franklin Gothic Heavy"/>
    <w:aliases w:val="14 pt,Не полужирный3"/>
    <w:rsid w:val="00F035EE"/>
    <w:rPr>
      <w:rFonts w:ascii="Franklin Gothic Heavy" w:hAnsi="Franklin Gothic Heavy" w:cs="Franklin Gothic Heavy"/>
      <w:b/>
      <w:bCs/>
      <w:noProof/>
      <w:sz w:val="28"/>
      <w:szCs w:val="28"/>
      <w:shd w:val="clear" w:color="auto" w:fill="FFFFFF"/>
    </w:rPr>
  </w:style>
  <w:style w:type="character" w:customStyle="1" w:styleId="814pt2">
    <w:name w:val="Основной текст (8) + 14 pt2"/>
    <w:aliases w:val="Не полужирный2"/>
    <w:rsid w:val="00F035EE"/>
    <w:rPr>
      <w:rFonts w:ascii="Palatino Linotype" w:hAnsi="Palatino Linotype"/>
      <w:b/>
      <w:bCs/>
      <w:sz w:val="28"/>
      <w:szCs w:val="28"/>
      <w:shd w:val="clear" w:color="auto" w:fill="FFFFFF"/>
    </w:rPr>
  </w:style>
  <w:style w:type="character" w:customStyle="1" w:styleId="8141">
    <w:name w:val="Основной текст (8) + 141"/>
    <w:aliases w:val="5 pt7,Не полужирный1,Курсив8,Интервал 0 pt7,Основной текст + Полужирный7,Основной текст (7) + 14"/>
    <w:uiPriority w:val="99"/>
    <w:rsid w:val="00F035EE"/>
    <w:rPr>
      <w:rFonts w:ascii="Palatino Linotype" w:hAnsi="Palatino Linotype"/>
      <w:b/>
      <w:bCs/>
      <w:i/>
      <w:iCs/>
      <w:spacing w:val="-10"/>
      <w:sz w:val="29"/>
      <w:szCs w:val="29"/>
      <w:shd w:val="clear" w:color="auto" w:fill="FFFFFF"/>
    </w:rPr>
  </w:style>
  <w:style w:type="character" w:customStyle="1" w:styleId="814pt1">
    <w:name w:val="Основной текст (8) + 14 pt1"/>
    <w:aliases w:val="Курсив7,Основной текст + Полужирный6"/>
    <w:uiPriority w:val="99"/>
    <w:rsid w:val="00F035EE"/>
    <w:rPr>
      <w:rFonts w:ascii="Palatino Linotype" w:hAnsi="Palatino Linotype"/>
      <w:b/>
      <w:bCs/>
      <w:i/>
      <w:iCs/>
      <w:sz w:val="28"/>
      <w:szCs w:val="28"/>
      <w:shd w:val="clear" w:color="auto" w:fill="FFFFFF"/>
    </w:rPr>
  </w:style>
  <w:style w:type="character" w:customStyle="1" w:styleId="143">
    <w:name w:val="Основной текст + 143"/>
    <w:aliases w:val="5 pt6,Курсив6,Интервал 0 pt6,Основной текст + Полужирный4"/>
    <w:uiPriority w:val="99"/>
    <w:rsid w:val="00F035EE"/>
    <w:rPr>
      <w:rFonts w:ascii="Palatino Linotype" w:hAnsi="Palatino Linotype"/>
      <w:i/>
      <w:iCs/>
      <w:spacing w:val="-10"/>
      <w:sz w:val="29"/>
      <w:szCs w:val="29"/>
      <w:shd w:val="clear" w:color="auto" w:fill="FFFFFF"/>
    </w:rPr>
  </w:style>
  <w:style w:type="character" w:customStyle="1" w:styleId="314">
    <w:name w:val="Заголовок №3 + 14"/>
    <w:aliases w:val="5 pt5,Курсив5,Интервал 0 pt5,Основной текст (7) + 141"/>
    <w:rsid w:val="00F035EE"/>
    <w:rPr>
      <w:rFonts w:ascii="Palatino Linotype" w:hAnsi="Palatino Linotype"/>
      <w:i/>
      <w:iCs/>
      <w:spacing w:val="-10"/>
      <w:sz w:val="29"/>
      <w:szCs w:val="29"/>
      <w:shd w:val="clear" w:color="auto" w:fill="FFFFFF"/>
    </w:rPr>
  </w:style>
  <w:style w:type="character" w:customStyle="1" w:styleId="142">
    <w:name w:val="Основной текст + 142"/>
    <w:aliases w:val="5 pt4,Курсив4,Интервал 0 pt4"/>
    <w:rsid w:val="00F035EE"/>
    <w:rPr>
      <w:rFonts w:ascii="Palatino Linotype" w:hAnsi="Palatino Linotype"/>
      <w:i/>
      <w:iCs/>
      <w:spacing w:val="-10"/>
      <w:sz w:val="29"/>
      <w:szCs w:val="29"/>
      <w:shd w:val="clear" w:color="auto" w:fill="FFFFFF"/>
    </w:rPr>
  </w:style>
  <w:style w:type="character" w:customStyle="1" w:styleId="3141">
    <w:name w:val="Заголовок №3 + 141"/>
    <w:aliases w:val="5 pt3,Курсив3,Интервал 0 pt3,Основной текст + Полужирный3"/>
    <w:uiPriority w:val="99"/>
    <w:rsid w:val="00F035EE"/>
    <w:rPr>
      <w:rFonts w:ascii="Palatino Linotype" w:hAnsi="Palatino Linotype"/>
      <w:i/>
      <w:iCs/>
      <w:spacing w:val="-10"/>
      <w:sz w:val="29"/>
      <w:szCs w:val="29"/>
      <w:shd w:val="clear" w:color="auto" w:fill="FFFFFF"/>
    </w:rPr>
  </w:style>
  <w:style w:type="character" w:customStyle="1" w:styleId="1410">
    <w:name w:val="Основной текст + 141"/>
    <w:aliases w:val="5 pt2,Курсив2,Интервал 0 pt2,Основной текст + Полужирный2,Основной текст (9) + 14,Интервал 1 pt,Основной текст (7) + 7"/>
    <w:uiPriority w:val="99"/>
    <w:rsid w:val="00F035EE"/>
    <w:rPr>
      <w:rFonts w:ascii="Palatino Linotype" w:hAnsi="Palatino Linotype"/>
      <w:i/>
      <w:iCs/>
      <w:spacing w:val="-10"/>
      <w:sz w:val="29"/>
      <w:szCs w:val="29"/>
      <w:shd w:val="clear" w:color="auto" w:fill="FFFFFF"/>
    </w:rPr>
  </w:style>
  <w:style w:type="character" w:customStyle="1" w:styleId="313pt">
    <w:name w:val="Заголовок №3 + 13 pt"/>
    <w:rsid w:val="00F035EE"/>
    <w:rPr>
      <w:rFonts w:ascii="Palatino Linotype" w:hAnsi="Palatino Linotype"/>
      <w:noProof/>
      <w:sz w:val="26"/>
      <w:szCs w:val="26"/>
      <w:shd w:val="clear" w:color="auto" w:fill="FFFFFF"/>
    </w:rPr>
  </w:style>
  <w:style w:type="character" w:customStyle="1" w:styleId="222">
    <w:name w:val="Заголовок №2 (2)_"/>
    <w:link w:val="223"/>
    <w:locked/>
    <w:rsid w:val="00F035EE"/>
    <w:rPr>
      <w:rFonts w:ascii="Franklin Gothic Heavy" w:hAnsi="Franklin Gothic Heavy"/>
      <w:sz w:val="36"/>
      <w:szCs w:val="36"/>
      <w:shd w:val="clear" w:color="auto" w:fill="FFFFFF"/>
    </w:rPr>
  </w:style>
  <w:style w:type="character" w:customStyle="1" w:styleId="3140">
    <w:name w:val="Основной текст (3) + 14"/>
    <w:aliases w:val="5 pt1,Курсив1,Интервал 0 pt1,Основной текст + Полужирный1,Основной текст (9) + 141,Основной текст (4) + 7"/>
    <w:uiPriority w:val="99"/>
    <w:rsid w:val="00F035EE"/>
    <w:rPr>
      <w:rFonts w:ascii="Palatino Linotype" w:hAnsi="Palatino Linotype"/>
      <w:i/>
      <w:iCs/>
      <w:spacing w:val="-10"/>
      <w:sz w:val="29"/>
      <w:szCs w:val="29"/>
      <w:shd w:val="clear" w:color="auto" w:fill="FFFFFF"/>
    </w:rPr>
  </w:style>
  <w:style w:type="paragraph" w:customStyle="1" w:styleId="101">
    <w:name w:val="Основной текст (10)"/>
    <w:basedOn w:val="a"/>
    <w:link w:val="100"/>
    <w:uiPriority w:val="99"/>
    <w:rsid w:val="00F035EE"/>
    <w:pPr>
      <w:shd w:val="clear" w:color="auto" w:fill="FFFFFF"/>
      <w:spacing w:after="0" w:line="240" w:lineRule="atLeast"/>
    </w:pPr>
    <w:rPr>
      <w:rFonts w:ascii="Franklin Gothic Heavy" w:hAnsi="Franklin Gothic Heavy"/>
      <w:sz w:val="10"/>
      <w:szCs w:val="10"/>
      <w:lang w:val="en-US"/>
    </w:rPr>
  </w:style>
  <w:style w:type="paragraph" w:customStyle="1" w:styleId="112">
    <w:name w:val="Заголовок №11"/>
    <w:basedOn w:val="a"/>
    <w:link w:val="18"/>
    <w:uiPriority w:val="99"/>
    <w:rsid w:val="00F035EE"/>
    <w:pPr>
      <w:shd w:val="clear" w:color="auto" w:fill="FFFFFF"/>
      <w:spacing w:after="660" w:line="240" w:lineRule="atLeast"/>
      <w:outlineLvl w:val="0"/>
    </w:pPr>
    <w:rPr>
      <w:rFonts w:ascii="Franklin Gothic Heavy" w:hAnsi="Franklin Gothic Heavy"/>
      <w:sz w:val="35"/>
      <w:szCs w:val="35"/>
    </w:rPr>
  </w:style>
  <w:style w:type="paragraph" w:customStyle="1" w:styleId="210">
    <w:name w:val="Оглавление (2)1"/>
    <w:basedOn w:val="a"/>
    <w:link w:val="23"/>
    <w:rsid w:val="00F035EE"/>
    <w:pPr>
      <w:shd w:val="clear" w:color="auto" w:fill="FFFFFF"/>
      <w:spacing w:before="240" w:after="60" w:line="274" w:lineRule="exact"/>
    </w:pPr>
    <w:rPr>
      <w:rFonts w:ascii="Palatino Linotype" w:hAnsi="Palatino Linotype"/>
      <w:sz w:val="28"/>
      <w:szCs w:val="28"/>
    </w:rPr>
  </w:style>
  <w:style w:type="paragraph" w:styleId="26">
    <w:name w:val="toc 2"/>
    <w:basedOn w:val="a"/>
    <w:next w:val="a"/>
    <w:link w:val="25"/>
    <w:rsid w:val="00F035EE"/>
    <w:pPr>
      <w:shd w:val="clear" w:color="auto" w:fill="FFFFFF"/>
      <w:spacing w:before="60" w:after="60" w:line="307" w:lineRule="exact"/>
    </w:pPr>
    <w:rPr>
      <w:rFonts w:ascii="Palatino Linotype" w:hAnsi="Palatino Linotype"/>
      <w:sz w:val="28"/>
      <w:szCs w:val="28"/>
    </w:rPr>
  </w:style>
  <w:style w:type="paragraph" w:customStyle="1" w:styleId="af3">
    <w:name w:val="Оглавление"/>
    <w:basedOn w:val="a"/>
    <w:link w:val="af2"/>
    <w:uiPriority w:val="99"/>
    <w:rsid w:val="00F035EE"/>
    <w:pPr>
      <w:shd w:val="clear" w:color="auto" w:fill="FFFFFF"/>
      <w:spacing w:before="660" w:after="240" w:line="240" w:lineRule="atLeast"/>
    </w:pPr>
    <w:rPr>
      <w:rFonts w:ascii="Palatino Linotype" w:hAnsi="Palatino Linotype"/>
      <w:sz w:val="28"/>
      <w:szCs w:val="28"/>
    </w:rPr>
  </w:style>
  <w:style w:type="paragraph" w:customStyle="1" w:styleId="321">
    <w:name w:val="Заголовок №3 (2)1"/>
    <w:basedOn w:val="a"/>
    <w:link w:val="320"/>
    <w:rsid w:val="00F035EE"/>
    <w:pPr>
      <w:shd w:val="clear" w:color="auto" w:fill="FFFFFF"/>
      <w:spacing w:before="240" w:after="60" w:line="240" w:lineRule="atLeast"/>
      <w:outlineLvl w:val="2"/>
    </w:pPr>
    <w:rPr>
      <w:rFonts w:ascii="Palatino Linotype" w:hAnsi="Palatino Linotype"/>
      <w:sz w:val="28"/>
      <w:szCs w:val="28"/>
    </w:rPr>
  </w:style>
  <w:style w:type="paragraph" w:customStyle="1" w:styleId="211">
    <w:name w:val="Основной текст (2)1"/>
    <w:basedOn w:val="a"/>
    <w:link w:val="27"/>
    <w:uiPriority w:val="99"/>
    <w:rsid w:val="00F035EE"/>
    <w:pPr>
      <w:shd w:val="clear" w:color="auto" w:fill="FFFFFF"/>
      <w:spacing w:before="60" w:after="0" w:line="211" w:lineRule="exact"/>
    </w:pPr>
    <w:rPr>
      <w:rFonts w:ascii="Palatino Linotype" w:hAnsi="Palatino Linotype"/>
      <w:sz w:val="28"/>
      <w:szCs w:val="28"/>
    </w:rPr>
  </w:style>
  <w:style w:type="paragraph" w:customStyle="1" w:styleId="231">
    <w:name w:val="Заголовок №2 (3)"/>
    <w:basedOn w:val="a"/>
    <w:link w:val="230"/>
    <w:rsid w:val="00F035EE"/>
    <w:pPr>
      <w:shd w:val="clear" w:color="auto" w:fill="FFFFFF"/>
      <w:spacing w:after="0" w:line="211" w:lineRule="exact"/>
      <w:outlineLvl w:val="1"/>
    </w:pPr>
    <w:rPr>
      <w:rFonts w:ascii="Palatino Linotype" w:hAnsi="Palatino Linotype"/>
      <w:sz w:val="28"/>
      <w:szCs w:val="28"/>
    </w:rPr>
  </w:style>
  <w:style w:type="paragraph" w:customStyle="1" w:styleId="241">
    <w:name w:val="Заголовок №2 (4)1"/>
    <w:basedOn w:val="a"/>
    <w:link w:val="240"/>
    <w:rsid w:val="00F035EE"/>
    <w:pPr>
      <w:shd w:val="clear" w:color="auto" w:fill="FFFFFF"/>
      <w:spacing w:after="0" w:line="240" w:lineRule="atLeast"/>
      <w:outlineLvl w:val="1"/>
    </w:pPr>
    <w:rPr>
      <w:rFonts w:ascii="Palatino Linotype" w:hAnsi="Palatino Linotype"/>
      <w:b/>
      <w:bCs/>
      <w:sz w:val="26"/>
      <w:szCs w:val="26"/>
    </w:rPr>
  </w:style>
  <w:style w:type="paragraph" w:customStyle="1" w:styleId="af5">
    <w:name w:val="Колонтитул"/>
    <w:basedOn w:val="a"/>
    <w:link w:val="af4"/>
    <w:rsid w:val="00F035EE"/>
    <w:pPr>
      <w:shd w:val="clear" w:color="auto" w:fill="FFFFFF"/>
      <w:spacing w:after="0" w:line="240" w:lineRule="auto"/>
    </w:pPr>
  </w:style>
  <w:style w:type="paragraph" w:customStyle="1" w:styleId="42">
    <w:name w:val="Оглавление (4)"/>
    <w:basedOn w:val="a"/>
    <w:link w:val="41"/>
    <w:rsid w:val="00F035EE"/>
    <w:pPr>
      <w:shd w:val="clear" w:color="auto" w:fill="FFFFFF"/>
      <w:spacing w:after="0" w:line="377" w:lineRule="exact"/>
    </w:pPr>
    <w:rPr>
      <w:rFonts w:ascii="Palatino Linotype" w:hAnsi="Palatino Linotype"/>
      <w:sz w:val="26"/>
      <w:szCs w:val="26"/>
    </w:rPr>
  </w:style>
  <w:style w:type="paragraph" w:customStyle="1" w:styleId="2a">
    <w:name w:val="Заголовок №2"/>
    <w:basedOn w:val="a"/>
    <w:link w:val="29"/>
    <w:uiPriority w:val="99"/>
    <w:rsid w:val="00F035EE"/>
    <w:pPr>
      <w:shd w:val="clear" w:color="auto" w:fill="FFFFFF"/>
      <w:spacing w:after="840" w:line="240" w:lineRule="atLeast"/>
      <w:outlineLvl w:val="1"/>
    </w:pPr>
    <w:rPr>
      <w:rFonts w:ascii="Franklin Gothic Heavy" w:hAnsi="Franklin Gothic Heavy"/>
      <w:sz w:val="35"/>
      <w:szCs w:val="35"/>
    </w:rPr>
  </w:style>
  <w:style w:type="paragraph" w:customStyle="1" w:styleId="44">
    <w:name w:val="Основной текст (4)"/>
    <w:basedOn w:val="a"/>
    <w:link w:val="43"/>
    <w:uiPriority w:val="99"/>
    <w:rsid w:val="00F035EE"/>
    <w:pPr>
      <w:shd w:val="clear" w:color="auto" w:fill="FFFFFF"/>
      <w:spacing w:after="60" w:line="457" w:lineRule="exact"/>
      <w:jc w:val="center"/>
    </w:pPr>
    <w:rPr>
      <w:rFonts w:ascii="Franklin Gothic Heavy" w:hAnsi="Franklin Gothic Heavy"/>
      <w:sz w:val="35"/>
      <w:szCs w:val="35"/>
    </w:rPr>
  </w:style>
  <w:style w:type="paragraph" w:customStyle="1" w:styleId="52">
    <w:name w:val="Основной текст (5)"/>
    <w:basedOn w:val="a"/>
    <w:link w:val="51"/>
    <w:rsid w:val="00F035EE"/>
    <w:pPr>
      <w:shd w:val="clear" w:color="auto" w:fill="FFFFFF"/>
      <w:spacing w:before="180" w:after="180" w:line="240" w:lineRule="atLeast"/>
      <w:ind w:firstLine="360"/>
      <w:jc w:val="both"/>
    </w:pPr>
    <w:rPr>
      <w:rFonts w:ascii="Franklin Gothic Heavy" w:hAnsi="Franklin Gothic Heavy"/>
      <w:sz w:val="28"/>
      <w:szCs w:val="28"/>
    </w:rPr>
  </w:style>
  <w:style w:type="paragraph" w:customStyle="1" w:styleId="62">
    <w:name w:val="Основной текст (6)"/>
    <w:basedOn w:val="a"/>
    <w:link w:val="61"/>
    <w:uiPriority w:val="99"/>
    <w:rsid w:val="00F035EE"/>
    <w:pPr>
      <w:shd w:val="clear" w:color="auto" w:fill="FFFFFF"/>
      <w:spacing w:after="0" w:line="314" w:lineRule="exact"/>
      <w:ind w:firstLine="460"/>
      <w:jc w:val="both"/>
    </w:pPr>
    <w:rPr>
      <w:rFonts w:ascii="Palatino Linotype" w:hAnsi="Palatino Linotype"/>
      <w:sz w:val="26"/>
      <w:szCs w:val="26"/>
    </w:rPr>
  </w:style>
  <w:style w:type="paragraph" w:customStyle="1" w:styleId="310">
    <w:name w:val="Основной текст (3)1"/>
    <w:basedOn w:val="a"/>
    <w:link w:val="33"/>
    <w:uiPriority w:val="99"/>
    <w:rsid w:val="00F035EE"/>
    <w:pPr>
      <w:shd w:val="clear" w:color="auto" w:fill="FFFFFF"/>
      <w:spacing w:after="0" w:line="240" w:lineRule="atLeast"/>
    </w:pPr>
    <w:rPr>
      <w:rFonts w:ascii="Palatino Linotype" w:hAnsi="Palatino Linotype"/>
      <w:sz w:val="28"/>
      <w:szCs w:val="28"/>
    </w:rPr>
  </w:style>
  <w:style w:type="paragraph" w:customStyle="1" w:styleId="72">
    <w:name w:val="Основной текст (7)"/>
    <w:basedOn w:val="a"/>
    <w:link w:val="71"/>
    <w:uiPriority w:val="99"/>
    <w:rsid w:val="00F035EE"/>
    <w:pPr>
      <w:shd w:val="clear" w:color="auto" w:fill="FFFFFF"/>
      <w:spacing w:before="60" w:after="60" w:line="309" w:lineRule="exact"/>
      <w:ind w:firstLine="500"/>
      <w:jc w:val="both"/>
    </w:pPr>
    <w:rPr>
      <w:rFonts w:ascii="Palatino Linotype" w:hAnsi="Palatino Linotype"/>
      <w:i/>
      <w:iCs/>
      <w:sz w:val="28"/>
      <w:szCs w:val="28"/>
    </w:rPr>
  </w:style>
  <w:style w:type="paragraph" w:customStyle="1" w:styleId="82">
    <w:name w:val="Основной текст (8)"/>
    <w:basedOn w:val="a"/>
    <w:link w:val="81"/>
    <w:uiPriority w:val="99"/>
    <w:rsid w:val="00F035EE"/>
    <w:pPr>
      <w:shd w:val="clear" w:color="auto" w:fill="FFFFFF"/>
      <w:spacing w:after="0" w:line="350" w:lineRule="exact"/>
      <w:jc w:val="both"/>
    </w:pPr>
    <w:rPr>
      <w:rFonts w:ascii="Palatino Linotype" w:hAnsi="Palatino Linotype"/>
      <w:b/>
      <w:bCs/>
      <w:sz w:val="26"/>
      <w:szCs w:val="26"/>
    </w:rPr>
  </w:style>
  <w:style w:type="paragraph" w:customStyle="1" w:styleId="311">
    <w:name w:val="Заголовок №31"/>
    <w:basedOn w:val="a"/>
    <w:link w:val="34"/>
    <w:rsid w:val="00F035EE"/>
    <w:pPr>
      <w:shd w:val="clear" w:color="auto" w:fill="FFFFFF"/>
      <w:spacing w:after="0" w:line="327" w:lineRule="exact"/>
      <w:outlineLvl w:val="2"/>
    </w:pPr>
    <w:rPr>
      <w:rFonts w:ascii="Palatino Linotype" w:hAnsi="Palatino Linotype"/>
      <w:sz w:val="28"/>
      <w:szCs w:val="28"/>
    </w:rPr>
  </w:style>
  <w:style w:type="paragraph" w:customStyle="1" w:styleId="92">
    <w:name w:val="Основной текст (9)"/>
    <w:basedOn w:val="a"/>
    <w:link w:val="91"/>
    <w:uiPriority w:val="99"/>
    <w:rsid w:val="00F035EE"/>
    <w:pPr>
      <w:shd w:val="clear" w:color="auto" w:fill="FFFFFF"/>
      <w:spacing w:after="0" w:line="240" w:lineRule="atLeast"/>
    </w:pPr>
    <w:rPr>
      <w:rFonts w:ascii="Palatino Linotype" w:hAnsi="Palatino Linotype"/>
    </w:rPr>
  </w:style>
  <w:style w:type="paragraph" w:customStyle="1" w:styleId="223">
    <w:name w:val="Заголовок №2 (2)"/>
    <w:basedOn w:val="a"/>
    <w:link w:val="222"/>
    <w:rsid w:val="00F035EE"/>
    <w:pPr>
      <w:shd w:val="clear" w:color="auto" w:fill="FFFFFF"/>
      <w:spacing w:before="480" w:after="300" w:line="240" w:lineRule="atLeast"/>
      <w:outlineLvl w:val="1"/>
    </w:pPr>
    <w:rPr>
      <w:rFonts w:ascii="Franklin Gothic Heavy" w:hAnsi="Franklin Gothic Heavy"/>
      <w:sz w:val="36"/>
      <w:szCs w:val="36"/>
    </w:rPr>
  </w:style>
  <w:style w:type="character" w:styleId="af9">
    <w:name w:val="page number"/>
    <w:rsid w:val="00F035EE"/>
    <w:rPr>
      <w:rFonts w:cs="Times New Roman"/>
    </w:rPr>
  </w:style>
  <w:style w:type="character" w:customStyle="1" w:styleId="212">
    <w:name w:val="Основной текст (2) + Курсив1"/>
    <w:rsid w:val="00F035EE"/>
    <w:rPr>
      <w:rFonts w:ascii="Times New Roman" w:hAnsi="Times New Roman" w:cs="Times New Roman"/>
      <w:b/>
      <w:bCs/>
      <w:i/>
      <w:iCs/>
      <w:sz w:val="29"/>
      <w:szCs w:val="29"/>
      <w:shd w:val="clear" w:color="auto" w:fill="FFFFFF"/>
    </w:rPr>
  </w:style>
  <w:style w:type="character" w:customStyle="1" w:styleId="102">
    <w:name w:val="Основной текст + Полужирный10"/>
    <w:rsid w:val="00F035EE"/>
    <w:rPr>
      <w:rFonts w:ascii="Times New Roman" w:hAnsi="Times New Roman" w:cs="Times New Roman"/>
      <w:b/>
      <w:bCs/>
      <w:sz w:val="29"/>
      <w:szCs w:val="29"/>
      <w:shd w:val="clear" w:color="auto" w:fill="FFFFFF"/>
    </w:rPr>
  </w:style>
  <w:style w:type="character" w:customStyle="1" w:styleId="190">
    <w:name w:val="Основной текст (19)_"/>
    <w:link w:val="191"/>
    <w:locked/>
    <w:rsid w:val="00F035EE"/>
    <w:rPr>
      <w:spacing w:val="-10"/>
      <w:sz w:val="8"/>
      <w:szCs w:val="8"/>
      <w:shd w:val="clear" w:color="auto" w:fill="FFFFFF"/>
    </w:rPr>
  </w:style>
  <w:style w:type="character" w:customStyle="1" w:styleId="180">
    <w:name w:val="Основной текст (18)_"/>
    <w:link w:val="181"/>
    <w:locked/>
    <w:rsid w:val="00F035EE"/>
    <w:rPr>
      <w:noProof/>
      <w:sz w:val="33"/>
      <w:szCs w:val="33"/>
      <w:shd w:val="clear" w:color="auto" w:fill="FFFFFF"/>
    </w:rPr>
  </w:style>
  <w:style w:type="character" w:customStyle="1" w:styleId="213">
    <w:name w:val="Основной текст (21)_"/>
    <w:link w:val="215"/>
    <w:locked/>
    <w:rsid w:val="00F035EE"/>
    <w:rPr>
      <w:i/>
      <w:iCs/>
      <w:noProof/>
      <w:sz w:val="10"/>
      <w:szCs w:val="10"/>
      <w:shd w:val="clear" w:color="auto" w:fill="FFFFFF"/>
    </w:rPr>
  </w:style>
  <w:style w:type="character" w:customStyle="1" w:styleId="37">
    <w:name w:val="Основной текст + Курсив3"/>
    <w:uiPriority w:val="99"/>
    <w:rsid w:val="00F035EE"/>
    <w:rPr>
      <w:rFonts w:ascii="Times New Roman" w:hAnsi="Times New Roman" w:cs="Times New Roman"/>
      <w:i/>
      <w:iCs/>
      <w:sz w:val="29"/>
      <w:szCs w:val="29"/>
      <w:shd w:val="clear" w:color="auto" w:fill="FFFFFF"/>
    </w:rPr>
  </w:style>
  <w:style w:type="character" w:customStyle="1" w:styleId="53">
    <w:name w:val="Основной текст + Полужирный5"/>
    <w:uiPriority w:val="99"/>
    <w:rsid w:val="00F035EE"/>
    <w:rPr>
      <w:rFonts w:ascii="Times New Roman" w:hAnsi="Times New Roman" w:cs="Times New Roman"/>
      <w:b/>
      <w:bCs/>
      <w:sz w:val="29"/>
      <w:szCs w:val="29"/>
      <w:shd w:val="clear" w:color="auto" w:fill="FFFFFF"/>
    </w:rPr>
  </w:style>
  <w:style w:type="character" w:customStyle="1" w:styleId="afa">
    <w:name w:val="Подпись к таблице_"/>
    <w:link w:val="afb"/>
    <w:uiPriority w:val="99"/>
    <w:locked/>
    <w:rsid w:val="00F035EE"/>
    <w:rPr>
      <w:b/>
      <w:bCs/>
      <w:i/>
      <w:iCs/>
      <w:sz w:val="29"/>
      <w:szCs w:val="29"/>
      <w:shd w:val="clear" w:color="auto" w:fill="FFFFFF"/>
    </w:rPr>
  </w:style>
  <w:style w:type="character" w:customStyle="1" w:styleId="170">
    <w:name w:val="Основной текст (17)_"/>
    <w:link w:val="171"/>
    <w:locked/>
    <w:rsid w:val="00F035EE"/>
    <w:rPr>
      <w:b/>
      <w:bCs/>
      <w:sz w:val="27"/>
      <w:szCs w:val="27"/>
      <w:shd w:val="clear" w:color="auto" w:fill="FFFFFF"/>
    </w:rPr>
  </w:style>
  <w:style w:type="character" w:customStyle="1" w:styleId="149">
    <w:name w:val="Основной текст (14)_"/>
    <w:link w:val="14a"/>
    <w:locked/>
    <w:rsid w:val="00F035EE"/>
    <w:rPr>
      <w:noProof/>
      <w:sz w:val="133"/>
      <w:szCs w:val="133"/>
      <w:shd w:val="clear" w:color="auto" w:fill="FFFFFF"/>
    </w:rPr>
  </w:style>
  <w:style w:type="character" w:customStyle="1" w:styleId="1pt">
    <w:name w:val="Подпись к таблице + Интервал 1 pt"/>
    <w:rsid w:val="00F035EE"/>
    <w:rPr>
      <w:b/>
      <w:bCs/>
      <w:i/>
      <w:iCs/>
      <w:spacing w:val="30"/>
      <w:sz w:val="29"/>
      <w:szCs w:val="29"/>
      <w:shd w:val="clear" w:color="auto" w:fill="FFFFFF"/>
    </w:rPr>
  </w:style>
  <w:style w:type="character" w:customStyle="1" w:styleId="2c">
    <w:name w:val="Основной текст + Курсив2"/>
    <w:uiPriority w:val="99"/>
    <w:rsid w:val="00F035EE"/>
    <w:rPr>
      <w:rFonts w:ascii="Times New Roman" w:hAnsi="Times New Roman" w:cs="Times New Roman"/>
      <w:i/>
      <w:iCs/>
      <w:sz w:val="29"/>
      <w:szCs w:val="29"/>
      <w:shd w:val="clear" w:color="auto" w:fill="FFFFFF"/>
    </w:rPr>
  </w:style>
  <w:style w:type="character" w:customStyle="1" w:styleId="233">
    <w:name w:val="Основной текст (23)_"/>
    <w:link w:val="234"/>
    <w:locked/>
    <w:rsid w:val="00F035EE"/>
    <w:rPr>
      <w:i/>
      <w:iCs/>
      <w:noProof/>
      <w:sz w:val="85"/>
      <w:szCs w:val="85"/>
      <w:shd w:val="clear" w:color="auto" w:fill="FFFFFF"/>
    </w:rPr>
  </w:style>
  <w:style w:type="character" w:customStyle="1" w:styleId="120">
    <w:name w:val="Заголовок №1 (2)_"/>
    <w:link w:val="121"/>
    <w:locked/>
    <w:rsid w:val="00F035EE"/>
    <w:rPr>
      <w:b/>
      <w:bCs/>
      <w:i/>
      <w:iCs/>
      <w:sz w:val="29"/>
      <w:szCs w:val="29"/>
      <w:shd w:val="clear" w:color="auto" w:fill="FFFFFF"/>
    </w:rPr>
  </w:style>
  <w:style w:type="character" w:customStyle="1" w:styleId="122">
    <w:name w:val="Заголовок №1 (2)"/>
    <w:basedOn w:val="120"/>
    <w:rsid w:val="00F035EE"/>
    <w:rPr>
      <w:b/>
      <w:bCs/>
      <w:i/>
      <w:iCs/>
      <w:sz w:val="29"/>
      <w:szCs w:val="29"/>
      <w:shd w:val="clear" w:color="auto" w:fill="FFFFFF"/>
    </w:rPr>
  </w:style>
  <w:style w:type="character" w:customStyle="1" w:styleId="720">
    <w:name w:val="Основной текст (7)2"/>
    <w:rsid w:val="00F035EE"/>
    <w:rPr>
      <w:rFonts w:ascii="Times New Roman" w:hAnsi="Times New Roman" w:cs="Times New Roman"/>
      <w:i/>
      <w:iCs/>
      <w:sz w:val="30"/>
      <w:szCs w:val="30"/>
      <w:shd w:val="clear" w:color="auto" w:fill="FFFFFF"/>
    </w:rPr>
  </w:style>
  <w:style w:type="character" w:customStyle="1" w:styleId="15pt">
    <w:name w:val="Основной текст + 15 pt"/>
    <w:rsid w:val="00F035EE"/>
    <w:rPr>
      <w:rFonts w:ascii="Times New Roman" w:hAnsi="Times New Roman" w:cs="Times New Roman"/>
      <w:sz w:val="30"/>
      <w:szCs w:val="30"/>
      <w:shd w:val="clear" w:color="auto" w:fill="FFFFFF"/>
    </w:rPr>
  </w:style>
  <w:style w:type="paragraph" w:customStyle="1" w:styleId="410">
    <w:name w:val="Основной текст (4)1"/>
    <w:basedOn w:val="a"/>
    <w:rsid w:val="00F035EE"/>
    <w:pPr>
      <w:shd w:val="clear" w:color="auto" w:fill="FFFFFF"/>
      <w:spacing w:before="180" w:after="180" w:line="305" w:lineRule="exact"/>
      <w:jc w:val="center"/>
    </w:pPr>
    <w:rPr>
      <w:rFonts w:ascii="Segoe UI" w:eastAsia="Times New Roman" w:hAnsi="Segoe UI" w:cs="Segoe UI"/>
      <w:b/>
      <w:bCs/>
      <w:spacing w:val="-10"/>
      <w:sz w:val="28"/>
      <w:szCs w:val="28"/>
      <w:lang w:eastAsia="ru-RU"/>
    </w:rPr>
  </w:style>
  <w:style w:type="paragraph" w:customStyle="1" w:styleId="191">
    <w:name w:val="Основной текст (19)"/>
    <w:basedOn w:val="a"/>
    <w:link w:val="190"/>
    <w:rsid w:val="00F035EE"/>
    <w:pPr>
      <w:shd w:val="clear" w:color="auto" w:fill="FFFFFF"/>
      <w:spacing w:after="0" w:line="240" w:lineRule="atLeast"/>
    </w:pPr>
    <w:rPr>
      <w:spacing w:val="-10"/>
      <w:sz w:val="8"/>
      <w:szCs w:val="8"/>
    </w:rPr>
  </w:style>
  <w:style w:type="paragraph" w:customStyle="1" w:styleId="710">
    <w:name w:val="Основной текст (7)1"/>
    <w:basedOn w:val="a"/>
    <w:rsid w:val="00F035EE"/>
    <w:pPr>
      <w:shd w:val="clear" w:color="auto" w:fill="FFFFFF"/>
      <w:spacing w:after="0" w:line="240" w:lineRule="atLeast"/>
    </w:pPr>
    <w:rPr>
      <w:rFonts w:ascii="Times New Roman" w:eastAsia="Times New Roman" w:hAnsi="Times New Roman" w:cs="Times New Roman"/>
      <w:sz w:val="30"/>
      <w:szCs w:val="30"/>
      <w:lang w:eastAsia="ru-RU"/>
    </w:rPr>
  </w:style>
  <w:style w:type="paragraph" w:customStyle="1" w:styleId="181">
    <w:name w:val="Основной текст (18)"/>
    <w:basedOn w:val="a"/>
    <w:link w:val="180"/>
    <w:rsid w:val="00F035EE"/>
    <w:pPr>
      <w:shd w:val="clear" w:color="auto" w:fill="FFFFFF"/>
      <w:spacing w:after="0" w:line="240" w:lineRule="atLeast"/>
    </w:pPr>
    <w:rPr>
      <w:noProof/>
      <w:sz w:val="33"/>
      <w:szCs w:val="33"/>
    </w:rPr>
  </w:style>
  <w:style w:type="paragraph" w:customStyle="1" w:styleId="215">
    <w:name w:val="Основной текст (21)"/>
    <w:basedOn w:val="a"/>
    <w:link w:val="213"/>
    <w:rsid w:val="00F035EE"/>
    <w:pPr>
      <w:shd w:val="clear" w:color="auto" w:fill="FFFFFF"/>
      <w:spacing w:after="0" w:line="240" w:lineRule="atLeast"/>
    </w:pPr>
    <w:rPr>
      <w:i/>
      <w:iCs/>
      <w:noProof/>
      <w:sz w:val="10"/>
      <w:szCs w:val="10"/>
    </w:rPr>
  </w:style>
  <w:style w:type="paragraph" w:customStyle="1" w:styleId="afb">
    <w:name w:val="Подпись к таблице"/>
    <w:basedOn w:val="a"/>
    <w:link w:val="afa"/>
    <w:uiPriority w:val="99"/>
    <w:rsid w:val="00F035EE"/>
    <w:pPr>
      <w:shd w:val="clear" w:color="auto" w:fill="FFFFFF"/>
      <w:spacing w:after="0" w:line="347" w:lineRule="exact"/>
    </w:pPr>
    <w:rPr>
      <w:b/>
      <w:bCs/>
      <w:i/>
      <w:iCs/>
      <w:sz w:val="29"/>
      <w:szCs w:val="29"/>
    </w:rPr>
  </w:style>
  <w:style w:type="paragraph" w:customStyle="1" w:styleId="171">
    <w:name w:val="Основной текст (17)"/>
    <w:basedOn w:val="a"/>
    <w:link w:val="170"/>
    <w:rsid w:val="00F035EE"/>
    <w:pPr>
      <w:shd w:val="clear" w:color="auto" w:fill="FFFFFF"/>
      <w:spacing w:before="60" w:after="300" w:line="251" w:lineRule="exact"/>
      <w:jc w:val="center"/>
    </w:pPr>
    <w:rPr>
      <w:b/>
      <w:bCs/>
      <w:sz w:val="27"/>
      <w:szCs w:val="27"/>
    </w:rPr>
  </w:style>
  <w:style w:type="paragraph" w:customStyle="1" w:styleId="14a">
    <w:name w:val="Основной текст (14)"/>
    <w:basedOn w:val="a"/>
    <w:link w:val="149"/>
    <w:rsid w:val="00F035EE"/>
    <w:pPr>
      <w:shd w:val="clear" w:color="auto" w:fill="FFFFFF"/>
      <w:spacing w:after="0" w:line="240" w:lineRule="atLeast"/>
    </w:pPr>
    <w:rPr>
      <w:noProof/>
      <w:sz w:val="133"/>
      <w:szCs w:val="133"/>
    </w:rPr>
  </w:style>
  <w:style w:type="paragraph" w:customStyle="1" w:styleId="234">
    <w:name w:val="Основной текст (23)"/>
    <w:basedOn w:val="a"/>
    <w:link w:val="233"/>
    <w:rsid w:val="00F035EE"/>
    <w:pPr>
      <w:shd w:val="clear" w:color="auto" w:fill="FFFFFF"/>
      <w:spacing w:after="0" w:line="240" w:lineRule="atLeast"/>
    </w:pPr>
    <w:rPr>
      <w:i/>
      <w:iCs/>
      <w:noProof/>
      <w:sz w:val="85"/>
      <w:szCs w:val="85"/>
    </w:rPr>
  </w:style>
  <w:style w:type="paragraph" w:customStyle="1" w:styleId="121">
    <w:name w:val="Заголовок №1 (2)1"/>
    <w:basedOn w:val="a"/>
    <w:link w:val="120"/>
    <w:rsid w:val="00F035EE"/>
    <w:pPr>
      <w:shd w:val="clear" w:color="auto" w:fill="FFFFFF"/>
      <w:spacing w:before="180" w:after="180" w:line="240" w:lineRule="atLeast"/>
      <w:ind w:firstLine="540"/>
      <w:jc w:val="both"/>
      <w:outlineLvl w:val="0"/>
    </w:pPr>
    <w:rPr>
      <w:b/>
      <w:bCs/>
      <w:i/>
      <w:iCs/>
      <w:sz w:val="29"/>
      <w:szCs w:val="29"/>
    </w:rPr>
  </w:style>
  <w:style w:type="character" w:styleId="afc">
    <w:name w:val="FollowedHyperlink"/>
    <w:uiPriority w:val="99"/>
    <w:unhideWhenUsed/>
    <w:rsid w:val="00F035EE"/>
    <w:rPr>
      <w:color w:val="800080"/>
      <w:u w:val="single"/>
    </w:rPr>
  </w:style>
  <w:style w:type="numbering" w:customStyle="1" w:styleId="2d">
    <w:name w:val="Нет списка2"/>
    <w:next w:val="a2"/>
    <w:uiPriority w:val="99"/>
    <w:semiHidden/>
    <w:unhideWhenUsed/>
    <w:rsid w:val="00F035EE"/>
  </w:style>
  <w:style w:type="paragraph" w:customStyle="1" w:styleId="1c">
    <w:name w:val="Обычный1"/>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F035EE"/>
  </w:style>
  <w:style w:type="character" w:customStyle="1" w:styleId="normalchar">
    <w:name w:val="normal__char"/>
    <w:basedOn w:val="a0"/>
    <w:rsid w:val="00F035EE"/>
  </w:style>
  <w:style w:type="character" w:customStyle="1" w:styleId="apple-converted-space">
    <w:name w:val="apple-converted-space"/>
    <w:basedOn w:val="a0"/>
    <w:rsid w:val="00F035EE"/>
  </w:style>
  <w:style w:type="paragraph" w:customStyle="1" w:styleId="normal0020table">
    <w:name w:val="normal_0020table"/>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tablechar">
    <w:name w:val="normal_0020table__char"/>
    <w:basedOn w:val="a0"/>
    <w:rsid w:val="00F035EE"/>
  </w:style>
  <w:style w:type="numbering" w:customStyle="1" w:styleId="38">
    <w:name w:val="Нет списка3"/>
    <w:next w:val="a2"/>
    <w:uiPriority w:val="99"/>
    <w:semiHidden/>
    <w:unhideWhenUsed/>
    <w:rsid w:val="00F035EE"/>
  </w:style>
  <w:style w:type="paragraph" w:customStyle="1" w:styleId="dash042104350442043a04300020044204300431043b04380446044b2">
    <w:name w:val="dash0421_0435_0442_043a_0430_0020_0442_0430_0431_043b_0438_0446_044b2"/>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2104350442043a04300020044204300431043b04380446044b2char">
    <w:name w:val="dash0421_0435_0442_043a_0430_0020_0442_0430_0431_043b_0438_0446_044b2__char"/>
    <w:basedOn w:val="a0"/>
    <w:rsid w:val="00F035EE"/>
  </w:style>
  <w:style w:type="paragraph" w:customStyle="1" w:styleId="dash042104350442043a04300020044204300431043b04380446044b1">
    <w:name w:val="dash0421_0435_0442_043a_0430_0020_0442_0430_0431_043b_0438_0446_044b1"/>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2104350442043a04300020044204300431043b04380446044b1char">
    <w:name w:val="dash0421_0435_0442_043a_0430_0020_0442_0430_0431_043b_0438_0446_044b1__char"/>
    <w:basedOn w:val="a0"/>
    <w:rsid w:val="00F035EE"/>
  </w:style>
  <w:style w:type="character" w:customStyle="1" w:styleId="grame">
    <w:name w:val="grame"/>
    <w:basedOn w:val="a0"/>
    <w:rsid w:val="00F035EE"/>
  </w:style>
  <w:style w:type="paragraph" w:customStyle="1" w:styleId="toctitle">
    <w:name w:val="toc_title"/>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F035EE"/>
  </w:style>
  <w:style w:type="character" w:customStyle="1" w:styleId="sub">
    <w:name w:val="sub"/>
    <w:rsid w:val="00F035EE"/>
  </w:style>
  <w:style w:type="character" w:customStyle="1" w:styleId="28pt">
    <w:name w:val="Основной текст (2) + 8 pt"/>
    <w:uiPriority w:val="99"/>
    <w:rsid w:val="00F035EE"/>
    <w:rPr>
      <w:rFonts w:ascii="Times New Roman" w:hAnsi="Times New Roman" w:cs="Times New Roman"/>
      <w:spacing w:val="0"/>
      <w:sz w:val="16"/>
      <w:szCs w:val="16"/>
      <w:shd w:val="clear" w:color="auto" w:fill="FFFFFF"/>
      <w:lang w:val="ru-RU" w:eastAsia="ru-RU"/>
    </w:rPr>
  </w:style>
  <w:style w:type="character" w:customStyle="1" w:styleId="28pt1">
    <w:name w:val="Основной текст (2) + 8 pt1"/>
    <w:uiPriority w:val="99"/>
    <w:rsid w:val="00F035EE"/>
    <w:rPr>
      <w:rFonts w:ascii="Times New Roman" w:hAnsi="Times New Roman" w:cs="Times New Roman"/>
      <w:spacing w:val="0"/>
      <w:sz w:val="16"/>
      <w:szCs w:val="16"/>
      <w:shd w:val="clear" w:color="auto" w:fill="FFFFFF"/>
      <w:lang w:val="ru-RU" w:eastAsia="ru-RU"/>
    </w:rPr>
  </w:style>
  <w:style w:type="character" w:customStyle="1" w:styleId="2Consolas">
    <w:name w:val="Основной текст (2) + Consolas"/>
    <w:aliases w:val="7 pt"/>
    <w:uiPriority w:val="99"/>
    <w:rsid w:val="00F035EE"/>
    <w:rPr>
      <w:rFonts w:ascii="Consolas" w:hAnsi="Consolas" w:cs="Consolas"/>
      <w:spacing w:val="0"/>
      <w:sz w:val="14"/>
      <w:szCs w:val="14"/>
      <w:shd w:val="clear" w:color="auto" w:fill="FFFFFF"/>
      <w:lang w:val="ru-RU" w:eastAsia="ru-RU"/>
    </w:rPr>
  </w:style>
  <w:style w:type="character" w:customStyle="1" w:styleId="2e">
    <w:name w:val="Основной текст (2) + Полужирный"/>
    <w:uiPriority w:val="99"/>
    <w:rsid w:val="00F035EE"/>
    <w:rPr>
      <w:rFonts w:ascii="Times New Roman" w:hAnsi="Times New Roman" w:cs="Times New Roman"/>
      <w:b/>
      <w:bCs/>
      <w:spacing w:val="0"/>
      <w:sz w:val="15"/>
      <w:szCs w:val="15"/>
      <w:shd w:val="clear" w:color="auto" w:fill="FFFFFF"/>
      <w:lang w:val="ru-RU" w:eastAsia="ru-RU"/>
    </w:rPr>
  </w:style>
  <w:style w:type="character" w:customStyle="1" w:styleId="216">
    <w:name w:val="Основной текст (2) + Полужирный1"/>
    <w:uiPriority w:val="99"/>
    <w:rsid w:val="00F035EE"/>
    <w:rPr>
      <w:rFonts w:ascii="Times New Roman" w:hAnsi="Times New Roman" w:cs="Times New Roman"/>
      <w:b/>
      <w:bCs/>
      <w:spacing w:val="0"/>
      <w:sz w:val="15"/>
      <w:szCs w:val="15"/>
      <w:shd w:val="clear" w:color="auto" w:fill="FFFFFF"/>
      <w:lang w:val="ru-RU" w:eastAsia="ru-RU"/>
    </w:rPr>
  </w:style>
  <w:style w:type="character" w:customStyle="1" w:styleId="1pt0">
    <w:name w:val="Основной текст + Интервал 1 pt"/>
    <w:uiPriority w:val="99"/>
    <w:rsid w:val="00F035EE"/>
    <w:rPr>
      <w:rFonts w:ascii="Times New Roman" w:eastAsia="Times New Roman" w:hAnsi="Times New Roman" w:cs="Times New Roman"/>
      <w:spacing w:val="30"/>
      <w:sz w:val="17"/>
      <w:szCs w:val="17"/>
      <w:lang w:val="uk-UA" w:eastAsia="uk-UA"/>
    </w:rPr>
  </w:style>
  <w:style w:type="character" w:customStyle="1" w:styleId="1pt1">
    <w:name w:val="Основной текст + Интервал 1 pt1"/>
    <w:uiPriority w:val="99"/>
    <w:rsid w:val="00F035EE"/>
    <w:rPr>
      <w:rFonts w:ascii="Times New Roman" w:eastAsia="Times New Roman" w:hAnsi="Times New Roman" w:cs="Times New Roman"/>
      <w:spacing w:val="30"/>
      <w:sz w:val="17"/>
      <w:szCs w:val="17"/>
      <w:lang w:val="uk-UA" w:eastAsia="uk-UA"/>
    </w:rPr>
  </w:style>
  <w:style w:type="character" w:customStyle="1" w:styleId="2pt">
    <w:name w:val="Основной текст + Интервал 2 pt"/>
    <w:uiPriority w:val="99"/>
    <w:rsid w:val="00F035EE"/>
    <w:rPr>
      <w:rFonts w:ascii="Times New Roman" w:eastAsia="Times New Roman" w:hAnsi="Times New Roman" w:cs="Times New Roman"/>
      <w:spacing w:val="50"/>
      <w:sz w:val="31"/>
      <w:szCs w:val="31"/>
      <w:lang w:val="uk-UA" w:eastAsia="uk-UA"/>
    </w:rPr>
  </w:style>
  <w:style w:type="character" w:customStyle="1" w:styleId="83">
    <w:name w:val="Основной текст + Курсив8"/>
    <w:uiPriority w:val="99"/>
    <w:rsid w:val="00F035EE"/>
    <w:rPr>
      <w:rFonts w:ascii="Times New Roman" w:eastAsia="Times New Roman" w:hAnsi="Times New Roman" w:cs="Times New Roman"/>
      <w:i/>
      <w:iCs/>
      <w:spacing w:val="0"/>
      <w:sz w:val="31"/>
      <w:szCs w:val="31"/>
      <w:lang w:val="uk-UA" w:eastAsia="uk-UA"/>
    </w:rPr>
  </w:style>
  <w:style w:type="character" w:customStyle="1" w:styleId="74">
    <w:name w:val="Основной текст + Курсив7"/>
    <w:uiPriority w:val="99"/>
    <w:rsid w:val="00F035EE"/>
    <w:rPr>
      <w:rFonts w:ascii="Times New Roman" w:eastAsia="Times New Roman" w:hAnsi="Times New Roman" w:cs="Times New Roman"/>
      <w:i/>
      <w:iCs/>
      <w:spacing w:val="0"/>
      <w:sz w:val="31"/>
      <w:szCs w:val="31"/>
      <w:lang w:val="uk-UA" w:eastAsia="uk-UA"/>
    </w:rPr>
  </w:style>
  <w:style w:type="character" w:customStyle="1" w:styleId="2pt1">
    <w:name w:val="Основной текст + Интервал 2 pt1"/>
    <w:uiPriority w:val="99"/>
    <w:rsid w:val="00F035EE"/>
    <w:rPr>
      <w:rFonts w:ascii="Times New Roman" w:eastAsia="Times New Roman" w:hAnsi="Times New Roman" w:cs="Times New Roman"/>
      <w:spacing w:val="50"/>
      <w:sz w:val="31"/>
      <w:szCs w:val="31"/>
      <w:lang w:val="uk-UA" w:eastAsia="uk-UA"/>
    </w:rPr>
  </w:style>
  <w:style w:type="character" w:customStyle="1" w:styleId="63">
    <w:name w:val="Основной текст + Курсив6"/>
    <w:uiPriority w:val="99"/>
    <w:rsid w:val="00F035EE"/>
    <w:rPr>
      <w:rFonts w:ascii="Times New Roman" w:eastAsia="Times New Roman" w:hAnsi="Times New Roman" w:cs="Times New Roman"/>
      <w:i/>
      <w:iCs/>
      <w:spacing w:val="0"/>
      <w:sz w:val="31"/>
      <w:szCs w:val="31"/>
      <w:lang w:val="uk-UA" w:eastAsia="uk-UA"/>
    </w:rPr>
  </w:style>
  <w:style w:type="character" w:customStyle="1" w:styleId="54">
    <w:name w:val="Основной текст + Курсив5"/>
    <w:uiPriority w:val="99"/>
    <w:rsid w:val="00F035EE"/>
    <w:rPr>
      <w:rFonts w:ascii="Times New Roman" w:eastAsia="Times New Roman" w:hAnsi="Times New Roman" w:cs="Times New Roman"/>
      <w:i/>
      <w:iCs/>
      <w:spacing w:val="0"/>
      <w:sz w:val="31"/>
      <w:szCs w:val="31"/>
      <w:lang w:val="uk-UA" w:eastAsia="uk-UA"/>
    </w:rPr>
  </w:style>
  <w:style w:type="character" w:customStyle="1" w:styleId="45">
    <w:name w:val="Основной текст + Курсив4"/>
    <w:uiPriority w:val="99"/>
    <w:rsid w:val="00F035EE"/>
    <w:rPr>
      <w:rFonts w:ascii="Times New Roman" w:eastAsia="Times New Roman" w:hAnsi="Times New Roman" w:cs="Times New Roman"/>
      <w:i/>
      <w:iCs/>
      <w:spacing w:val="0"/>
      <w:sz w:val="31"/>
      <w:szCs w:val="31"/>
      <w:lang w:val="uk-UA" w:eastAsia="uk-UA"/>
    </w:rPr>
  </w:style>
  <w:style w:type="paragraph" w:customStyle="1" w:styleId="vr2">
    <w:name w:val="vr2"/>
    <w:basedOn w:val="a"/>
    <w:rsid w:val="00F0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2">
    <w:name w:val="em2"/>
    <w:basedOn w:val="a0"/>
    <w:rsid w:val="00F035EE"/>
  </w:style>
  <w:style w:type="paragraph" w:styleId="2f">
    <w:name w:val="Body Text 2"/>
    <w:basedOn w:val="a"/>
    <w:link w:val="2f0"/>
    <w:rsid w:val="00F035EE"/>
    <w:pPr>
      <w:spacing w:after="120" w:line="480" w:lineRule="auto"/>
    </w:pPr>
    <w:rPr>
      <w:rFonts w:ascii="Times New Roman" w:eastAsia="Times New Roman" w:hAnsi="Times New Roman" w:cs="Times New Roman"/>
      <w:sz w:val="24"/>
      <w:szCs w:val="24"/>
      <w:lang w:val="uk-UA" w:eastAsia="uk-UA"/>
    </w:rPr>
  </w:style>
  <w:style w:type="character" w:customStyle="1" w:styleId="2f0">
    <w:name w:val="Основной текст 2 Знак"/>
    <w:basedOn w:val="a0"/>
    <w:link w:val="2f"/>
    <w:rsid w:val="00F035EE"/>
    <w:rPr>
      <w:rFonts w:ascii="Times New Roman" w:eastAsia="Times New Roman" w:hAnsi="Times New Roman" w:cs="Times New Roman"/>
      <w:sz w:val="24"/>
      <w:szCs w:val="24"/>
      <w:lang w:val="uk-UA" w:eastAsia="uk-UA"/>
    </w:rPr>
  </w:style>
  <w:style w:type="numbering" w:customStyle="1" w:styleId="141">
    <w:name w:val="Стиль маркированный 14 пт1"/>
    <w:rsid w:val="00480D0E"/>
    <w:pPr>
      <w:numPr>
        <w:numId w:val="76"/>
      </w:numPr>
    </w:pPr>
  </w:style>
  <w:style w:type="character" w:customStyle="1" w:styleId="50">
    <w:name w:val="Заголовок 5 Знак"/>
    <w:basedOn w:val="a0"/>
    <w:link w:val="5"/>
    <w:rsid w:val="00D70271"/>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D70271"/>
    <w:rPr>
      <w:rFonts w:ascii="Cambria" w:eastAsia="Times New Roman" w:hAnsi="Cambria" w:cs="Times New Roman"/>
      <w:i/>
      <w:iCs/>
      <w:color w:val="404040"/>
      <w:sz w:val="20"/>
      <w:szCs w:val="20"/>
      <w:lang w:eastAsia="ru-RU"/>
    </w:rPr>
  </w:style>
  <w:style w:type="numbering" w:customStyle="1" w:styleId="46">
    <w:name w:val="Нет списка4"/>
    <w:next w:val="a2"/>
    <w:uiPriority w:val="99"/>
    <w:semiHidden/>
    <w:unhideWhenUsed/>
    <w:rsid w:val="00D70271"/>
  </w:style>
  <w:style w:type="numbering" w:customStyle="1" w:styleId="123">
    <w:name w:val="Нет списка12"/>
    <w:next w:val="a2"/>
    <w:uiPriority w:val="99"/>
    <w:semiHidden/>
    <w:unhideWhenUsed/>
    <w:rsid w:val="00D70271"/>
  </w:style>
  <w:style w:type="paragraph" w:styleId="39">
    <w:name w:val="Body Text Indent 3"/>
    <w:basedOn w:val="a"/>
    <w:link w:val="3a"/>
    <w:rsid w:val="00D70271"/>
    <w:pPr>
      <w:tabs>
        <w:tab w:val="left" w:pos="360"/>
      </w:tabs>
      <w:spacing w:after="0" w:line="240" w:lineRule="auto"/>
      <w:ind w:firstLine="737"/>
      <w:jc w:val="both"/>
    </w:pPr>
    <w:rPr>
      <w:rFonts w:ascii="Times New Roman" w:eastAsia="Times New Roman" w:hAnsi="Times New Roman" w:cs="Times New Roman"/>
      <w:sz w:val="24"/>
      <w:szCs w:val="20"/>
      <w:lang w:eastAsia="ru-RU"/>
    </w:rPr>
  </w:style>
  <w:style w:type="character" w:customStyle="1" w:styleId="3a">
    <w:name w:val="Основной текст с отступом 3 Знак"/>
    <w:basedOn w:val="a0"/>
    <w:link w:val="39"/>
    <w:rsid w:val="00D70271"/>
    <w:rPr>
      <w:rFonts w:ascii="Times New Roman" w:eastAsia="Times New Roman" w:hAnsi="Times New Roman" w:cs="Times New Roman"/>
      <w:sz w:val="24"/>
      <w:szCs w:val="20"/>
      <w:lang w:eastAsia="ru-RU"/>
    </w:rPr>
  </w:style>
  <w:style w:type="table" w:customStyle="1" w:styleId="1d">
    <w:name w:val="Сетка таблицы1"/>
    <w:basedOn w:val="a1"/>
    <w:next w:val="a4"/>
    <w:rsid w:val="00D70271"/>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Абзац списка1"/>
    <w:basedOn w:val="a"/>
    <w:uiPriority w:val="34"/>
    <w:qFormat/>
    <w:rsid w:val="00D70271"/>
    <w:pPr>
      <w:spacing w:after="0" w:line="240" w:lineRule="auto"/>
      <w:ind w:left="720" w:firstLine="567"/>
      <w:contextualSpacing/>
      <w:jc w:val="both"/>
    </w:pPr>
    <w:rPr>
      <w:rFonts w:ascii="Times New Roman" w:eastAsia="Times New Roman" w:hAnsi="Times New Roman" w:cs="Times New Roman"/>
      <w:sz w:val="20"/>
      <w:szCs w:val="20"/>
      <w:lang w:eastAsia="ru-RU"/>
    </w:rPr>
  </w:style>
  <w:style w:type="paragraph" w:styleId="afd">
    <w:name w:val="Title"/>
    <w:basedOn w:val="a"/>
    <w:link w:val="afe"/>
    <w:qFormat/>
    <w:rsid w:val="00D70271"/>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e">
    <w:name w:val="Название Знак"/>
    <w:basedOn w:val="a0"/>
    <w:link w:val="afd"/>
    <w:rsid w:val="00D70271"/>
    <w:rPr>
      <w:rFonts w:ascii="Times New Roman" w:eastAsia="Times New Roman" w:hAnsi="Times New Roman" w:cs="Times New Roman"/>
      <w:b/>
      <w:sz w:val="24"/>
      <w:szCs w:val="20"/>
      <w:lang w:eastAsia="ru-RU"/>
    </w:rPr>
  </w:style>
  <w:style w:type="paragraph" w:customStyle="1" w:styleId="aff">
    <w:name w:val="Рецепт"/>
    <w:basedOn w:val="a"/>
    <w:uiPriority w:val="99"/>
    <w:rsid w:val="00D70271"/>
    <w:pPr>
      <w:spacing w:after="0" w:line="220" w:lineRule="exact"/>
      <w:ind w:left="907" w:hanging="907"/>
      <w:jc w:val="both"/>
    </w:pPr>
    <w:rPr>
      <w:rFonts w:ascii="UkrainianSchoolBook" w:eastAsia="Times New Roman" w:hAnsi="UkrainianSchoolBook" w:cs="Times New Roman"/>
      <w:sz w:val="24"/>
      <w:szCs w:val="20"/>
      <w:lang w:eastAsia="ru-RU"/>
    </w:rPr>
  </w:style>
  <w:style w:type="paragraph" w:styleId="1f">
    <w:name w:val="toc 1"/>
    <w:basedOn w:val="a"/>
    <w:next w:val="a"/>
    <w:autoRedefine/>
    <w:uiPriority w:val="39"/>
    <w:semiHidden/>
    <w:rsid w:val="00D70271"/>
    <w:pPr>
      <w:spacing w:after="0" w:line="240" w:lineRule="auto"/>
      <w:ind w:firstLine="567"/>
      <w:jc w:val="both"/>
    </w:pPr>
    <w:rPr>
      <w:rFonts w:ascii="Times New Roman" w:eastAsia="Times New Roman" w:hAnsi="Times New Roman" w:cs="Times New Roman"/>
      <w:sz w:val="20"/>
      <w:szCs w:val="20"/>
      <w:lang w:eastAsia="ru-RU"/>
    </w:rPr>
  </w:style>
  <w:style w:type="paragraph" w:styleId="3b">
    <w:name w:val="Body Text 3"/>
    <w:basedOn w:val="a"/>
    <w:link w:val="3c"/>
    <w:rsid w:val="00D70271"/>
    <w:pPr>
      <w:spacing w:after="0" w:line="240" w:lineRule="auto"/>
      <w:ind w:firstLine="567"/>
      <w:jc w:val="center"/>
    </w:pPr>
    <w:rPr>
      <w:rFonts w:ascii="Times New Roman" w:eastAsia="Times New Roman" w:hAnsi="Times New Roman" w:cs="Times New Roman"/>
      <w:bCs/>
      <w:sz w:val="28"/>
      <w:szCs w:val="28"/>
      <w:lang w:eastAsia="ru-RU"/>
    </w:rPr>
  </w:style>
  <w:style w:type="character" w:customStyle="1" w:styleId="3c">
    <w:name w:val="Основной текст 3 Знак"/>
    <w:basedOn w:val="a0"/>
    <w:link w:val="3b"/>
    <w:rsid w:val="00D70271"/>
    <w:rPr>
      <w:rFonts w:ascii="Times New Roman" w:eastAsia="Times New Roman" w:hAnsi="Times New Roman" w:cs="Times New Roman"/>
      <w:bCs/>
      <w:sz w:val="28"/>
      <w:szCs w:val="28"/>
      <w:lang w:eastAsia="ru-RU"/>
    </w:rPr>
  </w:style>
  <w:style w:type="paragraph" w:customStyle="1" w:styleId="Iauiue">
    <w:name w:val="Iau?iue"/>
    <w:rsid w:val="00D70271"/>
    <w:pPr>
      <w:spacing w:after="0"/>
      <w:ind w:firstLine="567"/>
      <w:jc w:val="both"/>
    </w:pPr>
    <w:rPr>
      <w:rFonts w:ascii="Times New Roman" w:eastAsia="Times New Roman" w:hAnsi="Times New Roman" w:cs="Times New Roman"/>
      <w:sz w:val="20"/>
      <w:szCs w:val="20"/>
      <w:lang w:val="en-US" w:eastAsia="uk-UA"/>
    </w:rPr>
  </w:style>
  <w:style w:type="character" w:styleId="aff0">
    <w:name w:val="Emphasis"/>
    <w:uiPriority w:val="20"/>
    <w:qFormat/>
    <w:rsid w:val="00D70271"/>
    <w:rPr>
      <w:rFonts w:cs="Times New Roman"/>
      <w:i/>
      <w:iCs/>
    </w:rPr>
  </w:style>
  <w:style w:type="numbering" w:customStyle="1" w:styleId="1">
    <w:name w:val="Стиль1"/>
    <w:rsid w:val="00D70271"/>
    <w:pPr>
      <w:numPr>
        <w:numId w:val="77"/>
      </w:numPr>
    </w:pPr>
  </w:style>
  <w:style w:type="paragraph" w:styleId="aff1">
    <w:name w:val="No Spacing"/>
    <w:uiPriority w:val="1"/>
    <w:qFormat/>
    <w:rsid w:val="00D70271"/>
    <w:pPr>
      <w:spacing w:after="0"/>
      <w:ind w:firstLine="284"/>
      <w:jc w:val="both"/>
    </w:pPr>
    <w:rPr>
      <w:rFonts w:ascii="Calibri" w:eastAsia="Calibri" w:hAnsi="Calibri" w:cs="Times New Roman"/>
    </w:rPr>
  </w:style>
  <w:style w:type="character" w:customStyle="1" w:styleId="FontStyle53">
    <w:name w:val="Font Style53"/>
    <w:uiPriority w:val="99"/>
    <w:rsid w:val="00D70271"/>
    <w:rPr>
      <w:rFonts w:ascii="Times New Roman" w:hAnsi="Times New Roman" w:cs="Times New Roman"/>
      <w:sz w:val="26"/>
      <w:szCs w:val="26"/>
    </w:rPr>
  </w:style>
  <w:style w:type="character" w:customStyle="1" w:styleId="FontStyle54">
    <w:name w:val="Font Style54"/>
    <w:uiPriority w:val="99"/>
    <w:rsid w:val="00D70271"/>
    <w:rPr>
      <w:rFonts w:ascii="Times New Roman" w:hAnsi="Times New Roman" w:cs="Times New Roman"/>
      <w:b/>
      <w:bCs/>
      <w:sz w:val="26"/>
      <w:szCs w:val="26"/>
    </w:rPr>
  </w:style>
  <w:style w:type="paragraph" w:customStyle="1" w:styleId="Style33">
    <w:name w:val="Style33"/>
    <w:basedOn w:val="a"/>
    <w:uiPriority w:val="99"/>
    <w:rsid w:val="00D70271"/>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D70271"/>
    <w:pPr>
      <w:widowControl w:val="0"/>
      <w:autoSpaceDE w:val="0"/>
      <w:autoSpaceDN w:val="0"/>
      <w:adjustRightInd w:val="0"/>
      <w:spacing w:after="0" w:line="485" w:lineRule="exact"/>
      <w:ind w:hanging="331"/>
    </w:pPr>
    <w:rPr>
      <w:rFonts w:ascii="Times New Roman" w:eastAsia="Times New Roman" w:hAnsi="Times New Roman" w:cs="Times New Roman"/>
      <w:sz w:val="24"/>
      <w:szCs w:val="24"/>
      <w:lang w:eastAsia="ru-RU"/>
    </w:rPr>
  </w:style>
  <w:style w:type="character" w:customStyle="1" w:styleId="FontStyle62">
    <w:name w:val="Font Style62"/>
    <w:uiPriority w:val="99"/>
    <w:rsid w:val="00D70271"/>
    <w:rPr>
      <w:rFonts w:ascii="Times New Roman" w:hAnsi="Times New Roman" w:cs="Times New Roman"/>
      <w:b/>
      <w:bCs/>
      <w:i/>
      <w:iCs/>
      <w:sz w:val="26"/>
      <w:szCs w:val="26"/>
    </w:rPr>
  </w:style>
  <w:style w:type="paragraph" w:customStyle="1" w:styleId="Style9">
    <w:name w:val="Style9"/>
    <w:basedOn w:val="a"/>
    <w:uiPriority w:val="99"/>
    <w:rsid w:val="00D70271"/>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D70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rsid w:val="00D7027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D7027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D70271"/>
    <w:pPr>
      <w:widowControl w:val="0"/>
      <w:autoSpaceDE w:val="0"/>
      <w:autoSpaceDN w:val="0"/>
      <w:adjustRightInd w:val="0"/>
      <w:spacing w:after="0" w:line="480" w:lineRule="exact"/>
      <w:ind w:firstLine="845"/>
    </w:pPr>
    <w:rPr>
      <w:rFonts w:ascii="Times New Roman" w:eastAsia="Times New Roman" w:hAnsi="Times New Roman" w:cs="Times New Roman"/>
      <w:sz w:val="24"/>
      <w:szCs w:val="24"/>
      <w:lang w:eastAsia="ru-RU"/>
    </w:rPr>
  </w:style>
  <w:style w:type="paragraph" w:customStyle="1" w:styleId="Style11">
    <w:name w:val="Style11"/>
    <w:basedOn w:val="a"/>
    <w:uiPriority w:val="99"/>
    <w:rsid w:val="00D70271"/>
    <w:pPr>
      <w:widowControl w:val="0"/>
      <w:autoSpaceDE w:val="0"/>
      <w:autoSpaceDN w:val="0"/>
      <w:adjustRightInd w:val="0"/>
      <w:spacing w:after="0" w:line="355" w:lineRule="exact"/>
      <w:jc w:val="center"/>
    </w:pPr>
    <w:rPr>
      <w:rFonts w:ascii="Times New Roman" w:eastAsia="Times New Roman" w:hAnsi="Times New Roman" w:cs="Times New Roman"/>
      <w:sz w:val="24"/>
      <w:szCs w:val="24"/>
      <w:lang w:eastAsia="ru-RU"/>
    </w:rPr>
  </w:style>
  <w:style w:type="paragraph" w:customStyle="1" w:styleId="Style5">
    <w:name w:val="Style5"/>
    <w:basedOn w:val="a"/>
    <w:rsid w:val="00D70271"/>
    <w:pPr>
      <w:widowControl w:val="0"/>
      <w:autoSpaceDE w:val="0"/>
      <w:autoSpaceDN w:val="0"/>
      <w:adjustRightInd w:val="0"/>
      <w:spacing w:after="0" w:line="479" w:lineRule="exact"/>
    </w:pPr>
    <w:rPr>
      <w:rFonts w:ascii="Times New Roman" w:eastAsia="Times New Roman" w:hAnsi="Times New Roman" w:cs="Times New Roman"/>
      <w:sz w:val="24"/>
      <w:szCs w:val="24"/>
      <w:lang w:eastAsia="ru-RU"/>
    </w:rPr>
  </w:style>
  <w:style w:type="paragraph" w:customStyle="1" w:styleId="Style27">
    <w:name w:val="Style27"/>
    <w:basedOn w:val="a"/>
    <w:uiPriority w:val="99"/>
    <w:rsid w:val="00D70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7027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D7027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D70271"/>
    <w:pPr>
      <w:widowControl w:val="0"/>
      <w:autoSpaceDE w:val="0"/>
      <w:autoSpaceDN w:val="0"/>
      <w:adjustRightInd w:val="0"/>
      <w:spacing w:after="0" w:line="475" w:lineRule="exact"/>
      <w:ind w:firstLine="374"/>
      <w:jc w:val="both"/>
    </w:pPr>
    <w:rPr>
      <w:rFonts w:ascii="Times New Roman" w:eastAsia="Times New Roman" w:hAnsi="Times New Roman" w:cs="Times New Roman"/>
      <w:sz w:val="24"/>
      <w:szCs w:val="24"/>
      <w:lang w:eastAsia="ru-RU"/>
    </w:rPr>
  </w:style>
  <w:style w:type="paragraph" w:customStyle="1" w:styleId="Style45">
    <w:name w:val="Style45"/>
    <w:basedOn w:val="a"/>
    <w:uiPriority w:val="99"/>
    <w:rsid w:val="00D702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20">
    <w:name w:val="Нет списка112"/>
    <w:next w:val="a2"/>
    <w:uiPriority w:val="99"/>
    <w:semiHidden/>
    <w:unhideWhenUsed/>
    <w:rsid w:val="00D70271"/>
  </w:style>
  <w:style w:type="paragraph" w:styleId="aff2">
    <w:name w:val="footnote text"/>
    <w:basedOn w:val="a"/>
    <w:link w:val="aff3"/>
    <w:semiHidden/>
    <w:unhideWhenUsed/>
    <w:rsid w:val="00D70271"/>
    <w:pPr>
      <w:spacing w:after="0" w:line="240" w:lineRule="auto"/>
    </w:pPr>
    <w:rPr>
      <w:rFonts w:ascii="Times New Roman" w:eastAsia="Calibri" w:hAnsi="Times New Roman" w:cs="Times New Roman"/>
      <w:sz w:val="20"/>
      <w:szCs w:val="20"/>
      <w:lang w:eastAsia="ru-RU"/>
    </w:rPr>
  </w:style>
  <w:style w:type="character" w:customStyle="1" w:styleId="aff3">
    <w:name w:val="Текст сноски Знак"/>
    <w:basedOn w:val="a0"/>
    <w:link w:val="aff2"/>
    <w:semiHidden/>
    <w:rsid w:val="00D70271"/>
    <w:rPr>
      <w:rFonts w:ascii="Times New Roman" w:eastAsia="Calibri" w:hAnsi="Times New Roman" w:cs="Times New Roman"/>
      <w:sz w:val="20"/>
      <w:szCs w:val="20"/>
      <w:lang w:eastAsia="ru-RU"/>
    </w:rPr>
  </w:style>
  <w:style w:type="paragraph" w:customStyle="1" w:styleId="2f1">
    <w:name w:val="Абзац списка2"/>
    <w:basedOn w:val="a"/>
    <w:rsid w:val="00D70271"/>
    <w:pPr>
      <w:ind w:left="720"/>
      <w:contextualSpacing/>
    </w:pPr>
    <w:rPr>
      <w:rFonts w:ascii="Calibri" w:eastAsia="Times New Roman" w:hAnsi="Calibri" w:cs="Times New Roman"/>
    </w:rPr>
  </w:style>
  <w:style w:type="paragraph" w:customStyle="1" w:styleId="1f0">
    <w:name w:val="Без интервала1"/>
    <w:rsid w:val="00D70271"/>
    <w:pPr>
      <w:spacing w:after="0" w:line="240" w:lineRule="auto"/>
    </w:pPr>
    <w:rPr>
      <w:rFonts w:ascii="Calibri" w:eastAsia="Times New Roman" w:hAnsi="Calibri" w:cs="Times New Roman"/>
    </w:rPr>
  </w:style>
  <w:style w:type="paragraph" w:customStyle="1" w:styleId="Basic">
    <w:name w:val="Basic"/>
    <w:basedOn w:val="af7"/>
    <w:rsid w:val="00D70271"/>
    <w:pPr>
      <w:shd w:val="clear" w:color="auto" w:fill="auto"/>
      <w:tabs>
        <w:tab w:val="right" w:leader="dot" w:pos="7257"/>
      </w:tabs>
      <w:autoSpaceDE w:val="0"/>
      <w:autoSpaceDN w:val="0"/>
      <w:adjustRightInd w:val="0"/>
      <w:spacing w:before="0" w:after="0" w:line="240" w:lineRule="auto"/>
      <w:ind w:firstLine="283"/>
      <w:jc w:val="both"/>
    </w:pPr>
    <w:rPr>
      <w:rFonts w:ascii="Times New Roman" w:eastAsia="Calibri" w:hAnsi="Times New Roman" w:cs="Times New Roman"/>
      <w:sz w:val="22"/>
      <w:szCs w:val="22"/>
      <w:lang w:eastAsia="ru-RU"/>
    </w:rPr>
  </w:style>
  <w:style w:type="character" w:customStyle="1" w:styleId="aff4">
    <w:name w:val="Основной шрифт"/>
    <w:rsid w:val="00D70271"/>
  </w:style>
  <w:style w:type="table" w:styleId="55">
    <w:name w:val="Table Grid 5"/>
    <w:basedOn w:val="a1"/>
    <w:semiHidden/>
    <w:unhideWhenUsed/>
    <w:rsid w:val="00D702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D702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
    <w:name w:val="Table Web 3"/>
    <w:basedOn w:val="a1"/>
    <w:semiHidden/>
    <w:unhideWhenUsed/>
    <w:rsid w:val="00D702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
    <w:name w:val="Сетка таблицы11"/>
    <w:basedOn w:val="a1"/>
    <w:next w:val="a4"/>
    <w:uiPriority w:val="59"/>
    <w:rsid w:val="00D702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D7027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
    <w:name w:val="Plain Table 1"/>
    <w:basedOn w:val="a1"/>
    <w:uiPriority w:val="41"/>
    <w:rsid w:val="00D7027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D70271"/>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5">
    <w:name w:val="Normal Indent"/>
    <w:basedOn w:val="a"/>
    <w:semiHidden/>
    <w:unhideWhenUsed/>
    <w:rsid w:val="00D70271"/>
    <w:pPr>
      <w:spacing w:after="0" w:line="240" w:lineRule="auto"/>
      <w:ind w:left="720" w:firstLine="567"/>
      <w:jc w:val="both"/>
    </w:pPr>
    <w:rPr>
      <w:rFonts w:ascii="Times New Roman" w:eastAsia="Times New Roman" w:hAnsi="Times New Roman" w:cs="Times New Roman"/>
      <w:sz w:val="20"/>
      <w:szCs w:val="20"/>
      <w:lang w:eastAsia="ru-RU"/>
    </w:rPr>
  </w:style>
  <w:style w:type="paragraph" w:styleId="2f2">
    <w:name w:val="List 2"/>
    <w:basedOn w:val="a"/>
    <w:semiHidden/>
    <w:unhideWhenUsed/>
    <w:rsid w:val="00D70271"/>
    <w:pPr>
      <w:spacing w:after="0" w:line="240" w:lineRule="auto"/>
      <w:ind w:left="566" w:hanging="283"/>
      <w:jc w:val="both"/>
    </w:pPr>
    <w:rPr>
      <w:rFonts w:ascii="Times New Roman" w:eastAsia="Times New Roman" w:hAnsi="Times New Roman" w:cs="Times New Roman"/>
      <w:sz w:val="20"/>
      <w:szCs w:val="20"/>
      <w:lang w:eastAsia="ru-RU"/>
    </w:rPr>
  </w:style>
  <w:style w:type="paragraph" w:customStyle="1" w:styleId="2f3">
    <w:name w:val="Обычный2"/>
    <w:uiPriority w:val="99"/>
    <w:rsid w:val="00D7027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D70271"/>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Sbornic">
    <w:name w:val="Sbornic"/>
    <w:rsid w:val="00D70271"/>
    <w:pPr>
      <w:snapToGrid w:val="0"/>
      <w:spacing w:after="0" w:line="240" w:lineRule="auto"/>
      <w:ind w:firstLine="283"/>
      <w:jc w:val="both"/>
    </w:pPr>
    <w:rPr>
      <w:rFonts w:ascii="SchoolBook" w:eastAsia="Times New Roman" w:hAnsi="SchoolBook" w:cs="Times New Roman"/>
      <w:color w:val="000000"/>
      <w:sz w:val="18"/>
      <w:szCs w:val="20"/>
      <w:lang w:eastAsia="ru-RU"/>
    </w:rPr>
  </w:style>
  <w:style w:type="paragraph" w:customStyle="1" w:styleId="aff6">
    <w:name w:val="a"/>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текст"/>
    <w:basedOn w:val="a"/>
    <w:next w:val="a"/>
    <w:rsid w:val="00D70271"/>
    <w:pPr>
      <w:autoSpaceDE w:val="0"/>
      <w:autoSpaceDN w:val="0"/>
      <w:adjustRightInd w:val="0"/>
      <w:spacing w:after="0" w:line="240" w:lineRule="auto"/>
      <w:ind w:firstLine="567"/>
      <w:jc w:val="both"/>
    </w:pPr>
    <w:rPr>
      <w:rFonts w:ascii="Antiqua" w:eastAsia="Times New Roman" w:hAnsi="Antiqua" w:cs="Times New Roman"/>
      <w:lang w:eastAsia="ru-RU"/>
    </w:rPr>
  </w:style>
  <w:style w:type="paragraph" w:customStyle="1" w:styleId="aff8">
    <w:name w:val="рис"/>
    <w:basedOn w:val="aff7"/>
    <w:next w:val="aff7"/>
    <w:rsid w:val="00D70271"/>
    <w:rPr>
      <w:sz w:val="18"/>
      <w:szCs w:val="18"/>
    </w:rPr>
  </w:style>
  <w:style w:type="paragraph" w:customStyle="1" w:styleId="aff9">
    <w:name w:val="підглава"/>
    <w:basedOn w:val="a"/>
    <w:next w:val="a"/>
    <w:rsid w:val="00D70271"/>
    <w:pPr>
      <w:autoSpaceDE w:val="0"/>
      <w:autoSpaceDN w:val="0"/>
      <w:adjustRightInd w:val="0"/>
      <w:spacing w:after="57" w:line="240" w:lineRule="auto"/>
      <w:jc w:val="center"/>
    </w:pPr>
    <w:rPr>
      <w:rFonts w:ascii="Antiqua" w:eastAsia="Times New Roman" w:hAnsi="Antiqua" w:cs="Times New Roman"/>
      <w:b/>
      <w:bCs/>
      <w:sz w:val="26"/>
      <w:szCs w:val="26"/>
      <w:lang w:eastAsia="ru-RU"/>
    </w:rPr>
  </w:style>
  <w:style w:type="paragraph" w:customStyle="1" w:styleId="affa">
    <w:name w:val="відступ"/>
    <w:basedOn w:val="aff7"/>
    <w:next w:val="aff7"/>
    <w:rsid w:val="00D70271"/>
    <w:pPr>
      <w:ind w:left="227" w:hanging="227"/>
    </w:pPr>
  </w:style>
  <w:style w:type="paragraph" w:customStyle="1" w:styleId="224">
    <w:name w:val="22"/>
    <w:basedOn w:val="a"/>
    <w:next w:val="a"/>
    <w:rsid w:val="00D70271"/>
    <w:pPr>
      <w:autoSpaceDE w:val="0"/>
      <w:autoSpaceDN w:val="0"/>
      <w:adjustRightInd w:val="0"/>
      <w:spacing w:after="57" w:line="240" w:lineRule="auto"/>
      <w:jc w:val="both"/>
    </w:pPr>
    <w:rPr>
      <w:rFonts w:ascii="Antiqua" w:eastAsia="Times New Roman" w:hAnsi="Antiqua" w:cs="Times New Roman"/>
      <w:caps/>
      <w:lang w:eastAsia="ru-RU"/>
    </w:rPr>
  </w:style>
  <w:style w:type="paragraph" w:customStyle="1" w:styleId="a70">
    <w:name w:val="a7"/>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D70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клініка"/>
    <w:basedOn w:val="aff7"/>
    <w:next w:val="aff7"/>
    <w:rsid w:val="00D70271"/>
    <w:pPr>
      <w:spacing w:before="57"/>
    </w:pPr>
    <w:rPr>
      <w:b/>
      <w:bCs/>
      <w:i/>
      <w:iCs/>
    </w:rPr>
  </w:style>
  <w:style w:type="paragraph" w:customStyle="1" w:styleId="justyfive">
    <w:name w:val="justyfive"/>
    <w:basedOn w:val="a"/>
    <w:rsid w:val="00D70271"/>
    <w:pPr>
      <w:spacing w:before="100" w:beforeAutospacing="1" w:after="100" w:afterAutospacing="1" w:line="240" w:lineRule="auto"/>
      <w:jc w:val="both"/>
    </w:pPr>
    <w:rPr>
      <w:rFonts w:ascii="Verdana" w:eastAsia="MS Mincho" w:hAnsi="Verdana" w:cs="Times New Roman"/>
      <w:color w:val="000000"/>
      <w:sz w:val="18"/>
      <w:szCs w:val="18"/>
      <w:lang w:eastAsia="ja-JP"/>
    </w:rPr>
  </w:style>
  <w:style w:type="paragraph" w:customStyle="1" w:styleId="digPlainPara">
    <w:name w:val="digPlainPara"/>
    <w:basedOn w:val="a"/>
    <w:rsid w:val="00D70271"/>
    <w:pPr>
      <w:spacing w:before="20" w:after="0" w:line="240" w:lineRule="auto"/>
      <w:ind w:firstLine="397"/>
      <w:jc w:val="both"/>
      <w:outlineLvl w:val="0"/>
    </w:pPr>
    <w:rPr>
      <w:rFonts w:ascii="Franklin Gothic Medium Cond" w:eastAsia="Times New Roman" w:hAnsi="Franklin Gothic Medium Cond" w:cs="Franklin Gothic Medium Cond"/>
      <w:sz w:val="21"/>
      <w:szCs w:val="21"/>
    </w:rPr>
  </w:style>
  <w:style w:type="paragraph" w:customStyle="1" w:styleId="FR3">
    <w:name w:val="FR3"/>
    <w:rsid w:val="00D70271"/>
    <w:pPr>
      <w:widowControl w:val="0"/>
      <w:autoSpaceDE w:val="0"/>
      <w:autoSpaceDN w:val="0"/>
      <w:adjustRightInd w:val="0"/>
      <w:spacing w:after="0" w:line="300" w:lineRule="auto"/>
      <w:ind w:left="240" w:right="2600"/>
    </w:pPr>
    <w:rPr>
      <w:rFonts w:ascii="Arial" w:eastAsia="Times New Roman" w:hAnsi="Arial" w:cs="Arial"/>
      <w:b/>
      <w:bCs/>
      <w:sz w:val="16"/>
      <w:szCs w:val="16"/>
      <w:lang w:val="uk-UA" w:eastAsia="ru-RU"/>
    </w:rPr>
  </w:style>
  <w:style w:type="paragraph" w:customStyle="1" w:styleId="Web">
    <w:name w:val="Обычный (Web)"/>
    <w:basedOn w:val="a"/>
    <w:rsid w:val="00D70271"/>
    <w:pPr>
      <w:spacing w:before="100" w:after="100" w:line="240" w:lineRule="auto"/>
    </w:pPr>
    <w:rPr>
      <w:rFonts w:ascii="Times New Roman" w:eastAsia="Times New Roman" w:hAnsi="Times New Roman" w:cs="Times New Roman"/>
      <w:sz w:val="24"/>
      <w:szCs w:val="20"/>
      <w:lang w:eastAsia="ru-RU"/>
    </w:rPr>
  </w:style>
  <w:style w:type="paragraph" w:customStyle="1" w:styleId="affc">
    <w:name w:val="Список определений"/>
    <w:basedOn w:val="2f3"/>
    <w:next w:val="affd"/>
    <w:rsid w:val="00D70271"/>
    <w:pPr>
      <w:ind w:left="360"/>
    </w:pPr>
    <w:rPr>
      <w:sz w:val="24"/>
    </w:rPr>
  </w:style>
  <w:style w:type="paragraph" w:customStyle="1" w:styleId="affd">
    <w:name w:val="Термин"/>
    <w:basedOn w:val="2f3"/>
    <w:next w:val="affc"/>
    <w:rsid w:val="00D70271"/>
    <w:rPr>
      <w:sz w:val="24"/>
    </w:rPr>
  </w:style>
  <w:style w:type="paragraph" w:customStyle="1" w:styleId="H1">
    <w:name w:val="H1"/>
    <w:basedOn w:val="2f3"/>
    <w:next w:val="2f3"/>
    <w:rsid w:val="00D70271"/>
    <w:pPr>
      <w:keepNext/>
      <w:spacing w:before="100" w:after="100"/>
      <w:outlineLvl w:val="1"/>
    </w:pPr>
    <w:rPr>
      <w:b/>
      <w:kern w:val="36"/>
      <w:sz w:val="48"/>
    </w:rPr>
  </w:style>
  <w:style w:type="paragraph" w:customStyle="1" w:styleId="H2">
    <w:name w:val="H2"/>
    <w:basedOn w:val="2f3"/>
    <w:next w:val="2f3"/>
    <w:rsid w:val="00D70271"/>
    <w:pPr>
      <w:keepNext/>
      <w:spacing w:before="100" w:after="100"/>
      <w:outlineLvl w:val="2"/>
    </w:pPr>
    <w:rPr>
      <w:b/>
      <w:sz w:val="36"/>
    </w:rPr>
  </w:style>
  <w:style w:type="paragraph" w:customStyle="1" w:styleId="H3">
    <w:name w:val="H3"/>
    <w:basedOn w:val="2f3"/>
    <w:next w:val="2f3"/>
    <w:rsid w:val="00D70271"/>
    <w:pPr>
      <w:keepNext/>
      <w:spacing w:before="100" w:after="100"/>
      <w:outlineLvl w:val="3"/>
    </w:pPr>
    <w:rPr>
      <w:b/>
      <w:sz w:val="28"/>
    </w:rPr>
  </w:style>
  <w:style w:type="paragraph" w:customStyle="1" w:styleId="H4">
    <w:name w:val="H4"/>
    <w:basedOn w:val="2f3"/>
    <w:next w:val="2f3"/>
    <w:rsid w:val="00D70271"/>
    <w:pPr>
      <w:keepNext/>
      <w:spacing w:before="100" w:after="100"/>
      <w:outlineLvl w:val="4"/>
    </w:pPr>
    <w:rPr>
      <w:b/>
      <w:sz w:val="24"/>
    </w:rPr>
  </w:style>
  <w:style w:type="paragraph" w:customStyle="1" w:styleId="H5">
    <w:name w:val="H5"/>
    <w:basedOn w:val="2f3"/>
    <w:next w:val="2f3"/>
    <w:rsid w:val="00D70271"/>
    <w:pPr>
      <w:keepNext/>
      <w:spacing w:before="100" w:after="100"/>
      <w:outlineLvl w:val="5"/>
    </w:pPr>
    <w:rPr>
      <w:b/>
    </w:rPr>
  </w:style>
  <w:style w:type="paragraph" w:customStyle="1" w:styleId="H6">
    <w:name w:val="H6"/>
    <w:basedOn w:val="2f3"/>
    <w:next w:val="2f3"/>
    <w:rsid w:val="00D70271"/>
    <w:pPr>
      <w:keepNext/>
      <w:spacing w:before="100" w:after="100"/>
      <w:outlineLvl w:val="6"/>
    </w:pPr>
    <w:rPr>
      <w:b/>
      <w:sz w:val="16"/>
    </w:rPr>
  </w:style>
  <w:style w:type="paragraph" w:customStyle="1" w:styleId="affe">
    <w:name w:val="Адреса"/>
    <w:basedOn w:val="2f3"/>
    <w:next w:val="2f3"/>
    <w:rsid w:val="00D70271"/>
    <w:rPr>
      <w:i/>
      <w:sz w:val="24"/>
    </w:rPr>
  </w:style>
  <w:style w:type="paragraph" w:customStyle="1" w:styleId="afff">
    <w:name w:val="Цитаты"/>
    <w:basedOn w:val="2f3"/>
    <w:rsid w:val="00D70271"/>
    <w:pPr>
      <w:spacing w:before="100" w:after="100"/>
      <w:ind w:left="360" w:right="360"/>
    </w:pPr>
    <w:rPr>
      <w:sz w:val="24"/>
    </w:rPr>
  </w:style>
  <w:style w:type="paragraph" w:customStyle="1" w:styleId="afff0">
    <w:name w:val="Готовый"/>
    <w:basedOn w:val="2f3"/>
    <w:rsid w:val="00D7027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z-BottomofForm">
    <w:name w:val="z-Bottom of Form"/>
    <w:next w:val="2f3"/>
    <w:rsid w:val="00D70271"/>
    <w:pPr>
      <w:widowControl w:val="0"/>
      <w:pBdr>
        <w:top w:val="double" w:sz="2" w:space="0" w:color="000000"/>
      </w:pBdr>
      <w:snapToGrid w:val="0"/>
      <w:spacing w:after="0" w:line="240" w:lineRule="auto"/>
      <w:jc w:val="center"/>
    </w:pPr>
    <w:rPr>
      <w:rFonts w:ascii="Arial" w:eastAsia="Times New Roman" w:hAnsi="Arial" w:cs="Times New Roman"/>
      <w:vanish/>
      <w:sz w:val="16"/>
      <w:szCs w:val="20"/>
      <w:lang w:eastAsia="ru-RU"/>
    </w:rPr>
  </w:style>
  <w:style w:type="paragraph" w:customStyle="1" w:styleId="z-TopofForm">
    <w:name w:val="z-Top of Form"/>
    <w:next w:val="2f3"/>
    <w:rsid w:val="00D70271"/>
    <w:pPr>
      <w:widowControl w:val="0"/>
      <w:pBdr>
        <w:bottom w:val="double" w:sz="2" w:space="0" w:color="000000"/>
      </w:pBdr>
      <w:snapToGrid w:val="0"/>
      <w:spacing w:after="0" w:line="240" w:lineRule="auto"/>
      <w:jc w:val="center"/>
    </w:pPr>
    <w:rPr>
      <w:rFonts w:ascii="Arial" w:eastAsia="Times New Roman" w:hAnsi="Arial" w:cs="Times New Roman"/>
      <w:vanish/>
      <w:sz w:val="16"/>
      <w:szCs w:val="20"/>
      <w:lang w:eastAsia="ru-RU"/>
    </w:rPr>
  </w:style>
  <w:style w:type="paragraph" w:customStyle="1" w:styleId="2f4">
    <w:name w:val="Абзац списка2"/>
    <w:basedOn w:val="a"/>
    <w:rsid w:val="00D70271"/>
    <w:pPr>
      <w:ind w:left="720"/>
      <w:contextualSpacing/>
    </w:pPr>
    <w:rPr>
      <w:rFonts w:ascii="Calibri" w:eastAsia="Times New Roman" w:hAnsi="Calibri" w:cs="Times New Roman"/>
    </w:rPr>
  </w:style>
  <w:style w:type="paragraph" w:customStyle="1" w:styleId="1f1">
    <w:name w:val="Без интервала1"/>
    <w:rsid w:val="00D70271"/>
    <w:pPr>
      <w:spacing w:after="0" w:line="240" w:lineRule="auto"/>
    </w:pPr>
    <w:rPr>
      <w:rFonts w:ascii="Calibri" w:eastAsia="Times New Roman" w:hAnsi="Calibri" w:cs="Times New Roman"/>
    </w:rPr>
  </w:style>
  <w:style w:type="character" w:styleId="afff1">
    <w:name w:val="footnote reference"/>
    <w:semiHidden/>
    <w:unhideWhenUsed/>
    <w:rsid w:val="00D70271"/>
    <w:rPr>
      <w:vertAlign w:val="superscript"/>
    </w:rPr>
  </w:style>
  <w:style w:type="character" w:customStyle="1" w:styleId="text">
    <w:name w:val="text"/>
    <w:rsid w:val="00D70271"/>
  </w:style>
  <w:style w:type="character" w:customStyle="1" w:styleId="head71">
    <w:name w:val="head71"/>
    <w:rsid w:val="00D70271"/>
    <w:rPr>
      <w:b/>
      <w:bCs/>
      <w:color w:val="841808"/>
      <w:sz w:val="17"/>
      <w:szCs w:val="17"/>
    </w:rPr>
  </w:style>
  <w:style w:type="character" w:customStyle="1" w:styleId="afff2">
    <w:name w:val="Определение"/>
    <w:rsid w:val="00D70271"/>
    <w:rPr>
      <w:i/>
      <w:iCs w:val="0"/>
    </w:rPr>
  </w:style>
  <w:style w:type="character" w:customStyle="1" w:styleId="afff3">
    <w:name w:val="Узел"/>
    <w:rsid w:val="00D70271"/>
    <w:rPr>
      <w:i/>
      <w:iCs w:val="0"/>
    </w:rPr>
  </w:style>
  <w:style w:type="character" w:customStyle="1" w:styleId="afff4">
    <w:name w:val="Код"/>
    <w:rsid w:val="00D70271"/>
    <w:rPr>
      <w:rFonts w:ascii="Courier New" w:hAnsi="Courier New" w:cs="Courier New" w:hint="default"/>
      <w:sz w:val="20"/>
    </w:rPr>
  </w:style>
  <w:style w:type="character" w:customStyle="1" w:styleId="afff5">
    <w:name w:val="Клавиатура"/>
    <w:rsid w:val="00D70271"/>
    <w:rPr>
      <w:rFonts w:ascii="Courier New" w:hAnsi="Courier New" w:cs="Courier New" w:hint="default"/>
      <w:b/>
      <w:bCs w:val="0"/>
      <w:sz w:val="20"/>
    </w:rPr>
  </w:style>
  <w:style w:type="character" w:customStyle="1" w:styleId="afff6">
    <w:name w:val="Образец"/>
    <w:rsid w:val="00D70271"/>
    <w:rPr>
      <w:rFonts w:ascii="Courier New" w:hAnsi="Courier New" w:cs="Courier New" w:hint="default"/>
    </w:rPr>
  </w:style>
  <w:style w:type="character" w:customStyle="1" w:styleId="afff7">
    <w:name w:val="Печатная машинка"/>
    <w:rsid w:val="00D70271"/>
    <w:rPr>
      <w:rFonts w:ascii="Courier New" w:hAnsi="Courier New" w:cs="Courier New" w:hint="default"/>
      <w:sz w:val="20"/>
    </w:rPr>
  </w:style>
  <w:style w:type="character" w:customStyle="1" w:styleId="afff8">
    <w:name w:val="Переменная"/>
    <w:rsid w:val="00D70271"/>
    <w:rPr>
      <w:i/>
      <w:iCs w:val="0"/>
    </w:rPr>
  </w:style>
  <w:style w:type="character" w:customStyle="1" w:styleId="HTML">
    <w:name w:val="Разметка HTML"/>
    <w:rsid w:val="00D70271"/>
    <w:rPr>
      <w:vanish/>
      <w:webHidden w:val="0"/>
      <w:color w:val="FF0000"/>
      <w:specVanish w:val="0"/>
    </w:rPr>
  </w:style>
  <w:style w:type="character" w:customStyle="1" w:styleId="afff9">
    <w:name w:val="Примечание"/>
    <w:rsid w:val="00D70271"/>
    <w:rPr>
      <w:vanish/>
      <w:webHidden w:val="0"/>
      <w:specVanish w:val="0"/>
    </w:rPr>
  </w:style>
  <w:style w:type="table" w:customStyle="1" w:styleId="2f5">
    <w:name w:val="Сетка таблицы2"/>
    <w:basedOn w:val="a1"/>
    <w:uiPriority w:val="59"/>
    <w:rsid w:val="00D70271"/>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Сетка таблицы3"/>
    <w:basedOn w:val="a1"/>
    <w:rsid w:val="00D702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59"/>
    <w:rsid w:val="00D702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1"/>
    <w:rsid w:val="00D70271"/>
    <w:pPr>
      <w:spacing w:after="0" w:line="240"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70271"/>
    <w:pPr>
      <w:numPr>
        <w:numId w:val="78"/>
      </w:numPr>
    </w:pPr>
  </w:style>
  <w:style w:type="numbering" w:customStyle="1" w:styleId="57">
    <w:name w:val="Нет списка5"/>
    <w:next w:val="a2"/>
    <w:uiPriority w:val="99"/>
    <w:semiHidden/>
    <w:unhideWhenUsed/>
    <w:rsid w:val="00E75A54"/>
  </w:style>
  <w:style w:type="table" w:customStyle="1" w:styleId="510">
    <w:name w:val="Сетка таблицы 51"/>
    <w:basedOn w:val="a1"/>
    <w:next w:val="55"/>
    <w:semiHidden/>
    <w:unhideWhenUsed/>
    <w:rsid w:val="00E75A54"/>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1"/>
    <w:next w:val="64"/>
    <w:semiHidden/>
    <w:unhideWhenUsed/>
    <w:rsid w:val="00E75A54"/>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
    <w:name w:val="Веб-таблица 31"/>
    <w:basedOn w:val="a1"/>
    <w:next w:val="-3"/>
    <w:semiHidden/>
    <w:unhideWhenUsed/>
    <w:rsid w:val="00E75A54"/>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65">
    <w:name w:val="Сетка таблицы6"/>
    <w:basedOn w:val="a1"/>
    <w:next w:val="a4"/>
    <w:rsid w:val="00E75A54"/>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Таблица простая 11"/>
    <w:basedOn w:val="a1"/>
    <w:next w:val="PlainTable1"/>
    <w:uiPriority w:val="41"/>
    <w:rsid w:val="00E75A5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
    <w:name w:val="Таблица простая 21"/>
    <w:basedOn w:val="a1"/>
    <w:next w:val="PlainTable2"/>
    <w:uiPriority w:val="42"/>
    <w:rsid w:val="00E75A5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2">
    <w:name w:val="Сетка таблицы светлая1"/>
    <w:basedOn w:val="a1"/>
    <w:next w:val="GridTableLight"/>
    <w:uiPriority w:val="40"/>
    <w:rsid w:val="00E75A54"/>
    <w:pPr>
      <w:spacing w:after="0" w:line="240" w:lineRule="auto"/>
    </w:pPr>
    <w:rPr>
      <w:rFonts w:ascii="Times New Roman" w:eastAsia="Times New Roman" w:hAnsi="Times New Roman"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24">
    <w:name w:val="Сетка таблицы12"/>
    <w:basedOn w:val="a1"/>
    <w:rsid w:val="00E75A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1"/>
    <w:uiPriority w:val="59"/>
    <w:rsid w:val="00E75A54"/>
    <w:pPr>
      <w:spacing w:after="0" w:line="240" w:lineRule="auto"/>
      <w:ind w:firstLine="567"/>
      <w:jc w:val="both"/>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rsid w:val="00E75A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59"/>
    <w:rsid w:val="00E75A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rsid w:val="00E75A54"/>
    <w:pPr>
      <w:spacing w:after="0" w:line="240"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Стиль111"/>
    <w:rsid w:val="00E75A54"/>
  </w:style>
  <w:style w:type="numbering" w:customStyle="1" w:styleId="125">
    <w:name w:val="Стиль12"/>
    <w:rsid w:val="00E75A54"/>
  </w:style>
  <w:style w:type="table" w:customStyle="1" w:styleId="1111">
    <w:name w:val="Сетка таблицы111"/>
    <w:basedOn w:val="a1"/>
    <w:uiPriority w:val="59"/>
    <w:rsid w:val="00E75A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Стиль маркированный 14 пт11"/>
    <w:rsid w:val="00E75A54"/>
  </w:style>
  <w:style w:type="numbering" w:customStyle="1" w:styleId="66">
    <w:name w:val="Нет списка6"/>
    <w:next w:val="a2"/>
    <w:uiPriority w:val="99"/>
    <w:semiHidden/>
    <w:unhideWhenUsed/>
    <w:rsid w:val="00C04B50"/>
  </w:style>
  <w:style w:type="numbering" w:customStyle="1" w:styleId="130">
    <w:name w:val="Нет списка13"/>
    <w:next w:val="a2"/>
    <w:uiPriority w:val="99"/>
    <w:semiHidden/>
    <w:rsid w:val="00C04B50"/>
  </w:style>
  <w:style w:type="table" w:customStyle="1" w:styleId="75">
    <w:name w:val="Сетка таблицы7"/>
    <w:basedOn w:val="a1"/>
    <w:next w:val="a4"/>
    <w:rsid w:val="00C04B5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C04B50"/>
  </w:style>
  <w:style w:type="numbering" w:customStyle="1" w:styleId="11110">
    <w:name w:val="Нет списка1111"/>
    <w:next w:val="a2"/>
    <w:uiPriority w:val="99"/>
    <w:semiHidden/>
    <w:unhideWhenUsed/>
    <w:rsid w:val="00C04B50"/>
  </w:style>
  <w:style w:type="numbering" w:customStyle="1" w:styleId="219">
    <w:name w:val="Нет списка21"/>
    <w:next w:val="a2"/>
    <w:uiPriority w:val="99"/>
    <w:semiHidden/>
    <w:unhideWhenUsed/>
    <w:rsid w:val="00C04B50"/>
  </w:style>
  <w:style w:type="numbering" w:customStyle="1" w:styleId="313">
    <w:name w:val="Нет списка31"/>
    <w:next w:val="a2"/>
    <w:uiPriority w:val="99"/>
    <w:semiHidden/>
    <w:unhideWhenUsed/>
    <w:rsid w:val="00C04B50"/>
  </w:style>
  <w:style w:type="numbering" w:customStyle="1" w:styleId="1412">
    <w:name w:val="Стиль маркированный 14 пт12"/>
    <w:rsid w:val="00C04B50"/>
    <w:pPr>
      <w:numPr>
        <w:numId w:val="1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9089">
      <w:bodyDiv w:val="1"/>
      <w:marLeft w:val="0"/>
      <w:marRight w:val="0"/>
      <w:marTop w:val="0"/>
      <w:marBottom w:val="0"/>
      <w:divBdr>
        <w:top w:val="none" w:sz="0" w:space="0" w:color="auto"/>
        <w:left w:val="none" w:sz="0" w:space="0" w:color="auto"/>
        <w:bottom w:val="none" w:sz="0" w:space="0" w:color="auto"/>
        <w:right w:val="none" w:sz="0" w:space="0" w:color="auto"/>
      </w:divBdr>
    </w:div>
    <w:div w:id="36320297">
      <w:bodyDiv w:val="1"/>
      <w:marLeft w:val="0"/>
      <w:marRight w:val="0"/>
      <w:marTop w:val="0"/>
      <w:marBottom w:val="0"/>
      <w:divBdr>
        <w:top w:val="none" w:sz="0" w:space="0" w:color="auto"/>
        <w:left w:val="none" w:sz="0" w:space="0" w:color="auto"/>
        <w:bottom w:val="none" w:sz="0" w:space="0" w:color="auto"/>
        <w:right w:val="none" w:sz="0" w:space="0" w:color="auto"/>
      </w:divBdr>
    </w:div>
    <w:div w:id="141847711">
      <w:bodyDiv w:val="1"/>
      <w:marLeft w:val="0"/>
      <w:marRight w:val="0"/>
      <w:marTop w:val="0"/>
      <w:marBottom w:val="0"/>
      <w:divBdr>
        <w:top w:val="none" w:sz="0" w:space="0" w:color="auto"/>
        <w:left w:val="none" w:sz="0" w:space="0" w:color="auto"/>
        <w:bottom w:val="none" w:sz="0" w:space="0" w:color="auto"/>
        <w:right w:val="none" w:sz="0" w:space="0" w:color="auto"/>
      </w:divBdr>
    </w:div>
    <w:div w:id="240454586">
      <w:bodyDiv w:val="1"/>
      <w:marLeft w:val="0"/>
      <w:marRight w:val="0"/>
      <w:marTop w:val="0"/>
      <w:marBottom w:val="0"/>
      <w:divBdr>
        <w:top w:val="none" w:sz="0" w:space="0" w:color="auto"/>
        <w:left w:val="none" w:sz="0" w:space="0" w:color="auto"/>
        <w:bottom w:val="none" w:sz="0" w:space="0" w:color="auto"/>
        <w:right w:val="none" w:sz="0" w:space="0" w:color="auto"/>
      </w:divBdr>
    </w:div>
    <w:div w:id="274874283">
      <w:bodyDiv w:val="1"/>
      <w:marLeft w:val="0"/>
      <w:marRight w:val="0"/>
      <w:marTop w:val="0"/>
      <w:marBottom w:val="0"/>
      <w:divBdr>
        <w:top w:val="none" w:sz="0" w:space="0" w:color="auto"/>
        <w:left w:val="none" w:sz="0" w:space="0" w:color="auto"/>
        <w:bottom w:val="none" w:sz="0" w:space="0" w:color="auto"/>
        <w:right w:val="none" w:sz="0" w:space="0" w:color="auto"/>
      </w:divBdr>
    </w:div>
    <w:div w:id="353383307">
      <w:bodyDiv w:val="1"/>
      <w:marLeft w:val="0"/>
      <w:marRight w:val="0"/>
      <w:marTop w:val="0"/>
      <w:marBottom w:val="0"/>
      <w:divBdr>
        <w:top w:val="none" w:sz="0" w:space="0" w:color="auto"/>
        <w:left w:val="none" w:sz="0" w:space="0" w:color="auto"/>
        <w:bottom w:val="none" w:sz="0" w:space="0" w:color="auto"/>
        <w:right w:val="none" w:sz="0" w:space="0" w:color="auto"/>
      </w:divBdr>
    </w:div>
    <w:div w:id="618266861">
      <w:bodyDiv w:val="1"/>
      <w:marLeft w:val="0"/>
      <w:marRight w:val="0"/>
      <w:marTop w:val="0"/>
      <w:marBottom w:val="0"/>
      <w:divBdr>
        <w:top w:val="none" w:sz="0" w:space="0" w:color="auto"/>
        <w:left w:val="none" w:sz="0" w:space="0" w:color="auto"/>
        <w:bottom w:val="none" w:sz="0" w:space="0" w:color="auto"/>
        <w:right w:val="none" w:sz="0" w:space="0" w:color="auto"/>
      </w:divBdr>
    </w:div>
    <w:div w:id="724304668">
      <w:bodyDiv w:val="1"/>
      <w:marLeft w:val="0"/>
      <w:marRight w:val="0"/>
      <w:marTop w:val="0"/>
      <w:marBottom w:val="0"/>
      <w:divBdr>
        <w:top w:val="none" w:sz="0" w:space="0" w:color="auto"/>
        <w:left w:val="none" w:sz="0" w:space="0" w:color="auto"/>
        <w:bottom w:val="none" w:sz="0" w:space="0" w:color="auto"/>
        <w:right w:val="none" w:sz="0" w:space="0" w:color="auto"/>
      </w:divBdr>
    </w:div>
    <w:div w:id="727341660">
      <w:bodyDiv w:val="1"/>
      <w:marLeft w:val="0"/>
      <w:marRight w:val="0"/>
      <w:marTop w:val="0"/>
      <w:marBottom w:val="0"/>
      <w:divBdr>
        <w:top w:val="none" w:sz="0" w:space="0" w:color="auto"/>
        <w:left w:val="none" w:sz="0" w:space="0" w:color="auto"/>
        <w:bottom w:val="none" w:sz="0" w:space="0" w:color="auto"/>
        <w:right w:val="none" w:sz="0" w:space="0" w:color="auto"/>
      </w:divBdr>
    </w:div>
    <w:div w:id="821430554">
      <w:bodyDiv w:val="1"/>
      <w:marLeft w:val="0"/>
      <w:marRight w:val="0"/>
      <w:marTop w:val="0"/>
      <w:marBottom w:val="0"/>
      <w:divBdr>
        <w:top w:val="none" w:sz="0" w:space="0" w:color="auto"/>
        <w:left w:val="none" w:sz="0" w:space="0" w:color="auto"/>
        <w:bottom w:val="none" w:sz="0" w:space="0" w:color="auto"/>
        <w:right w:val="none" w:sz="0" w:space="0" w:color="auto"/>
      </w:divBdr>
    </w:div>
    <w:div w:id="969676113">
      <w:bodyDiv w:val="1"/>
      <w:marLeft w:val="0"/>
      <w:marRight w:val="0"/>
      <w:marTop w:val="0"/>
      <w:marBottom w:val="0"/>
      <w:divBdr>
        <w:top w:val="none" w:sz="0" w:space="0" w:color="auto"/>
        <w:left w:val="none" w:sz="0" w:space="0" w:color="auto"/>
        <w:bottom w:val="none" w:sz="0" w:space="0" w:color="auto"/>
        <w:right w:val="none" w:sz="0" w:space="0" w:color="auto"/>
      </w:divBdr>
    </w:div>
    <w:div w:id="1026101083">
      <w:bodyDiv w:val="1"/>
      <w:marLeft w:val="0"/>
      <w:marRight w:val="0"/>
      <w:marTop w:val="0"/>
      <w:marBottom w:val="0"/>
      <w:divBdr>
        <w:top w:val="none" w:sz="0" w:space="0" w:color="auto"/>
        <w:left w:val="none" w:sz="0" w:space="0" w:color="auto"/>
        <w:bottom w:val="none" w:sz="0" w:space="0" w:color="auto"/>
        <w:right w:val="none" w:sz="0" w:space="0" w:color="auto"/>
      </w:divBdr>
    </w:div>
    <w:div w:id="1065957779">
      <w:bodyDiv w:val="1"/>
      <w:marLeft w:val="0"/>
      <w:marRight w:val="0"/>
      <w:marTop w:val="0"/>
      <w:marBottom w:val="0"/>
      <w:divBdr>
        <w:top w:val="none" w:sz="0" w:space="0" w:color="auto"/>
        <w:left w:val="none" w:sz="0" w:space="0" w:color="auto"/>
        <w:bottom w:val="none" w:sz="0" w:space="0" w:color="auto"/>
        <w:right w:val="none" w:sz="0" w:space="0" w:color="auto"/>
      </w:divBdr>
    </w:div>
    <w:div w:id="1200626680">
      <w:bodyDiv w:val="1"/>
      <w:marLeft w:val="0"/>
      <w:marRight w:val="0"/>
      <w:marTop w:val="0"/>
      <w:marBottom w:val="0"/>
      <w:divBdr>
        <w:top w:val="none" w:sz="0" w:space="0" w:color="auto"/>
        <w:left w:val="none" w:sz="0" w:space="0" w:color="auto"/>
        <w:bottom w:val="none" w:sz="0" w:space="0" w:color="auto"/>
        <w:right w:val="none" w:sz="0" w:space="0" w:color="auto"/>
      </w:divBdr>
    </w:div>
    <w:div w:id="1675105622">
      <w:bodyDiv w:val="1"/>
      <w:marLeft w:val="0"/>
      <w:marRight w:val="0"/>
      <w:marTop w:val="0"/>
      <w:marBottom w:val="0"/>
      <w:divBdr>
        <w:top w:val="none" w:sz="0" w:space="0" w:color="auto"/>
        <w:left w:val="none" w:sz="0" w:space="0" w:color="auto"/>
        <w:bottom w:val="none" w:sz="0" w:space="0" w:color="auto"/>
        <w:right w:val="none" w:sz="0" w:space="0" w:color="auto"/>
      </w:divBdr>
    </w:div>
    <w:div w:id="1715428934">
      <w:bodyDiv w:val="1"/>
      <w:marLeft w:val="0"/>
      <w:marRight w:val="0"/>
      <w:marTop w:val="0"/>
      <w:marBottom w:val="0"/>
      <w:divBdr>
        <w:top w:val="none" w:sz="0" w:space="0" w:color="auto"/>
        <w:left w:val="none" w:sz="0" w:space="0" w:color="auto"/>
        <w:bottom w:val="none" w:sz="0" w:space="0" w:color="auto"/>
        <w:right w:val="none" w:sz="0" w:space="0" w:color="auto"/>
      </w:divBdr>
    </w:div>
    <w:div w:id="1910920922">
      <w:bodyDiv w:val="1"/>
      <w:marLeft w:val="0"/>
      <w:marRight w:val="0"/>
      <w:marTop w:val="0"/>
      <w:marBottom w:val="0"/>
      <w:divBdr>
        <w:top w:val="none" w:sz="0" w:space="0" w:color="auto"/>
        <w:left w:val="none" w:sz="0" w:space="0" w:color="auto"/>
        <w:bottom w:val="none" w:sz="0" w:space="0" w:color="auto"/>
        <w:right w:val="none" w:sz="0" w:space="0" w:color="auto"/>
      </w:divBdr>
    </w:div>
    <w:div w:id="1927108596">
      <w:bodyDiv w:val="1"/>
      <w:marLeft w:val="0"/>
      <w:marRight w:val="0"/>
      <w:marTop w:val="0"/>
      <w:marBottom w:val="0"/>
      <w:divBdr>
        <w:top w:val="none" w:sz="0" w:space="0" w:color="auto"/>
        <w:left w:val="none" w:sz="0" w:space="0" w:color="auto"/>
        <w:bottom w:val="none" w:sz="0" w:space="0" w:color="auto"/>
        <w:right w:val="none" w:sz="0" w:space="0" w:color="auto"/>
      </w:divBdr>
    </w:div>
    <w:div w:id="1951693896">
      <w:bodyDiv w:val="1"/>
      <w:marLeft w:val="0"/>
      <w:marRight w:val="0"/>
      <w:marTop w:val="0"/>
      <w:marBottom w:val="0"/>
      <w:divBdr>
        <w:top w:val="none" w:sz="0" w:space="0" w:color="auto"/>
        <w:left w:val="none" w:sz="0" w:space="0" w:color="auto"/>
        <w:bottom w:val="none" w:sz="0" w:space="0" w:color="auto"/>
        <w:right w:val="none" w:sz="0" w:space="0" w:color="auto"/>
      </w:divBdr>
    </w:div>
    <w:div w:id="2031293740">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1451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FB38-D038-45CD-9E4D-BA7DE3E8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274</Pages>
  <Words>62146</Words>
  <Characters>354237</Characters>
  <Application>Microsoft Office Word</Application>
  <DocSecurity>0</DocSecurity>
  <Lines>2951</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2017-02-21T13:45:00Z</cp:lastPrinted>
  <dcterms:created xsi:type="dcterms:W3CDTF">2017-01-11T07:55:00Z</dcterms:created>
  <dcterms:modified xsi:type="dcterms:W3CDTF">2017-02-21T14:12:00Z</dcterms:modified>
</cp:coreProperties>
</file>